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——应急预案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49EA0A3E"/>
    <w:rsid w:val="4C75097F"/>
    <w:rsid w:val="558974B8"/>
    <w:rsid w:val="5F0B0AFE"/>
    <w:rsid w:val="679D9187"/>
    <w:rsid w:val="690B0C63"/>
    <w:rsid w:val="6C0B3DA2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57C3017133FC48FF8FD12FC3B87639E7_13</vt:lpwstr>
  </property>
</Properties>
</file>