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3"/>
        <w:keepNext w:val="0"/>
        <w:keepLines w:val="0"/>
        <w:pageBreakBefore w:val="0"/>
        <w:shd w:val="clear" w:color="auto" w:fill="auto"/>
        <w:kinsoku/>
        <w:wordWrap w:val="0"/>
        <w:overflowPunct/>
        <w:topLinePunct w:val="0"/>
        <w:bidi w:val="0"/>
        <w:spacing w:line="360" w:lineRule="auto"/>
        <w:jc w:val="cente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2"/>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4"/>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6D6B10E">
      <w:pP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p>
    <w:p w14:paraId="0996915D">
      <w:pPr>
        <w:pStyle w:val="4"/>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Chars="0"/>
        <w:jc w:val="left"/>
        <w:textAlignment w:val="auto"/>
        <w:outlineLvl w:val="9"/>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fldChar w:fldCharType="begin"/>
      </w:r>
      <w:r>
        <w:rPr>
          <w:rFonts w:hint="eastAsia" w:ascii="仿宋" w:hAnsi="仿宋" w:eastAsia="仿宋" w:cs="仿宋"/>
          <w:b/>
          <w:bCs/>
          <w:color w:val="auto"/>
          <w:spacing w:val="0"/>
          <w:w w:val="100"/>
          <w:position w:val="0"/>
          <w:sz w:val="24"/>
          <w:szCs w:val="24"/>
          <w:highlight w:val="none"/>
          <w:lang w:val="en-US" w:eastAsia="zh-CN"/>
        </w:rPr>
        <w:instrText xml:space="preserve"> HYPERLINK \l _Toc3988 </w:instrText>
      </w:r>
      <w:r>
        <w:rPr>
          <w:rFonts w:hint="eastAsia" w:ascii="仿宋" w:hAnsi="仿宋" w:eastAsia="仿宋" w:cs="仿宋"/>
          <w:b/>
          <w:bCs/>
          <w:color w:val="auto"/>
          <w:spacing w:val="0"/>
          <w:w w:val="100"/>
          <w:position w:val="0"/>
          <w:sz w:val="24"/>
          <w:szCs w:val="24"/>
          <w:highlight w:val="none"/>
          <w:lang w:val="en-US" w:eastAsia="zh-CN"/>
        </w:rPr>
        <w:fldChar w:fldCharType="separate"/>
      </w:r>
      <w:r>
        <w:rPr>
          <w:rFonts w:hint="eastAsia" w:ascii="仿宋" w:hAnsi="仿宋" w:eastAsia="仿宋" w:cs="仿宋"/>
          <w:b/>
          <w:bCs/>
          <w:color w:val="auto"/>
          <w:spacing w:val="0"/>
          <w:w w:val="100"/>
          <w:position w:val="0"/>
          <w:sz w:val="24"/>
          <w:szCs w:val="24"/>
          <w:highlight w:val="none"/>
          <w:lang w:val="en-US" w:eastAsia="zh-CN"/>
        </w:rPr>
        <w:t>7、投标人授权合法的人员参加投标全过程</w:t>
      </w:r>
      <w:r>
        <w:rPr>
          <w:rFonts w:hint="eastAsia" w:ascii="仿宋" w:hAnsi="仿宋" w:eastAsia="仿宋" w:cs="仿宋"/>
          <w:b/>
          <w:bCs/>
          <w:color w:val="auto"/>
          <w:spacing w:val="0"/>
          <w:w w:val="100"/>
          <w:position w:val="0"/>
          <w:sz w:val="24"/>
          <w:szCs w:val="24"/>
          <w:highlight w:val="none"/>
          <w:lang w:val="en-US" w:eastAsia="zh-CN"/>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投标人</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（投标人全称）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委托期限：自投标截止之日起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pStyle w:val="4"/>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02CCC53">
      <w:pPr>
        <w:jc w:val="cente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8.企业资质</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提供投标保证金缴纳凭证或担保机构出具的保函</w:t>
      </w:r>
      <w:r>
        <w:rPr>
          <w:rFonts w:hint="eastAsia" w:ascii="仿宋" w:hAnsi="仿宋" w:eastAsia="仿宋" w:cs="仿宋"/>
          <w:color w:val="auto"/>
          <w:spacing w:val="0"/>
          <w:w w:val="100"/>
          <w:kern w:val="2"/>
          <w:position w:val="0"/>
          <w:sz w:val="24"/>
          <w:szCs w:val="24"/>
          <w:highlight w:val="none"/>
          <w:lang w:val="en-US" w:eastAsia="zh-CN" w:bidi="ar-SA"/>
        </w:rPr>
        <w:t>、基本账户存款信息或开户许可证</w:t>
      </w:r>
      <w:r>
        <w:rPr>
          <w:rFonts w:hint="default" w:ascii="仿宋" w:hAnsi="仿宋" w:eastAsia="仿宋" w:cs="仿宋"/>
          <w:color w:val="auto"/>
          <w:spacing w:val="0"/>
          <w:w w:val="100"/>
          <w:kern w:val="2"/>
          <w:position w:val="0"/>
          <w:sz w:val="24"/>
          <w:szCs w:val="24"/>
          <w:highlight w:val="none"/>
          <w:lang w:val="en-US" w:eastAsia="zh-CN" w:bidi="ar-SA"/>
        </w:rPr>
        <w:t>。</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10.投标人企业关系关联承诺书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bookmarkStart w:id="0" w:name="_GoBack"/>
      <w:bookmarkEnd w:id="0"/>
      <w:r>
        <w:rPr>
          <w:rFonts w:hint="eastAsia" w:ascii="仿宋" w:hAnsi="仿宋" w:eastAsia="仿宋" w:cs="仿宋"/>
          <w:color w:val="auto"/>
          <w:spacing w:val="0"/>
          <w:w w:val="100"/>
          <w:kern w:val="2"/>
          <w:position w:val="0"/>
          <w:sz w:val="24"/>
          <w:szCs w:val="24"/>
          <w:highlight w:val="none"/>
          <w:lang w:val="en-US" w:eastAsia="zh-CN" w:bidi="ar-SA"/>
        </w:rPr>
        <w:t>投标人在本采购包中，不存在与其他投标人负责人为同一人，有控股、管理等关联关系承诺。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65917CF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p w14:paraId="3A8629A5"/>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F45B6"/>
    <w:rsid w:val="1B7352D0"/>
    <w:rsid w:val="1DA81D9E"/>
    <w:rsid w:val="2A0F45B6"/>
    <w:rsid w:val="468F2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kern w:val="0"/>
      <w:sz w:val="30"/>
      <w:szCs w:val="20"/>
    </w:rPr>
  </w:style>
  <w:style w:type="paragraph" w:styleId="3">
    <w:name w:val="footer"/>
    <w:basedOn w:val="1"/>
    <w:next w:val="2"/>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2"/>
    <w:basedOn w:val="1"/>
    <w:next w:val="1"/>
    <w:semiHidden/>
    <w:qFormat/>
    <w:uiPriority w:val="0"/>
    <w:pPr>
      <w:ind w:left="420" w:leftChars="200"/>
    </w:p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1057</Words>
  <Characters>1071</Characters>
  <Lines>0</Lines>
  <Paragraphs>0</Paragraphs>
  <TotalTime>1</TotalTime>
  <ScaleCrop>false</ScaleCrop>
  <LinksUpToDate>false</LinksUpToDate>
  <CharactersWithSpaces>1770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2026-07-04T06:20:00Z</dcterms:created>
  <dc:creator>Administrator</dc:creator>
  <cp:lastModifiedBy>Administrator</cp:lastModifiedBy>
  <dcterms:modified xsi:type="dcterms:W3CDTF">2026-07-04T10:34:25Z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93808AEF600D48B5AB583A3631E90FAF_11</vt:lpwstr>
  </property>
  <property fmtid="{D5CDD505-2E9C-101B-9397-08002B2CF9AE}" pid="4" name="KSOTemplateDocerSaveRecord">
    <vt:lpwstr>eyJoZGlkIjoiMWQ0ZGJkNGUzODdiMzNkZGI0NDk2ZDdkNjA0ZDVhYmQiLCJ1c2VySWQiOiI1MTgyODA3In0=</vt:lpwstr>
  </property>
</Properties>
</file>