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CAEBBF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3" w:lineRule="auto"/>
        <w:jc w:val="center"/>
        <w:textAlignment w:val="auto"/>
        <w:outlineLvl w:val="2"/>
        <w:rPr>
          <w:rFonts w:hint="eastAsia" w:ascii="仿宋" w:hAnsi="仿宋" w:eastAsia="仿宋" w:cs="仿宋"/>
          <w:sz w:val="36"/>
          <w:szCs w:val="24"/>
          <w:lang w:val="en-US" w:eastAsia="zh-CN"/>
        </w:rPr>
      </w:pPr>
      <w:r>
        <w:rPr>
          <w:rFonts w:hint="eastAsia" w:ascii="仿宋" w:hAnsi="仿宋" w:eastAsia="仿宋" w:cs="仿宋"/>
          <w:sz w:val="36"/>
          <w:szCs w:val="24"/>
          <w:lang w:val="en-US" w:eastAsia="zh-CN"/>
        </w:rPr>
        <w:t>产品技术参数表</w:t>
      </w:r>
    </w:p>
    <w:p w14:paraId="034673BB"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采购项目名称：</w:t>
      </w:r>
    </w:p>
    <w:p w14:paraId="6712DFB6"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采购项目编号：</w:t>
      </w:r>
    </w:p>
    <w:tbl>
      <w:tblPr>
        <w:tblStyle w:val="4"/>
        <w:tblW w:w="938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28"/>
        <w:gridCol w:w="1224"/>
        <w:gridCol w:w="2863"/>
        <w:gridCol w:w="2868"/>
        <w:gridCol w:w="1097"/>
        <w:gridCol w:w="607"/>
      </w:tblGrid>
      <w:tr w14:paraId="1B30CC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40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D307B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E4E47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lang w:val="en-US" w:eastAsia="zh-CN"/>
              </w:rPr>
              <w:t>品目</w:t>
            </w: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名称</w:t>
            </w:r>
          </w:p>
        </w:tc>
        <w:tc>
          <w:tcPr>
            <w:tcW w:w="2863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3F791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lang w:val="en-US" w:eastAsia="zh-CN"/>
              </w:rPr>
              <w:t>竞争性谈判文件</w:t>
            </w:r>
          </w:p>
          <w:p w14:paraId="3358912B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lang w:val="en-US" w:eastAsia="zh-CN"/>
              </w:rPr>
              <w:t>技术参数与性能指标要求</w:t>
            </w:r>
          </w:p>
        </w:tc>
        <w:tc>
          <w:tcPr>
            <w:tcW w:w="286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503A1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lang w:val="en-US" w:eastAsia="zh-CN"/>
              </w:rPr>
              <w:t>谈判响应文件</w:t>
            </w:r>
          </w:p>
          <w:p w14:paraId="55DEB116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lang w:val="en-US" w:eastAsia="zh-CN"/>
              </w:rPr>
              <w:t>技术参数与性能指标应答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224DCD8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偏离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情况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09A5DA0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说明</w:t>
            </w:r>
          </w:p>
        </w:tc>
      </w:tr>
      <w:tr w14:paraId="2BAFF9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7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30BF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CA4E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F80C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2ED9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43A5FB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18F3D0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0B5FD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7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6845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2B00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AC83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C348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9F5546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CD2ECB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1B56C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7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18A8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8401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90A9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0DC9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87DB2E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9D7759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65E1A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7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E50D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6529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5FA9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EA5B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631653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6837AF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509C7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7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796D4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D9CC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B332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1010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42E1F4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C0D9C4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AE865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7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E102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8DD7D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A2442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F15A5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3F1F3B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446AEA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2F67A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7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A60B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55700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1973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E97C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75E448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EB4ED6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A13C6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7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9C4F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6727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0A0B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D624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EE7988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E3A21A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E4CAE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7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CF7C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6B1E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6571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CBB3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7BD21E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C8CD0D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6641140A">
      <w:pPr>
        <w:adjustRightInd w:val="0"/>
        <w:snapToGrid w:val="0"/>
        <w:spacing w:line="360" w:lineRule="auto"/>
        <w:ind w:right="-197" w:rightChars="-94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</w:t>
      </w:r>
    </w:p>
    <w:p w14:paraId="501313AD">
      <w:pPr>
        <w:adjustRightInd w:val="0"/>
        <w:snapToGrid w:val="0"/>
        <w:spacing w:line="360" w:lineRule="auto"/>
        <w:ind w:right="-197" w:rightChars="-94"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1、本表应逐项填写谈判产品的技术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要求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，不得缺项、漏项。</w:t>
      </w:r>
    </w:p>
    <w:p w14:paraId="5E7E9011">
      <w:pPr>
        <w:adjustRightInd w:val="0"/>
        <w:snapToGrid w:val="0"/>
        <w:spacing w:line="360" w:lineRule="auto"/>
        <w:ind w:right="-197" w:rightChars="-94"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2、请按项目的实际技术参数，逐条对应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竞争性谈判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文件第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章-“3.3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技术要求-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技术参数与性能指标”，认真填写本表。偏离情况填写：正偏离、等于或负偏离，偏离说明对偏离情况做出详细说明。</w:t>
      </w:r>
    </w:p>
    <w:p w14:paraId="0053EEC1">
      <w:pPr>
        <w:pageBreakBefore w:val="0"/>
        <w:overflowPunct/>
        <w:bidi w:val="0"/>
        <w:adjustRightInd w:val="0"/>
        <w:snapToGrid w:val="0"/>
        <w:spacing w:beforeAutospacing="0" w:afterAutospacing="0" w:line="360" w:lineRule="auto"/>
        <w:ind w:right="-197" w:rightChars="-94" w:firstLine="480" w:firstLineChars="200"/>
        <w:jc w:val="left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、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zh-CN"/>
        </w:rPr>
        <w:t>产品技术参数响应情况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zh-CN"/>
        </w:rPr>
        <w:t>必须据实填写，不可完全复制粘贴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谈判文件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zh-CN"/>
        </w:rPr>
        <w:t>中的技术要求，此表后需提供充足的产品技术证明材料，如若虚假响应，将取消其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谈判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zh-CN"/>
        </w:rPr>
        <w:t>或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成交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zh-CN"/>
        </w:rPr>
        <w:t>资格，并按有关规定进行处罚。</w:t>
      </w:r>
      <w:bookmarkStart w:id="0" w:name="_GoBack"/>
      <w:bookmarkEnd w:id="0"/>
    </w:p>
    <w:p w14:paraId="31EF7206">
      <w:pPr>
        <w:spacing w:line="360" w:lineRule="auto"/>
        <w:ind w:left="0" w:leftChars="0" w:firstLine="3740" w:firstLineChars="1700"/>
        <w:rPr>
          <w:rFonts w:hint="eastAsia" w:ascii="仿宋" w:hAnsi="仿宋" w:eastAsia="仿宋" w:cs="仿宋"/>
          <w:sz w:val="22"/>
          <w:szCs w:val="28"/>
        </w:rPr>
      </w:pPr>
      <w:r>
        <w:rPr>
          <w:rFonts w:hint="eastAsia" w:ascii="仿宋" w:hAnsi="仿宋" w:eastAsia="仿宋" w:cs="仿宋"/>
          <w:sz w:val="22"/>
          <w:szCs w:val="28"/>
        </w:rPr>
        <w:t>供 应 商：</w:t>
      </w:r>
      <w:r>
        <w:rPr>
          <w:rFonts w:hint="eastAsia" w:ascii="仿宋" w:hAnsi="仿宋" w:eastAsia="仿宋" w:cs="仿宋"/>
          <w:sz w:val="22"/>
          <w:szCs w:val="28"/>
          <w:u w:val="single"/>
        </w:rPr>
        <w:t xml:space="preserve">                          （</w:t>
      </w:r>
      <w:r>
        <w:rPr>
          <w:rFonts w:hint="eastAsia" w:ascii="仿宋" w:hAnsi="仿宋" w:eastAsia="仿宋" w:cs="仿宋"/>
          <w:sz w:val="22"/>
          <w:szCs w:val="28"/>
        </w:rPr>
        <w:t>盖章）</w:t>
      </w:r>
    </w:p>
    <w:p w14:paraId="7BB83EDF">
      <w:pPr>
        <w:spacing w:line="360" w:lineRule="auto"/>
        <w:ind w:firstLine="1100" w:firstLineChars="500"/>
        <w:rPr>
          <w:rFonts w:hint="eastAsia" w:ascii="仿宋" w:hAnsi="仿宋" w:eastAsia="仿宋" w:cs="仿宋"/>
          <w:b w:val="0"/>
          <w:sz w:val="32"/>
          <w:szCs w:val="32"/>
        </w:rPr>
      </w:pPr>
      <w:r>
        <w:rPr>
          <w:rFonts w:hint="eastAsia" w:ascii="仿宋" w:hAnsi="仿宋" w:eastAsia="仿宋" w:cs="仿宋"/>
          <w:sz w:val="22"/>
          <w:szCs w:val="28"/>
        </w:rPr>
        <w:t>法定代表人（单位负责人）或授权委托人：</w:t>
      </w:r>
      <w:r>
        <w:rPr>
          <w:rFonts w:hint="eastAsia" w:ascii="仿宋" w:hAnsi="仿宋" w:eastAsia="仿宋" w:cs="仿宋"/>
          <w:sz w:val="22"/>
          <w:szCs w:val="28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8"/>
        </w:rPr>
        <w:t>（盖章或签字）</w:t>
      </w:r>
    </w:p>
    <w:p w14:paraId="51F74917">
      <w:pPr>
        <w:spacing w:line="360" w:lineRule="auto"/>
        <w:ind w:left="0" w:leftChars="0" w:firstLine="3740" w:firstLineChars="1700"/>
        <w:rPr>
          <w:rFonts w:hint="eastAsia" w:ascii="仿宋" w:hAnsi="仿宋" w:eastAsia="仿宋" w:cs="仿宋"/>
          <w:sz w:val="22"/>
          <w:szCs w:val="28"/>
        </w:rPr>
      </w:pPr>
      <w:r>
        <w:rPr>
          <w:rFonts w:hint="eastAsia" w:ascii="仿宋" w:hAnsi="仿宋" w:eastAsia="仿宋" w:cs="仿宋"/>
          <w:sz w:val="22"/>
          <w:szCs w:val="28"/>
        </w:rPr>
        <w:t>日    期：</w:t>
      </w:r>
      <w:r>
        <w:rPr>
          <w:rFonts w:hint="eastAsia" w:ascii="仿宋" w:hAnsi="仿宋" w:eastAsia="仿宋" w:cs="仿宋"/>
          <w:sz w:val="22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2"/>
          <w:szCs w:val="28"/>
        </w:rPr>
        <w:t>年</w:t>
      </w:r>
      <w:r>
        <w:rPr>
          <w:rFonts w:hint="eastAsia" w:ascii="仿宋" w:hAnsi="仿宋" w:eastAsia="仿宋" w:cs="仿宋"/>
          <w:sz w:val="22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2"/>
          <w:szCs w:val="28"/>
        </w:rPr>
        <w:t>月</w:t>
      </w:r>
      <w:r>
        <w:rPr>
          <w:rFonts w:hint="eastAsia" w:ascii="仿宋" w:hAnsi="仿宋" w:eastAsia="仿宋" w:cs="仿宋"/>
          <w:sz w:val="22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2"/>
          <w:szCs w:val="28"/>
        </w:rPr>
        <w:t>日</w:t>
      </w:r>
    </w:p>
    <w:p w14:paraId="47378E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482F2E"/>
    <w:rsid w:val="12212C1C"/>
    <w:rsid w:val="12694DDE"/>
    <w:rsid w:val="136378E5"/>
    <w:rsid w:val="18916B38"/>
    <w:rsid w:val="41482F2E"/>
    <w:rsid w:val="53267AC8"/>
    <w:rsid w:val="5CF4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336</Words>
  <Characters>338</Characters>
  <Lines>0</Lines>
  <Paragraphs>0</Paragraphs>
  <TotalTime>1</TotalTime>
  <ScaleCrop>false</ScaleCrop>
  <LinksUpToDate>false</LinksUpToDate>
  <CharactersWithSpaces>401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2025-07-22T06:49:00Z</dcterms:created>
  <dc:creator>RaoLiang</dc:creator>
  <cp:lastModifiedBy>落上树稍</cp:lastModifiedBy>
  <dcterms:modified xsi:type="dcterms:W3CDTF">2026-05-20T07:25:27Z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3FCC122103B04F9E8056A657E3236C13_13</vt:lpwstr>
  </property>
  <property fmtid="{D5CDD505-2E9C-101B-9397-08002B2CF9AE}" pid="4" name="KSOTemplateDocerSaveRecord">
    <vt:lpwstr>eyJoZGlkIjoiMWFjNWQ3NmRkMzQ0MTBhM2FmMTM1NWQwNTU3MWFhOWQiLCJ1c2VySWQiOiIxNjg2MjM3MjQ3In0=</vt:lpwstr>
  </property>
</Properties>
</file>