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0CD535">
      <w:pPr>
        <w:widowControl/>
        <w:spacing w:line="360" w:lineRule="auto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一、项目基本情况</w:t>
      </w:r>
    </w:p>
    <w:p w14:paraId="4EE23AD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项目编号：SZT2026-SN-XC-ZC-GC-0954.1B2</w:t>
      </w:r>
    </w:p>
    <w:p w14:paraId="191889A1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项目名称：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三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次）</w:t>
      </w:r>
    </w:p>
    <w:p w14:paraId="1E3F1C29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采购方式：竞争性磋商</w:t>
      </w:r>
    </w:p>
    <w:p w14:paraId="6CB13FA5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38769686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</w:rPr>
        <w:t>采购需求：</w:t>
      </w:r>
    </w:p>
    <w:p w14:paraId="40D8F578">
      <w:pPr>
        <w:widowControl/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南院区核磁共振三室改造工程</w:t>
      </w:r>
      <w:r>
        <w:rPr>
          <w:rFonts w:hint="eastAsia" w:ascii="仿宋" w:hAnsi="仿宋" w:eastAsia="仿宋" w:cs="仿宋"/>
          <w:sz w:val="24"/>
          <w:szCs w:val="24"/>
        </w:rPr>
        <w:t>):</w:t>
      </w:r>
    </w:p>
    <w:p w14:paraId="7F1E957B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19B9ABE9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174,900.00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1"/>
        <w:gridCol w:w="1351"/>
        <w:gridCol w:w="1351"/>
        <w:gridCol w:w="1440"/>
        <w:gridCol w:w="1411"/>
        <w:gridCol w:w="1588"/>
      </w:tblGrid>
      <w:tr w14:paraId="2EF6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497D65E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品目号</w:t>
            </w:r>
          </w:p>
        </w:tc>
        <w:tc>
          <w:tcPr>
            <w:tcW w:w="1642" w:type="dxa"/>
            <w:noWrap w:val="0"/>
            <w:vAlign w:val="center"/>
          </w:tcPr>
          <w:p w14:paraId="467B0856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品目名称</w:t>
            </w:r>
          </w:p>
        </w:tc>
        <w:tc>
          <w:tcPr>
            <w:tcW w:w="1642" w:type="dxa"/>
            <w:noWrap w:val="0"/>
            <w:vAlign w:val="center"/>
          </w:tcPr>
          <w:p w14:paraId="5A1093A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</w:t>
            </w:r>
          </w:p>
        </w:tc>
        <w:tc>
          <w:tcPr>
            <w:tcW w:w="1642" w:type="dxa"/>
            <w:noWrap w:val="0"/>
            <w:vAlign w:val="center"/>
          </w:tcPr>
          <w:p w14:paraId="29F0D1D7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数量（单位）</w:t>
            </w:r>
          </w:p>
        </w:tc>
        <w:tc>
          <w:tcPr>
            <w:tcW w:w="1643" w:type="dxa"/>
            <w:noWrap w:val="0"/>
            <w:vAlign w:val="center"/>
          </w:tcPr>
          <w:p w14:paraId="78C7CEE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技术规格、参数及要求</w:t>
            </w:r>
          </w:p>
        </w:tc>
        <w:tc>
          <w:tcPr>
            <w:tcW w:w="1643" w:type="dxa"/>
            <w:noWrap w:val="0"/>
            <w:vAlign w:val="center"/>
          </w:tcPr>
          <w:p w14:paraId="01BCF632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品目预算(元)</w:t>
            </w:r>
          </w:p>
        </w:tc>
      </w:tr>
      <w:tr w14:paraId="46A40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42" w:type="dxa"/>
            <w:noWrap w:val="0"/>
            <w:vAlign w:val="center"/>
          </w:tcPr>
          <w:p w14:paraId="045FAC75">
            <w:pPr>
              <w:widowControl/>
              <w:spacing w:line="360" w:lineRule="auto"/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1-1</w:t>
            </w:r>
          </w:p>
        </w:tc>
        <w:tc>
          <w:tcPr>
            <w:tcW w:w="1642" w:type="dxa"/>
            <w:noWrap w:val="0"/>
            <w:vAlign w:val="center"/>
          </w:tcPr>
          <w:p w14:paraId="39E1580B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其他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建筑工程</w:t>
            </w:r>
          </w:p>
        </w:tc>
        <w:tc>
          <w:tcPr>
            <w:tcW w:w="1642" w:type="dxa"/>
            <w:noWrap w:val="0"/>
            <w:vAlign w:val="center"/>
          </w:tcPr>
          <w:p w14:paraId="6B36B21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南院区核磁共振三室改造工程</w:t>
            </w:r>
          </w:p>
        </w:tc>
        <w:tc>
          <w:tcPr>
            <w:tcW w:w="1642" w:type="dxa"/>
            <w:noWrap w:val="0"/>
            <w:vAlign w:val="center"/>
          </w:tcPr>
          <w:p w14:paraId="3CB937D9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1(项)</w:t>
            </w:r>
          </w:p>
        </w:tc>
        <w:tc>
          <w:tcPr>
            <w:tcW w:w="1643" w:type="dxa"/>
            <w:noWrap w:val="0"/>
            <w:vAlign w:val="center"/>
          </w:tcPr>
          <w:p w14:paraId="1994F1D0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详见采购文件</w:t>
            </w:r>
          </w:p>
        </w:tc>
        <w:tc>
          <w:tcPr>
            <w:tcW w:w="1643" w:type="dxa"/>
            <w:noWrap w:val="0"/>
            <w:vAlign w:val="center"/>
          </w:tcPr>
          <w:p w14:paraId="3B664275">
            <w:pPr>
              <w:widowControl/>
              <w:spacing w:line="360" w:lineRule="auto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174,900.00</w:t>
            </w:r>
          </w:p>
        </w:tc>
      </w:tr>
    </w:tbl>
    <w:p w14:paraId="597C5705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本合同包不接受联合体投标</w:t>
      </w:r>
    </w:p>
    <w:p w14:paraId="50C123CB">
      <w:pPr>
        <w:widowControl/>
        <w:spacing w:line="360" w:lineRule="auto"/>
        <w:ind w:firstLine="720" w:firstLineChars="300"/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合同履行期限：自进场之日起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25</w:t>
      </w:r>
      <w:r>
        <w:rPr>
          <w:rFonts w:hint="eastAsia" w:ascii="仿宋" w:hAnsi="仿宋" w:eastAsia="仿宋" w:cs="仿宋"/>
          <w:sz w:val="24"/>
          <w:szCs w:val="24"/>
        </w:rPr>
        <w:t>日历天内竣工。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DF0167"/>
    <w:rsid w:val="6C41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1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1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258</Characters>
  <Lines>0</Lines>
  <Paragraphs>0</Paragraphs>
  <TotalTime>1</TotalTime>
  <ScaleCrop>false</ScaleCrop>
  <LinksUpToDate>false</LinksUpToDate>
  <CharactersWithSpaces>258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2026-09-29T07:58:00Z</dcterms:created>
  <dc:creator>Administrator</dc:creator>
  <cp:lastModifiedBy>中技招标</cp:lastModifiedBy>
  <dcterms:modified xsi:type="dcterms:W3CDTF">2026-10-13T04:57:48Z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F39E1A38C2994F06A234494979E3B01C_12</vt:lpwstr>
  </property>
</Properties>
</file>