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5B7A0A3">
      <w:pPr>
        <w:spacing w:before="312" w:beforeLines="100" w:after="156" w:afterLines="50" w:line="510" w:lineRule="exact"/>
        <w:jc w:val="center"/>
        <w:rPr>
          <w:rFonts w:ascii="宋体" w:hAnsi="宋体" w:eastAsia="宋体" w:cs="宋体"/>
          <w:b/>
          <w:kern w:val="0"/>
          <w:sz w:val="28"/>
          <w:szCs w:val="28"/>
        </w:rPr>
      </w:pPr>
      <w:r>
        <w:rPr>
          <w:rFonts w:hint="eastAsia" w:ascii="宋体" w:hAnsi="宋体" w:eastAsia="宋体" w:cs="宋体"/>
          <w:b/>
          <w:kern w:val="0"/>
          <w:sz w:val="28"/>
          <w:szCs w:val="28"/>
        </w:rPr>
        <w:t>磋商保证金</w:t>
      </w:r>
    </w:p>
    <w:p w14:paraId="61D5ADB7">
      <w:pPr>
        <w:spacing w:before="312" w:beforeLines="100" w:after="156" w:afterLines="50" w:line="510" w:lineRule="exact"/>
        <w:jc w:val="left"/>
        <w:rPr>
          <w:rFonts w:hint="eastAsia" w:ascii="宋体" w:hAnsi="宋体" w:eastAsia="宋体" w:cs="宋体"/>
          <w:b w:val="0"/>
          <w:bCs/>
          <w:kern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kern w:val="0"/>
          <w:sz w:val="21"/>
          <w:szCs w:val="21"/>
        </w:rPr>
        <w:t>若采用转账支票或银行电汇，供应商应在此提供汇款凭证复印件或扫描件并加盖公章。</w:t>
      </w:r>
    </w:p>
    <w:p w14:paraId="77F16FFA">
      <w:pPr>
        <w:spacing w:before="312" w:beforeLines="100" w:after="156" w:afterLines="50" w:line="510" w:lineRule="exact"/>
        <w:jc w:val="left"/>
        <w:rPr>
          <w:rFonts w:hint="eastAsia" w:ascii="宋体" w:hAnsi="宋体" w:eastAsia="宋体" w:cs="宋体"/>
          <w:b w:val="0"/>
          <w:bCs/>
          <w:kern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kern w:val="0"/>
          <w:sz w:val="21"/>
          <w:szCs w:val="21"/>
        </w:rPr>
        <w:t>如采用电子保函形式，提供复</w:t>
      </w:r>
      <w:bookmarkStart w:id="0" w:name="_GoBack"/>
      <w:bookmarkEnd w:id="0"/>
      <w:r>
        <w:rPr>
          <w:rFonts w:hint="eastAsia" w:ascii="宋体" w:hAnsi="宋体" w:eastAsia="宋体" w:cs="宋体"/>
          <w:b w:val="0"/>
          <w:bCs/>
          <w:kern w:val="0"/>
          <w:sz w:val="21"/>
          <w:szCs w:val="21"/>
        </w:rPr>
        <w:t>印件或扫描件并加盖公章。</w:t>
      </w:r>
    </w:p>
    <w:p w14:paraId="4D8D1EB4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52C6"/>
    <w:rsid w:val="001C0FDD"/>
    <w:rsid w:val="00C052C6"/>
    <w:rsid w:val="1B1019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daohangxitong.com</Company>
  <Pages>1</Pages>
  <Words>68</Words>
  <Characters>68</Characters>
  <Lines>1</Lines>
  <Paragraphs>1</Paragraphs>
  <TotalTime>1</TotalTime>
  <ScaleCrop>false</ScaleCrop>
  <LinksUpToDate>false</LinksUpToDate>
  <CharactersWithSpaces>68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2026-05-12T10:25:00Z</dcterms:created>
  <dc:creator>zhang</dc:creator>
  <cp:lastModifiedBy>肖蓓#蜗蜗任意3瓶享受vip价</cp:lastModifiedBy>
  <dcterms:modified xsi:type="dcterms:W3CDTF">2026-05-20T08:02:14Z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eyJoZGlkIjoiYWZjOTVmZmIxN2QzZDA1ODAxZTNiMmI5ZTc5MGZjY2MiLCJ1c2VySWQiOiI3ODkzMzgwNDcifQ==</vt:lpwstr>
  </property>
  <property fmtid="{D5CDD505-2E9C-101B-9397-08002B2CF9AE}" pid="3" name="KSOProductBuildVer">
    <vt:lpwstr>2052-12.1.0.26375</vt:lpwstr>
  </property>
  <property fmtid="{D5CDD505-2E9C-101B-9397-08002B2CF9AE}" pid="4" name="ICV">
    <vt:lpwstr>8B4E441D0425445190E0B027A7C48CCC_12</vt:lpwstr>
  </property>
</Properties>
</file>