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9" w:lineRule="exact"/>
        <w:ind w:left="400"/>
        <w:jc w:val="center"/>
        <w:outlineLvl w:val="1"/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2"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lang w:val="en-US" w:eastAsia="zh-CN"/>
        </w:rPr>
        <w:t>技术偏差表</w:t>
      </w:r>
    </w:p>
    <w:tbl>
      <w:tblPr>
        <w:tblStyle w:val="5"/>
        <w:tblW w:w="1020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3349"/>
        <w:gridCol w:w="3029"/>
        <w:gridCol w:w="1383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招标文件要求内容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投标文件响应内容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偏差说明</w:t>
            </w: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  <w:lang w:val="en-US" w:eastAsia="zh-CN"/>
              </w:rPr>
              <w:t>页码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33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2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21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7761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  <w:tc>
          <w:tcPr>
            <w:tcW w:w="138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pacing w:val="1"/>
                <w:sz w:val="20"/>
                <w:szCs w:val="20"/>
                <w:highlight w:val="none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注：</w:t>
      </w:r>
    </w:p>
    <w:p>
      <w:pPr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1、本表须对采购产品按照顺序逐项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  <w:t>据实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填写，不得空缺；如空缺将视为没有实质性响应招标文件。</w:t>
      </w:r>
    </w:p>
    <w:p>
      <w:pPr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2、偏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  <w:t>差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填写：正偏离、负偏离、相同。</w:t>
      </w:r>
    </w:p>
    <w:p>
      <w:pPr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3、</w:t>
      </w:r>
      <w:bookmarkStart w:id="0" w:name="OLE_LINK5"/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产品技术参数响应情况投标人必须据实填写，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技术指标参数响应如果原文完全复制招标文件技术要求，作无效投标处理。</w:t>
      </w:r>
      <w:bookmarkStart w:id="1" w:name="_GoBack"/>
      <w:bookmarkEnd w:id="1"/>
    </w:p>
    <w:p>
      <w:pPr>
        <w:spacing w:line="360" w:lineRule="auto"/>
        <w:ind w:firstLine="402" w:firstLineChars="200"/>
        <w:rPr>
          <w:rFonts w:hint="default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en-US" w:eastAsia="zh-CN"/>
        </w:rPr>
        <w:t>4、</w:t>
      </w:r>
      <w:r>
        <w:rPr>
          <w:rFonts w:hint="eastAsia" w:ascii="宋体" w:hAnsi="宋体" w:cs="宋体"/>
          <w:b/>
          <w:bCs/>
          <w:color w:val="auto"/>
          <w:sz w:val="20"/>
          <w:szCs w:val="20"/>
          <w:highlight w:val="none"/>
          <w:lang w:val="en-US" w:eastAsia="zh-CN"/>
        </w:rPr>
        <w:t>标“★”项未按要求提供证明资料的，</w:t>
      </w: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  <w:t>作无效投标处理</w:t>
      </w:r>
      <w:r>
        <w:rPr>
          <w:rFonts w:hint="eastAsia" w:ascii="宋体" w:hAnsi="宋体" w:cs="宋体"/>
          <w:b/>
          <w:bCs/>
          <w:color w:val="auto"/>
          <w:sz w:val="20"/>
          <w:szCs w:val="20"/>
          <w:highlight w:val="none"/>
          <w:lang w:eastAsia="zh-CN"/>
        </w:rPr>
        <w:t>；</w:t>
      </w:r>
      <w:r>
        <w:rPr>
          <w:rFonts w:hint="eastAsia" w:ascii="宋体" w:hAnsi="宋体" w:cs="宋体"/>
          <w:b/>
          <w:bCs/>
          <w:color w:val="auto"/>
          <w:sz w:val="20"/>
          <w:szCs w:val="20"/>
          <w:highlight w:val="none"/>
          <w:lang w:val="en-US" w:eastAsia="zh-CN"/>
        </w:rPr>
        <w:t>非标“★”项未按要求提供证明材料的，该项参数视为负偏离。证明材料于本表后附。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</w:rPr>
      </w:pPr>
    </w:p>
    <w:p>
      <w:pPr>
        <w:spacing w:line="720" w:lineRule="auto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（盖单位章）</w:t>
      </w:r>
    </w:p>
    <w:p>
      <w:pPr>
        <w:spacing w:line="360" w:lineRule="auto"/>
        <w:ind w:firstLine="2200" w:firstLineChars="1100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负责人）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）</w:t>
      </w:r>
    </w:p>
    <w:p>
      <w:pPr>
        <w:spacing w:line="360" w:lineRule="auto"/>
        <w:ind w:firstLine="3600" w:firstLineChars="1800"/>
        <w:jc w:val="both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</w:t>
      </w:r>
    </w:p>
    <w:p>
      <w:pPr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br w:type="page"/>
      </w:r>
    </w:p>
    <w:p>
      <w:pPr>
        <w:pStyle w:val="7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附：证明材料</w:t>
      </w:r>
    </w:p>
    <w:p>
      <w:pPr>
        <w:pStyle w:val="7"/>
        <w:rPr>
          <w:rFonts w:hint="eastAsia" w:ascii="宋体" w:hAnsi="宋体" w:eastAsia="宋体" w:cs="宋体"/>
          <w:sz w:val="20"/>
          <w:szCs w:val="20"/>
        </w:rPr>
      </w:pPr>
    </w:p>
    <w:p>
      <w:pPr>
        <w:pStyle w:val="7"/>
        <w:rPr>
          <w:rFonts w:hint="eastAsia" w:ascii="宋体" w:hAnsi="宋体" w:eastAsia="宋体" w:cs="宋体"/>
          <w:sz w:val="20"/>
          <w:szCs w:val="20"/>
        </w:rPr>
      </w:pPr>
    </w:p>
    <w:p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09E4187C"/>
    <w:rsid w:val="133A279F"/>
    <w:rsid w:val="31E8283C"/>
    <w:rsid w:val="39E772C5"/>
    <w:rsid w:val="41652374"/>
    <w:rsid w:val="44A6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270</Characters>
  <Lines>0</Lines>
  <Paragraphs>0</Paragraphs>
  <TotalTime>0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2026-05-12T09:00:00Z</dcterms:created>
  <dc:creator>Administrator</dc:creator>
  <cp:lastModifiedBy>acer</cp:lastModifiedBy>
  <dcterms:modified xsi:type="dcterms:W3CDTF">2026-05-12T11:02:22Z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D9869987238F444B9F962A2EEB53B588_12</vt:lpwstr>
  </property>
</Properties>
</file>