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版本号：SXSC-2026ZB-04220260724002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勉县5G+数字文旅示范应用项目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SXSC-2026ZB-042</w:t>
      </w:r>
      <w:r>
        <w:br/>
      </w:r>
      <w:r>
        <w:br/>
      </w:r>
      <w:r>
        <w:br/>
      </w:r>
    </w:p>
    <w:p>
      <w:pPr>
        <w:pStyle w:val="null3"/>
        <w:jc w:val="center"/>
        <w:outlineLvl w:val="2"/>
      </w:pPr>
      <w:r>
        <w:rPr>
          <w:rFonts w:ascii="仿宋_GB2312" w:hAnsi="仿宋_GB2312" w:cs="仿宋_GB2312" w:eastAsia="仿宋_GB2312"/>
          <w:sz w:val="28"/>
          <w:b/>
        </w:rPr>
        <w:t>勉县文化和旅游局（勉县文物广电局）</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勉县文化和旅游局（勉县文物广电局）</w:t>
      </w:r>
      <w:r>
        <w:rPr>
          <w:rFonts w:ascii="仿宋_GB2312" w:hAnsi="仿宋_GB2312" w:cs="仿宋_GB2312" w:eastAsia="仿宋_GB2312"/>
        </w:rPr>
        <w:t>委托，拟对</w:t>
      </w:r>
      <w:r>
        <w:rPr>
          <w:rFonts w:ascii="仿宋_GB2312" w:hAnsi="仿宋_GB2312" w:cs="仿宋_GB2312" w:eastAsia="仿宋_GB2312"/>
        </w:rPr>
        <w:t>勉县5G+数字文旅示范应用项目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SXSC-2026ZB-042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勉县5G+数字文旅示范应用项目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采购勉县5G+数字文旅示范应用项目所需的定制软件、配套硬件及相关技术服务等，具体详见采购文件及采购清单。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采购包1（勉县5G+数字文旅示范应用项目）：属于专门面向中小企业采购。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供应商应授权合法的人员参与磋商，其中法定代表人直接参加磋商的，须出具法定代表人身份证明，并与营业执照上信息一致。法定代表人授权代表参与磋商的，须出具法定代表人授权书、授权代表身份证明；</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4、中小企业声明函：本项目专门面向中小企业采购，供应商需提供中小企业声明函并对其真实性负责。</w:t>
      </w:r>
    </w:p>
    <w:p>
      <w:pPr>
        <w:pStyle w:val="null3"/>
      </w:pPr>
      <w:r>
        <w:rPr>
          <w:rFonts w:ascii="仿宋_GB2312" w:hAnsi="仿宋_GB2312" w:cs="仿宋_GB2312" w:eastAsia="仿宋_GB2312"/>
        </w:rPr>
        <w:t>5、非联合体声明函：本项目不接受联合体磋商（供应商需提供非联合体声明）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勉县文化和旅游局（勉县文物广电局）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勉县和平路新华街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0916-3286166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开户银行：中国邮政储蓄银行股份有限公司汉中市分行</w:t>
            </w:r>
          </w:p>
          <w:p>
            <w:pPr>
              <w:pStyle w:val="null3"/>
            </w:pPr>
            <w:r>
              <w:rPr>
                <w:rFonts w:ascii="仿宋_GB2312" w:hAnsi="仿宋_GB2312" w:cs="仿宋_GB2312" w:eastAsia="仿宋_GB2312"/>
              </w:rPr>
              <w:t>银行账号：961008010041318906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勉县文化和旅游局（勉县文物广电局）</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勉县文化和旅游局（勉县文物广电局）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勉县文化和旅游局（勉县文物广电局）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联系人：沈鑫</w:t>
      </w:r>
    </w:p>
    <w:p>
      <w:pPr>
        <w:pStyle w:val="null3"/>
      </w:pPr>
      <w:r>
        <w:rPr>
          <w:rFonts w:ascii="仿宋_GB2312" w:hAnsi="仿宋_GB2312" w:cs="仿宋_GB2312" w:eastAsia="仿宋_GB2312"/>
        </w:rPr>
        <w:t>联系电话：0916-8820909</w:t>
      </w:r>
    </w:p>
    <w:p>
      <w:pPr>
        <w:pStyle w:val="null3"/>
      </w:pPr>
      <w:r>
        <w:rPr>
          <w:rFonts w:ascii="仿宋_GB2312" w:hAnsi="仿宋_GB2312" w:cs="仿宋_GB2312" w:eastAsia="仿宋_GB2312"/>
        </w:rPr>
        <w:t>地址：陕西省汉中市汉台区东关街道办事处东新街地王熙苑二期二楼商铺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勉县5G+数字文旅示范应用项目定制软件开发、配套硬件及相关技术服务。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定制软件开发、配套硬件及相关技术服务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标的名称：定制软件开发、配套硬件及相关技术服务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3"/>
              <w:gridCol w:w="573"/>
              <w:gridCol w:w="1509"/>
              <w:gridCol w:w="153"/>
              <w:gridCol w:w="158"/>
            </w:tblGrid>
            <w:tr>
              <w:tc>
                <w:tcPr>
                  <w:tcW w:type="dxa" w:w="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05"/>
                  </w:pPr>
                  <w:r>
                    <w:rPr>
                      <w:rFonts w:ascii="仿宋_GB2312" w:hAnsi="仿宋_GB2312" w:cs="仿宋_GB2312" w:eastAsia="仿宋_GB2312"/>
                      <w:sz w:val="11"/>
                      <w:b/>
                      <w:color w:val="000000"/>
                    </w:rPr>
                    <w:t>序号</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b/>
                      <w:color w:val="000000"/>
                    </w:rPr>
                    <w:t>名称</w:t>
                  </w:r>
                </w:p>
              </w:tc>
              <w:tc>
                <w:tcPr>
                  <w:tcW w:type="dxa" w:w="15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070"/>
                  </w:pPr>
                  <w:r>
                    <w:rPr>
                      <w:rFonts w:ascii="仿宋_GB2312" w:hAnsi="仿宋_GB2312" w:cs="仿宋_GB2312" w:eastAsia="仿宋_GB2312"/>
                      <w:sz w:val="11"/>
                      <w:b/>
                      <w:color w:val="000000"/>
                    </w:rPr>
                    <w:t>参数信息</w:t>
                  </w:r>
                </w:p>
              </w:tc>
              <w:tc>
                <w:tcPr>
                  <w:tcW w:type="dxa" w:w="1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b/>
                      <w:color w:val="000000"/>
                    </w:rPr>
                    <w:t>数量</w:t>
                  </w:r>
                </w:p>
              </w:tc>
              <w:tc>
                <w:tcPr>
                  <w:tcW w:type="dxa" w:w="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35"/>
                  </w:pPr>
                  <w:r>
                    <w:rPr>
                      <w:rFonts w:ascii="仿宋_GB2312" w:hAnsi="仿宋_GB2312" w:cs="仿宋_GB2312" w:eastAsia="仿宋_GB2312"/>
                      <w:sz w:val="11"/>
                      <w:b/>
                      <w:color w:val="000000"/>
                    </w:rPr>
                    <w:t>规格</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勉县全域智慧导览系统软件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right="90" w:firstLine="9"/>
                  </w:pPr>
                  <w:r>
                    <w:rPr>
                      <w:rFonts w:ascii="仿宋_GB2312" w:hAnsi="仿宋_GB2312" w:cs="仿宋_GB2312" w:eastAsia="仿宋_GB2312"/>
                      <w:sz w:val="10"/>
                      <w:color w:val="000000"/>
                    </w:rPr>
                    <w:t>1. 手绘地图：基于真实地图手绘风格呈现 ，完成大型标志性建筑</w:t>
                  </w:r>
                  <w:r>
                    <w:rPr>
                      <w:rFonts w:ascii="仿宋_GB2312" w:hAnsi="仿宋_GB2312" w:cs="仿宋_GB2312" w:eastAsia="仿宋_GB2312"/>
                    </w:rPr>
                    <w:t xml:space="preserve"> </w:t>
                  </w:r>
                  <w:r>
                    <w:rPr>
                      <w:rFonts w:ascii="仿宋_GB2312" w:hAnsi="仿宋_GB2312" w:cs="仿宋_GB2312" w:eastAsia="仿宋_GB2312"/>
                      <w:sz w:val="10"/>
                      <w:color w:val="000000"/>
                    </w:rPr>
                    <w:t>、交通线路绘制</w:t>
                  </w:r>
                  <w:r>
                    <w:rPr>
                      <w:rFonts w:ascii="仿宋_GB2312" w:hAnsi="仿宋_GB2312" w:cs="仿宋_GB2312" w:eastAsia="仿宋_GB2312"/>
                      <w:sz w:val="10"/>
                      <w:color w:val="000000"/>
                    </w:rPr>
                    <w:t>，基于真实地图坐标</w:t>
                  </w:r>
                  <w:r>
                    <w:rPr>
                      <w:rFonts w:ascii="仿宋_GB2312" w:hAnsi="仿宋_GB2312" w:cs="仿宋_GB2312" w:eastAsia="仿宋_GB2312"/>
                      <w:sz w:val="10"/>
                      <w:color w:val="000000"/>
                    </w:rPr>
                    <w:t>系校准</w:t>
                  </w:r>
                  <w:r>
                    <w:rPr>
                      <w:rFonts w:ascii="仿宋_GB2312" w:hAnsi="仿宋_GB2312" w:cs="仿宋_GB2312" w:eastAsia="仿宋_GB2312"/>
                    </w:rPr>
                    <w:t xml:space="preserve"> </w:t>
                  </w:r>
                  <w:r>
                    <w:rPr>
                      <w:rFonts w:ascii="仿宋_GB2312" w:hAnsi="仿宋_GB2312" w:cs="仿宋_GB2312" w:eastAsia="仿宋_GB2312"/>
                      <w:sz w:val="10"/>
                      <w:color w:val="000000"/>
                    </w:rPr>
                    <w:t>，支持手绘地图缩放</w:t>
                  </w:r>
                  <w:r>
                    <w:rPr>
                      <w:rFonts w:ascii="仿宋_GB2312" w:hAnsi="仿宋_GB2312" w:cs="仿宋_GB2312" w:eastAsia="仿宋_GB2312"/>
                      <w:sz w:val="10"/>
                      <w:color w:val="000000"/>
                    </w:rPr>
                    <w:t>，提供矢量源文件</w:t>
                  </w:r>
                  <w:r>
                    <w:rPr>
                      <w:rFonts w:ascii="仿宋_GB2312" w:hAnsi="仿宋_GB2312" w:cs="仿宋_GB2312" w:eastAsia="仿宋_GB2312"/>
                    </w:rPr>
                    <w:t xml:space="preserve"> </w:t>
                  </w:r>
                  <w:r>
                    <w:rPr>
                      <w:rFonts w:ascii="仿宋_GB2312" w:hAnsi="仿宋_GB2312" w:cs="仿宋_GB2312" w:eastAsia="仿宋_GB2312"/>
                      <w:sz w:val="10"/>
                      <w:color w:val="000000"/>
                    </w:rPr>
                    <w:t>SVG图；</w:t>
                  </w:r>
                </w:p>
                <w:p>
                  <w:pPr>
                    <w:pStyle w:val="null3"/>
                    <w:ind w:left="1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POI点位管理 ：支持景点</w:t>
                  </w:r>
                  <w:r>
                    <w:rPr>
                      <w:rFonts w:ascii="仿宋_GB2312" w:hAnsi="仿宋_GB2312" w:cs="仿宋_GB2312" w:eastAsia="仿宋_GB2312"/>
                    </w:rPr>
                    <w:t xml:space="preserve"> </w:t>
                  </w:r>
                  <w:r>
                    <w:rPr>
                      <w:rFonts w:ascii="仿宋_GB2312" w:hAnsi="仿宋_GB2312" w:cs="仿宋_GB2312" w:eastAsia="仿宋_GB2312"/>
                      <w:sz w:val="10"/>
                      <w:color w:val="000000"/>
                    </w:rPr>
                    <w:t>、餐饮、住宿、购物、停</w:t>
                  </w:r>
                  <w:r>
                    <w:rPr>
                      <w:rFonts w:ascii="仿宋_GB2312" w:hAnsi="仿宋_GB2312" w:cs="仿宋_GB2312" w:eastAsia="仿宋_GB2312"/>
                      <w:sz w:val="10"/>
                      <w:color w:val="000000"/>
                    </w:rPr>
                    <w:t>车场、厕所等</w:t>
                  </w:r>
                  <w:r>
                    <w:rPr>
                      <w:rFonts w:ascii="仿宋_GB2312" w:hAnsi="仿宋_GB2312" w:cs="仿宋_GB2312" w:eastAsia="仿宋_GB2312"/>
                      <w:sz w:val="10"/>
                      <w:color w:val="000000"/>
                    </w:rPr>
                    <w:t>POI分类；</w:t>
                  </w:r>
                </w:p>
                <w:p>
                  <w:pPr>
                    <w:pStyle w:val="null3"/>
                    <w:ind w:left="15"/>
                  </w:pPr>
                  <w:r>
                    <w:rPr>
                      <w:rFonts w:ascii="仿宋_GB2312" w:hAnsi="仿宋_GB2312" w:cs="仿宋_GB2312" w:eastAsia="仿宋_GB2312"/>
                      <w:sz w:val="10"/>
                      <w:color w:val="000000"/>
                    </w:rPr>
                    <w:t>3. 智能路线规划：支持跨景区路线规划 ，提供路线方案配置功能 ，形成主流真实地图路线规划</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4. 语音导览系统：在手绘线路上标注讲解点位</w:t>
                  </w:r>
                  <w:r>
                    <w:rPr>
                      <w:rFonts w:ascii="仿宋_GB2312" w:hAnsi="仿宋_GB2312" w:cs="仿宋_GB2312" w:eastAsia="仿宋_GB2312"/>
                    </w:rPr>
                    <w:t xml:space="preserve"> </w:t>
                  </w:r>
                  <w:r>
                    <w:rPr>
                      <w:rFonts w:ascii="仿宋_GB2312" w:hAnsi="仿宋_GB2312" w:cs="仿宋_GB2312" w:eastAsia="仿宋_GB2312"/>
                      <w:sz w:val="10"/>
                      <w:color w:val="000000"/>
                    </w:rPr>
                    <w:t>，可在详情</w:t>
                  </w:r>
                  <w:r>
                    <w:rPr>
                      <w:rFonts w:ascii="仿宋_GB2312" w:hAnsi="仿宋_GB2312" w:cs="仿宋_GB2312" w:eastAsia="仿宋_GB2312"/>
                      <w:sz w:val="10"/>
                      <w:color w:val="000000"/>
                    </w:rPr>
                    <w:t>页查看简介内容并提供中文语音播报</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30"/>
                  </w:pPr>
                  <w:r>
                    <w:rPr>
                      <w:rFonts w:ascii="仿宋_GB2312" w:hAnsi="仿宋_GB2312" w:cs="仿宋_GB2312" w:eastAsia="仿宋_GB2312"/>
                      <w:sz w:val="10"/>
                      <w:color w:val="000000"/>
                    </w:rPr>
                    <w:t>5. 实时定位导航：支持实时定位进行步行路</w:t>
                  </w:r>
                  <w:r>
                    <w:rPr>
                      <w:rFonts w:ascii="仿宋_GB2312" w:hAnsi="仿宋_GB2312" w:cs="仿宋_GB2312" w:eastAsia="仿宋_GB2312"/>
                      <w:sz w:val="10"/>
                      <w:color w:val="000000"/>
                    </w:rPr>
                    <w:t>线规划</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6.</w:t>
                  </w:r>
                  <w:r>
                    <w:rPr>
                      <w:rFonts w:ascii="仿宋_GB2312" w:hAnsi="仿宋_GB2312" w:cs="仿宋_GB2312" w:eastAsia="仿宋_GB2312"/>
                    </w:rPr>
                    <w:t xml:space="preserve"> </w:t>
                  </w:r>
                  <w:r>
                    <w:rPr>
                      <w:rFonts w:ascii="仿宋_GB2312" w:hAnsi="仿宋_GB2312" w:cs="仿宋_GB2312" w:eastAsia="仿宋_GB2312"/>
                      <w:sz w:val="10"/>
                      <w:color w:val="000000"/>
                    </w:rPr>
                    <w:t>图层筛选切换：支持按分类筛选</w:t>
                  </w:r>
                  <w:r>
                    <w:rPr>
                      <w:rFonts w:ascii="仿宋_GB2312" w:hAnsi="仿宋_GB2312" w:cs="仿宋_GB2312" w:eastAsia="仿宋_GB2312"/>
                    </w:rPr>
                    <w:t xml:space="preserve"> </w:t>
                  </w:r>
                  <w:r>
                    <w:rPr>
                      <w:rFonts w:ascii="仿宋_GB2312" w:hAnsi="仿宋_GB2312" w:cs="仿宋_GB2312" w:eastAsia="仿宋_GB2312"/>
                      <w:sz w:val="10"/>
                      <w:color w:val="000000"/>
                    </w:rPr>
                    <w:t>POI点位</w:t>
                  </w:r>
                  <w:r>
                    <w:rPr>
                      <w:rFonts w:ascii="仿宋_GB2312" w:hAnsi="仿宋_GB2312" w:cs="仿宋_GB2312" w:eastAsia="仿宋_GB2312"/>
                    </w:rPr>
                    <w:t xml:space="preserve"> </w:t>
                  </w:r>
                  <w:r>
                    <w:rPr>
                      <w:rFonts w:ascii="仿宋_GB2312" w:hAnsi="仿宋_GB2312" w:cs="仿宋_GB2312" w:eastAsia="仿宋_GB2312"/>
                      <w:sz w:val="10"/>
                      <w:color w:val="000000"/>
                    </w:rPr>
                    <w:t>，支持手绘地图与真实地图的图层显隐控制</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 xml:space="preserve">7. 分享功能：支持微信好友/朋友圈分享 </w:t>
                  </w:r>
                  <w:r>
                    <w:rPr>
                      <w:rFonts w:ascii="仿宋_GB2312" w:hAnsi="仿宋_GB2312" w:cs="仿宋_GB2312" w:eastAsia="仿宋_GB2312"/>
                      <w:sz w:val="10"/>
                      <w:color w:val="000000"/>
                    </w:rPr>
                    <w:t>，支持生成分享海报；</w:t>
                  </w:r>
                </w:p>
                <w:p>
                  <w:pPr>
                    <w:pStyle w:val="null3"/>
                    <w:ind w:left="15"/>
                  </w:pPr>
                  <w:r>
                    <w:rPr>
                      <w:rFonts w:ascii="仿宋_GB2312" w:hAnsi="仿宋_GB2312" w:cs="仿宋_GB2312" w:eastAsia="仿宋_GB2312"/>
                      <w:sz w:val="10"/>
                      <w:color w:val="000000"/>
                    </w:rPr>
                    <w:t>8. 系统架构：支持微信小程序</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H5多端访问；</w:t>
                  </w:r>
                </w:p>
                <w:p>
                  <w:pPr>
                    <w:pStyle w:val="null3"/>
                    <w:ind w:left="15"/>
                  </w:pPr>
                  <w:r>
                    <w:rPr>
                      <w:rFonts w:ascii="仿宋_GB2312" w:hAnsi="仿宋_GB2312" w:cs="仿宋_GB2312" w:eastAsia="仿宋_GB2312"/>
                      <w:sz w:val="10"/>
                      <w:color w:val="000000"/>
                    </w:rPr>
                    <w:t>9. 并发能力：支持≥500并发用户同时在线访问；</w:t>
                  </w:r>
                </w:p>
                <w:p>
                  <w:pPr>
                    <w:pStyle w:val="null3"/>
                    <w:ind w:left="30"/>
                  </w:pPr>
                  <w:r>
                    <w:rPr>
                      <w:rFonts w:ascii="仿宋_GB2312" w:hAnsi="仿宋_GB2312" w:cs="仿宋_GB2312" w:eastAsia="仿宋_GB2312"/>
                      <w:sz w:val="10"/>
                      <w:color w:val="000000"/>
                    </w:rPr>
                    <w:t>10.</w:t>
                  </w:r>
                  <w:r>
                    <w:rPr>
                      <w:rFonts w:ascii="仿宋_GB2312" w:hAnsi="仿宋_GB2312" w:cs="仿宋_GB2312" w:eastAsia="仿宋_GB2312"/>
                    </w:rPr>
                    <w:t xml:space="preserve"> </w:t>
                  </w:r>
                  <w:r>
                    <w:rPr>
                      <w:rFonts w:ascii="仿宋_GB2312" w:hAnsi="仿宋_GB2312" w:cs="仿宋_GB2312" w:eastAsia="仿宋_GB2312"/>
                      <w:sz w:val="10"/>
                      <w:color w:val="000000"/>
                    </w:rPr>
                    <w:t>响应时间：页面加载时间</w:t>
                  </w:r>
                  <w:r>
                    <w:rPr>
                      <w:rFonts w:ascii="仿宋_GB2312" w:hAnsi="仿宋_GB2312" w:cs="仿宋_GB2312" w:eastAsia="仿宋_GB2312"/>
                    </w:rPr>
                    <w:t xml:space="preserve"> </w:t>
                  </w:r>
                  <w:r>
                    <w:rPr>
                      <w:rFonts w:ascii="仿宋_GB2312" w:hAnsi="仿宋_GB2312" w:cs="仿宋_GB2312" w:eastAsia="仿宋_GB2312"/>
                      <w:sz w:val="10"/>
                      <w:color w:val="000000"/>
                    </w:rPr>
                    <w:t>≤2秒</w:t>
                  </w:r>
                  <w:r>
                    <w:rPr>
                      <w:rFonts w:ascii="仿宋_GB2312" w:hAnsi="仿宋_GB2312" w:cs="仿宋_GB2312" w:eastAsia="仿宋_GB2312"/>
                    </w:rPr>
                    <w:t xml:space="preserve"> </w:t>
                  </w:r>
                  <w:r>
                    <w:rPr>
                      <w:rFonts w:ascii="仿宋_GB2312" w:hAnsi="仿宋_GB2312" w:cs="仿宋_GB2312" w:eastAsia="仿宋_GB2312"/>
                      <w:sz w:val="10"/>
                      <w:color w:val="000000"/>
                    </w:rPr>
                    <w:t>，地图加载时间</w:t>
                  </w:r>
                  <w:r>
                    <w:rPr>
                      <w:rFonts w:ascii="仿宋_GB2312" w:hAnsi="仿宋_GB2312" w:cs="仿宋_GB2312" w:eastAsia="仿宋_GB2312"/>
                      <w:sz w:val="10"/>
                      <w:color w:val="000000"/>
                    </w:rPr>
                    <w:t>≤3秒。</w:t>
                  </w:r>
                </w:p>
                <w:p>
                  <w:pPr>
                    <w:pStyle w:val="null3"/>
                    <w:ind w:left="30"/>
                  </w:pPr>
                  <w:r>
                    <w:rPr>
                      <w:rFonts w:ascii="仿宋_GB2312" w:hAnsi="仿宋_GB2312" w:cs="仿宋_GB2312" w:eastAsia="仿宋_GB2312"/>
                      <w:sz w:val="11"/>
                      <w:b/>
                      <w:color w:val="000000"/>
                    </w:rPr>
                    <w:t>11. 兼容性</w:t>
                  </w:r>
                  <w:r>
                    <w:rPr>
                      <w:rFonts w:ascii="仿宋_GB2312" w:hAnsi="仿宋_GB2312" w:cs="仿宋_GB2312" w:eastAsia="仿宋_GB2312"/>
                      <w:b/>
                    </w:rPr>
                    <w:t xml:space="preserve"> </w:t>
                  </w:r>
                  <w:r>
                    <w:rPr>
                      <w:rFonts w:ascii="仿宋_GB2312" w:hAnsi="仿宋_GB2312" w:cs="仿宋_GB2312" w:eastAsia="仿宋_GB2312"/>
                      <w:sz w:val="11"/>
                      <w:b/>
                      <w:color w:val="000000"/>
                    </w:rPr>
                    <w:t>：支持</w:t>
                  </w:r>
                  <w:r>
                    <w:rPr>
                      <w:rFonts w:ascii="仿宋_GB2312" w:hAnsi="仿宋_GB2312" w:cs="仿宋_GB2312" w:eastAsia="仿宋_GB2312"/>
                      <w:sz w:val="11"/>
                      <w:b/>
                      <w:color w:val="000000"/>
                    </w:rPr>
                    <w:t>iOS/Android</w:t>
                  </w:r>
                  <w:r>
                    <w:rPr>
                      <w:rFonts w:ascii="仿宋_GB2312" w:hAnsi="仿宋_GB2312" w:cs="仿宋_GB2312" w:eastAsia="仿宋_GB2312"/>
                      <w:b/>
                    </w:rPr>
                    <w:t xml:space="preserve"> </w:t>
                  </w:r>
                  <w:r>
                    <w:rPr>
                      <w:rFonts w:ascii="仿宋_GB2312" w:hAnsi="仿宋_GB2312" w:cs="仿宋_GB2312" w:eastAsia="仿宋_GB2312"/>
                      <w:sz w:val="11"/>
                      <w:b/>
                      <w:color w:val="000000"/>
                    </w:rPr>
                    <w:t>双系统</w:t>
                  </w:r>
                  <w:r>
                    <w:rPr>
                      <w:rFonts w:ascii="仿宋_GB2312" w:hAnsi="仿宋_GB2312" w:cs="仿宋_GB2312" w:eastAsia="仿宋_GB2312"/>
                      <w:b/>
                    </w:rPr>
                    <w:t xml:space="preserve"> </w:t>
                  </w:r>
                  <w:r>
                    <w:rPr>
                      <w:rFonts w:ascii="仿宋_GB2312" w:hAnsi="仿宋_GB2312" w:cs="仿宋_GB2312" w:eastAsia="仿宋_GB2312"/>
                      <w:sz w:val="11"/>
                      <w:b/>
                      <w:color w:val="000000"/>
                    </w:rPr>
                    <w:t>，微信小程序内嵌运行。</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武侯墓智慧导览系统软件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right="105" w:firstLine="39"/>
                  </w:pPr>
                  <w:r>
                    <w:rPr>
                      <w:rFonts w:ascii="仿宋_GB2312" w:hAnsi="仿宋_GB2312" w:cs="仿宋_GB2312" w:eastAsia="仿宋_GB2312"/>
                      <w:sz w:val="10"/>
                      <w:color w:val="000000"/>
                    </w:rPr>
                    <w:t>1.</w:t>
                  </w:r>
                  <w:r>
                    <w:rPr>
                      <w:rFonts w:ascii="仿宋_GB2312" w:hAnsi="仿宋_GB2312" w:cs="仿宋_GB2312" w:eastAsia="仿宋_GB2312"/>
                    </w:rPr>
                    <w:t xml:space="preserve"> </w:t>
                  </w:r>
                  <w:r>
                    <w:rPr>
                      <w:rFonts w:ascii="仿宋_GB2312" w:hAnsi="仿宋_GB2312" w:cs="仿宋_GB2312" w:eastAsia="仿宋_GB2312"/>
                      <w:sz w:val="10"/>
                      <w:color w:val="000000"/>
                    </w:rPr>
                    <w:t>景区手绘地图：基于真实地图手绘风格呈现</w:t>
                  </w:r>
                  <w:r>
                    <w:rPr>
                      <w:rFonts w:ascii="仿宋_GB2312" w:hAnsi="仿宋_GB2312" w:cs="仿宋_GB2312" w:eastAsia="仿宋_GB2312"/>
                    </w:rPr>
                    <w:t xml:space="preserve"> </w:t>
                  </w:r>
                  <w:r>
                    <w:rPr>
                      <w:rFonts w:ascii="仿宋_GB2312" w:hAnsi="仿宋_GB2312" w:cs="仿宋_GB2312" w:eastAsia="仿宋_GB2312"/>
                      <w:sz w:val="10"/>
                      <w:color w:val="000000"/>
                    </w:rPr>
                    <w:t>，完成大型标志性建筑</w:t>
                  </w:r>
                  <w:r>
                    <w:rPr>
                      <w:rFonts w:ascii="仿宋_GB2312" w:hAnsi="仿宋_GB2312" w:cs="仿宋_GB2312" w:eastAsia="仿宋_GB2312"/>
                    </w:rPr>
                    <w:t xml:space="preserve"> </w:t>
                  </w:r>
                  <w:r>
                    <w:rPr>
                      <w:rFonts w:ascii="仿宋_GB2312" w:hAnsi="仿宋_GB2312" w:cs="仿宋_GB2312" w:eastAsia="仿宋_GB2312"/>
                      <w:sz w:val="10"/>
                      <w:color w:val="000000"/>
                    </w:rPr>
                    <w:t>、交通线路绘制</w:t>
                  </w:r>
                  <w:r>
                    <w:rPr>
                      <w:rFonts w:ascii="仿宋_GB2312" w:hAnsi="仿宋_GB2312" w:cs="仿宋_GB2312" w:eastAsia="仿宋_GB2312"/>
                      <w:sz w:val="10"/>
                      <w:color w:val="000000"/>
                    </w:rPr>
                    <w:t>，基于</w:t>
                  </w:r>
                  <w:r>
                    <w:rPr>
                      <w:rFonts w:ascii="仿宋_GB2312" w:hAnsi="仿宋_GB2312" w:cs="仿宋_GB2312" w:eastAsia="仿宋_GB2312"/>
                      <w:sz w:val="10"/>
                      <w:color w:val="000000"/>
                    </w:rPr>
                    <w:t>GCJ-02</w:t>
                  </w:r>
                  <w:r>
                    <w:rPr>
                      <w:rFonts w:ascii="仿宋_GB2312" w:hAnsi="仿宋_GB2312" w:cs="仿宋_GB2312" w:eastAsia="仿宋_GB2312"/>
                      <w:sz w:val="10"/>
                      <w:color w:val="000000"/>
                    </w:rPr>
                    <w:t>坐标系校准</w:t>
                  </w:r>
                  <w:r>
                    <w:rPr>
                      <w:rFonts w:ascii="仿宋_GB2312" w:hAnsi="仿宋_GB2312" w:cs="仿宋_GB2312" w:eastAsia="仿宋_GB2312"/>
                      <w:sz w:val="10"/>
                      <w:color w:val="000000"/>
                    </w:rPr>
                    <w:t>，坐标精度误差</w:t>
                  </w:r>
                  <w:r>
                    <w:rPr>
                      <w:rFonts w:ascii="仿宋_GB2312" w:hAnsi="仿宋_GB2312" w:cs="仿宋_GB2312" w:eastAsia="仿宋_GB2312"/>
                    </w:rPr>
                    <w:t xml:space="preserve"> </w:t>
                  </w:r>
                  <w:r>
                    <w:rPr>
                      <w:rFonts w:ascii="仿宋_GB2312" w:hAnsi="仿宋_GB2312" w:cs="仿宋_GB2312" w:eastAsia="仿宋_GB2312"/>
                      <w:sz w:val="10"/>
                      <w:color w:val="000000"/>
                    </w:rPr>
                    <w:t>≤5米；</w:t>
                  </w:r>
                </w:p>
                <w:p>
                  <w:pPr>
                    <w:pStyle w:val="null3"/>
                    <w:ind w:left="4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电子讲解系统：标注核心点位</w:t>
                  </w:r>
                  <w:r>
                    <w:rPr>
                      <w:rFonts w:ascii="仿宋_GB2312" w:hAnsi="仿宋_GB2312" w:cs="仿宋_GB2312" w:eastAsia="仿宋_GB2312"/>
                      <w:sz w:val="10"/>
                      <w:color w:val="000000"/>
                    </w:rPr>
                    <w:t>≥20个</w:t>
                  </w:r>
                  <w:r>
                    <w:rPr>
                      <w:rFonts w:ascii="仿宋_GB2312" w:hAnsi="仿宋_GB2312" w:cs="仿宋_GB2312" w:eastAsia="仿宋_GB2312"/>
                    </w:rPr>
                    <w:t xml:space="preserve"> </w:t>
                  </w:r>
                  <w:r>
                    <w:rPr>
                      <w:rFonts w:ascii="仿宋_GB2312" w:hAnsi="仿宋_GB2312" w:cs="仿宋_GB2312" w:eastAsia="仿宋_GB2312"/>
                      <w:sz w:val="10"/>
                      <w:color w:val="000000"/>
                    </w:rPr>
                    <w:t>，每个点位包含图文介绍</w:t>
                  </w:r>
                  <w:r>
                    <w:rPr>
                      <w:rFonts w:ascii="仿宋_GB2312" w:hAnsi="仿宋_GB2312" w:cs="仿宋_GB2312" w:eastAsia="仿宋_GB2312"/>
                      <w:sz w:val="10"/>
                      <w:color w:val="000000"/>
                    </w:rPr>
                    <w:t xml:space="preserve"> +语音讲解</w:t>
                  </w:r>
                  <w:r>
                    <w:rPr>
                      <w:rFonts w:ascii="仿宋_GB2312" w:hAnsi="仿宋_GB2312" w:cs="仿宋_GB2312" w:eastAsia="仿宋_GB2312"/>
                    </w:rPr>
                    <w:t xml:space="preserve"> </w:t>
                  </w:r>
                  <w:r>
                    <w:rPr>
                      <w:rFonts w:ascii="仿宋_GB2312" w:hAnsi="仿宋_GB2312" w:cs="仿宋_GB2312" w:eastAsia="仿宋_GB2312"/>
                      <w:sz w:val="10"/>
                      <w:color w:val="000000"/>
                    </w:rPr>
                    <w:t>，支持自动触发讲解；</w:t>
                  </w:r>
                </w:p>
                <w:p>
                  <w:pPr>
                    <w:pStyle w:val="null3"/>
                    <w:ind w:left="60"/>
                  </w:pPr>
                  <w:r>
                    <w:rPr>
                      <w:rFonts w:ascii="仿宋_GB2312" w:hAnsi="仿宋_GB2312" w:cs="仿宋_GB2312" w:eastAsia="仿宋_GB2312"/>
                      <w:sz w:val="10"/>
                      <w:color w:val="000000"/>
                    </w:rPr>
                    <w:t>3. 智能路线推荐 ：内置≥1条官方推荐游览动线 ，支持自定义游览路线；</w:t>
                  </w:r>
                </w:p>
                <w:p>
                  <w:pPr>
                    <w:pStyle w:val="null3"/>
                    <w:ind w:left="15" w:right="105"/>
                  </w:pPr>
                  <w:r>
                    <w:rPr>
                      <w:rFonts w:ascii="仿宋_GB2312" w:hAnsi="仿宋_GB2312" w:cs="仿宋_GB2312" w:eastAsia="仿宋_GB2312"/>
                      <w:sz w:val="10"/>
                      <w:color w:val="000000"/>
                    </w:rPr>
                    <w:t>4. 纪念海报/电子信件：提供≥5套模板（古风、简约、节日等风格</w:t>
                  </w:r>
                  <w:r>
                    <w:rPr>
                      <w:rFonts w:ascii="仿宋_GB2312" w:hAnsi="仿宋_GB2312" w:cs="仿宋_GB2312" w:eastAsia="仿宋_GB2312"/>
                      <w:sz w:val="10"/>
                      <w:color w:val="000000"/>
                    </w:rPr>
                    <w:t>）</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支</w:t>
                  </w:r>
                  <w:r>
                    <w:rPr>
                      <w:rFonts w:ascii="仿宋_GB2312" w:hAnsi="仿宋_GB2312" w:cs="仿宋_GB2312" w:eastAsia="仿宋_GB2312"/>
                      <w:sz w:val="10"/>
                      <w:color w:val="000000"/>
                    </w:rPr>
                    <w:t>持用户添加文字</w:t>
                  </w:r>
                  <w:r>
                    <w:rPr>
                      <w:rFonts w:ascii="仿宋_GB2312" w:hAnsi="仿宋_GB2312" w:cs="仿宋_GB2312" w:eastAsia="仿宋_GB2312"/>
                    </w:rPr>
                    <w:t xml:space="preserve"> </w:t>
                  </w:r>
                  <w:r>
                    <w:rPr>
                      <w:rFonts w:ascii="仿宋_GB2312" w:hAnsi="仿宋_GB2312" w:cs="仿宋_GB2312" w:eastAsia="仿宋_GB2312"/>
                      <w:sz w:val="10"/>
                      <w:color w:val="000000"/>
                    </w:rPr>
                    <w:t>、照片、签</w:t>
                  </w:r>
                  <w:r>
                    <w:rPr>
                      <w:rFonts w:ascii="仿宋_GB2312" w:hAnsi="仿宋_GB2312" w:cs="仿宋_GB2312" w:eastAsia="仿宋_GB2312"/>
                      <w:sz w:val="10"/>
                      <w:color w:val="000000"/>
                    </w:rPr>
                    <w:t>名</w:t>
                  </w:r>
                  <w:r>
                    <w:rPr>
                      <w:rFonts w:ascii="仿宋_GB2312" w:hAnsi="仿宋_GB2312" w:cs="仿宋_GB2312" w:eastAsia="仿宋_GB2312"/>
                    </w:rPr>
                    <w:t xml:space="preserve"> </w:t>
                  </w:r>
                  <w:r>
                    <w:rPr>
                      <w:rFonts w:ascii="仿宋_GB2312" w:hAnsi="仿宋_GB2312" w:cs="仿宋_GB2312" w:eastAsia="仿宋_GB2312"/>
                      <w:sz w:val="10"/>
                      <w:color w:val="000000"/>
                    </w:rPr>
                    <w:t>，生成海报并保存；</w:t>
                  </w:r>
                </w:p>
                <w:p>
                  <w:pPr>
                    <w:pStyle w:val="null3"/>
                    <w:ind w:left="30"/>
                  </w:pPr>
                  <w:r>
                    <w:rPr>
                      <w:rFonts w:ascii="仿宋_GB2312" w:hAnsi="仿宋_GB2312" w:cs="仿宋_GB2312" w:eastAsia="仿宋_GB2312"/>
                      <w:sz w:val="10"/>
                      <w:color w:val="000000"/>
                    </w:rPr>
                    <w:t>5. 实时定位：室外定位精度≤10米</w:t>
                  </w:r>
                  <w:r>
                    <w:rPr>
                      <w:rFonts w:ascii="仿宋_GB2312" w:hAnsi="仿宋_GB2312" w:cs="仿宋_GB2312" w:eastAsia="仿宋_GB2312"/>
                    </w:rPr>
                    <w:t xml:space="preserve"> </w:t>
                  </w:r>
                  <w:r>
                    <w:rPr>
                      <w:rFonts w:ascii="仿宋_GB2312" w:hAnsi="仿宋_GB2312" w:cs="仿宋_GB2312" w:eastAsia="仿宋_GB2312"/>
                      <w:sz w:val="10"/>
                      <w:color w:val="000000"/>
                    </w:rPr>
                    <w:t>，支持步行路线</w:t>
                  </w:r>
                  <w:r>
                    <w:rPr>
                      <w:rFonts w:ascii="仿宋_GB2312" w:hAnsi="仿宋_GB2312" w:cs="仿宋_GB2312" w:eastAsia="仿宋_GB2312"/>
                      <w:sz w:val="10"/>
                      <w:color w:val="000000"/>
                    </w:rPr>
                    <w:t>规划及点位导航</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6. 开屏介绍 ：内置景区开屏动画展示景区概况 ；</w:t>
                  </w:r>
                </w:p>
                <w:p>
                  <w:pPr>
                    <w:pStyle w:val="null3"/>
                    <w:ind w:left="15"/>
                  </w:pPr>
                  <w:r>
                    <w:rPr>
                      <w:rFonts w:ascii="仿宋_GB2312" w:hAnsi="仿宋_GB2312" w:cs="仿宋_GB2312" w:eastAsia="仿宋_GB2312"/>
                      <w:sz w:val="10"/>
                      <w:color w:val="000000"/>
                    </w:rPr>
                    <w:t>7. AR导览（可选扩展</w:t>
                  </w:r>
                  <w:r>
                    <w:rPr>
                      <w:rFonts w:ascii="仿宋_GB2312" w:hAnsi="仿宋_GB2312" w:cs="仿宋_GB2312" w:eastAsia="仿宋_GB2312"/>
                      <w:sz w:val="10"/>
                      <w:color w:val="000000"/>
                    </w:rPr>
                    <w:t>）</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AR增强现实导览功能接口预留</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8. 数据统计：支持导览使用次数统计 、热门点位排行统计；</w:t>
                  </w:r>
                </w:p>
                <w:p>
                  <w:pPr>
                    <w:pStyle w:val="null3"/>
                    <w:ind w:left="15"/>
                  </w:pPr>
                  <w:r>
                    <w:rPr>
                      <w:rFonts w:ascii="仿宋_GB2312" w:hAnsi="仿宋_GB2312" w:cs="仿宋_GB2312" w:eastAsia="仿宋_GB2312"/>
                      <w:sz w:val="10"/>
                      <w:color w:val="000000"/>
                    </w:rPr>
                    <w:t>9. 后台管理：支持点位内容</w:t>
                  </w:r>
                  <w:r>
                    <w:rPr>
                      <w:rFonts w:ascii="仿宋_GB2312" w:hAnsi="仿宋_GB2312" w:cs="仿宋_GB2312" w:eastAsia="仿宋_GB2312"/>
                    </w:rPr>
                    <w:t xml:space="preserve"> </w:t>
                  </w:r>
                  <w:r>
                    <w:rPr>
                      <w:rFonts w:ascii="仿宋_GB2312" w:hAnsi="仿宋_GB2312" w:cs="仿宋_GB2312" w:eastAsia="仿宋_GB2312"/>
                      <w:sz w:val="10"/>
                      <w:color w:val="000000"/>
                    </w:rPr>
                    <w:t>、语音、图片的后台配置维护；</w:t>
                  </w:r>
                </w:p>
                <w:p>
                  <w:pPr>
                    <w:pStyle w:val="null3"/>
                    <w:ind w:left="30"/>
                  </w:pPr>
                  <w:r>
                    <w:rPr>
                      <w:rFonts w:ascii="仿宋_GB2312" w:hAnsi="仿宋_GB2312" w:cs="仿宋_GB2312" w:eastAsia="仿宋_GB2312"/>
                      <w:sz w:val="11"/>
                      <w:b/>
                      <w:color w:val="000000"/>
                    </w:rPr>
                    <w:t>10. 兼容性</w:t>
                  </w:r>
                  <w:r>
                    <w:rPr>
                      <w:rFonts w:ascii="仿宋_GB2312" w:hAnsi="仿宋_GB2312" w:cs="仿宋_GB2312" w:eastAsia="仿宋_GB2312"/>
                      <w:b/>
                    </w:rPr>
                    <w:t xml:space="preserve"> </w:t>
                  </w:r>
                  <w:r>
                    <w:rPr>
                      <w:rFonts w:ascii="仿宋_GB2312" w:hAnsi="仿宋_GB2312" w:cs="仿宋_GB2312" w:eastAsia="仿宋_GB2312"/>
                      <w:sz w:val="11"/>
                      <w:b/>
                      <w:color w:val="000000"/>
                    </w:rPr>
                    <w:t>：支持</w:t>
                  </w:r>
                  <w:r>
                    <w:rPr>
                      <w:rFonts w:ascii="仿宋_GB2312" w:hAnsi="仿宋_GB2312" w:cs="仿宋_GB2312" w:eastAsia="仿宋_GB2312"/>
                      <w:sz w:val="11"/>
                      <w:b/>
                      <w:color w:val="000000"/>
                    </w:rPr>
                    <w:t>iOS/Android</w:t>
                  </w:r>
                  <w:r>
                    <w:rPr>
                      <w:rFonts w:ascii="仿宋_GB2312" w:hAnsi="仿宋_GB2312" w:cs="仿宋_GB2312" w:eastAsia="仿宋_GB2312"/>
                      <w:b/>
                    </w:rPr>
                    <w:t xml:space="preserve"> </w:t>
                  </w:r>
                  <w:r>
                    <w:rPr>
                      <w:rFonts w:ascii="仿宋_GB2312" w:hAnsi="仿宋_GB2312" w:cs="仿宋_GB2312" w:eastAsia="仿宋_GB2312"/>
                      <w:sz w:val="11"/>
                      <w:b/>
                      <w:color w:val="000000"/>
                    </w:rPr>
                    <w:t>双系统</w:t>
                  </w:r>
                  <w:r>
                    <w:rPr>
                      <w:rFonts w:ascii="仿宋_GB2312" w:hAnsi="仿宋_GB2312" w:cs="仿宋_GB2312" w:eastAsia="仿宋_GB2312"/>
                      <w:b/>
                    </w:rPr>
                    <w:t xml:space="preserve"> </w:t>
                  </w:r>
                  <w:r>
                    <w:rPr>
                      <w:rFonts w:ascii="仿宋_GB2312" w:hAnsi="仿宋_GB2312" w:cs="仿宋_GB2312" w:eastAsia="仿宋_GB2312"/>
                      <w:sz w:val="11"/>
                      <w:b/>
                      <w:color w:val="000000"/>
                    </w:rPr>
                    <w:t>，微信小程序内嵌运行。</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3</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武侯祠智慧导览系统软件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right="105" w:firstLine="40"/>
                  </w:pPr>
                  <w:r>
                    <w:rPr>
                      <w:rFonts w:ascii="仿宋_GB2312" w:hAnsi="仿宋_GB2312" w:cs="仿宋_GB2312" w:eastAsia="仿宋_GB2312"/>
                      <w:sz w:val="10"/>
                      <w:color w:val="000000"/>
                    </w:rPr>
                    <w:t>1.</w:t>
                  </w:r>
                  <w:r>
                    <w:rPr>
                      <w:rFonts w:ascii="仿宋_GB2312" w:hAnsi="仿宋_GB2312" w:cs="仿宋_GB2312" w:eastAsia="仿宋_GB2312"/>
                    </w:rPr>
                    <w:t xml:space="preserve"> </w:t>
                  </w:r>
                  <w:r>
                    <w:rPr>
                      <w:rFonts w:ascii="仿宋_GB2312" w:hAnsi="仿宋_GB2312" w:cs="仿宋_GB2312" w:eastAsia="仿宋_GB2312"/>
                      <w:sz w:val="10"/>
                      <w:color w:val="000000"/>
                    </w:rPr>
                    <w:t>景区手绘地图：基于真实地图手绘风格呈现</w:t>
                  </w:r>
                  <w:r>
                    <w:rPr>
                      <w:rFonts w:ascii="仿宋_GB2312" w:hAnsi="仿宋_GB2312" w:cs="仿宋_GB2312" w:eastAsia="仿宋_GB2312"/>
                    </w:rPr>
                    <w:t xml:space="preserve"> </w:t>
                  </w:r>
                  <w:r>
                    <w:rPr>
                      <w:rFonts w:ascii="仿宋_GB2312" w:hAnsi="仿宋_GB2312" w:cs="仿宋_GB2312" w:eastAsia="仿宋_GB2312"/>
                      <w:sz w:val="10"/>
                      <w:color w:val="000000"/>
                    </w:rPr>
                    <w:t>，与武侯墓风格统一但独立配色</w:t>
                  </w:r>
                  <w:r>
                    <w:rPr>
                      <w:rFonts w:ascii="仿宋_GB2312" w:hAnsi="仿宋_GB2312" w:cs="仿宋_GB2312" w:eastAsia="仿宋_GB2312"/>
                    </w:rPr>
                    <w:t xml:space="preserve"> </w:t>
                  </w:r>
                  <w:r>
                    <w:rPr>
                      <w:rFonts w:ascii="仿宋_GB2312" w:hAnsi="仿宋_GB2312" w:cs="仿宋_GB2312" w:eastAsia="仿宋_GB2312"/>
                      <w:sz w:val="10"/>
                      <w:color w:val="000000"/>
                    </w:rPr>
                    <w:t>，基于</w:t>
                  </w:r>
                  <w:r>
                    <w:rPr>
                      <w:rFonts w:ascii="仿宋_GB2312" w:hAnsi="仿宋_GB2312" w:cs="仿宋_GB2312" w:eastAsia="仿宋_GB2312"/>
                      <w:sz w:val="10"/>
                      <w:color w:val="000000"/>
                    </w:rPr>
                    <w:t>GCJ-02坐标系校准</w:t>
                  </w:r>
                  <w:r>
                    <w:rPr>
                      <w:rFonts w:ascii="仿宋_GB2312" w:hAnsi="仿宋_GB2312" w:cs="仿宋_GB2312" w:eastAsia="仿宋_GB2312"/>
                    </w:rPr>
                    <w:t xml:space="preserve"> </w:t>
                  </w:r>
                  <w:r>
                    <w:rPr>
                      <w:rFonts w:ascii="仿宋_GB2312" w:hAnsi="仿宋_GB2312" w:cs="仿宋_GB2312" w:eastAsia="仿宋_GB2312"/>
                      <w:sz w:val="10"/>
                      <w:color w:val="000000"/>
                    </w:rPr>
                    <w:t>，坐标精度误差</w:t>
                  </w:r>
                  <w:r>
                    <w:rPr>
                      <w:rFonts w:ascii="仿宋_GB2312" w:hAnsi="仿宋_GB2312" w:cs="仿宋_GB2312" w:eastAsia="仿宋_GB2312"/>
                      <w:sz w:val="10"/>
                      <w:color w:val="000000"/>
                    </w:rPr>
                    <w:t>≤5米；</w:t>
                  </w:r>
                </w:p>
                <w:p>
                  <w:pPr>
                    <w:pStyle w:val="null3"/>
                    <w:ind w:left="15" w:right="90" w:firstLine="34"/>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电子讲解系统：标注核心点位</w:t>
                  </w:r>
                  <w:r>
                    <w:rPr>
                      <w:rFonts w:ascii="仿宋_GB2312" w:hAnsi="仿宋_GB2312" w:cs="仿宋_GB2312" w:eastAsia="仿宋_GB2312"/>
                      <w:sz w:val="10"/>
                      <w:color w:val="000000"/>
                    </w:rPr>
                    <w:t>≥15个</w:t>
                  </w:r>
                  <w:r>
                    <w:rPr>
                      <w:rFonts w:ascii="仿宋_GB2312" w:hAnsi="仿宋_GB2312" w:cs="仿宋_GB2312" w:eastAsia="仿宋_GB2312"/>
                    </w:rPr>
                    <w:t xml:space="preserve"> </w:t>
                  </w:r>
                  <w:r>
                    <w:rPr>
                      <w:rFonts w:ascii="仿宋_GB2312" w:hAnsi="仿宋_GB2312" w:cs="仿宋_GB2312" w:eastAsia="仿宋_GB2312"/>
                      <w:sz w:val="10"/>
                      <w:color w:val="000000"/>
                    </w:rPr>
                    <w:t>，支持按</w:t>
                  </w:r>
                  <w:r>
                    <w:rPr>
                      <w:rFonts w:ascii="仿宋_GB2312" w:hAnsi="仿宋_GB2312" w:cs="仿宋_GB2312" w:eastAsia="仿宋_GB2312"/>
                    </w:rPr>
                    <w:t xml:space="preserve"> </w:t>
                  </w:r>
                  <w:r>
                    <w:rPr>
                      <w:rFonts w:ascii="仿宋_GB2312" w:hAnsi="仿宋_GB2312" w:cs="仿宋_GB2312" w:eastAsia="仿宋_GB2312"/>
                      <w:sz w:val="10"/>
                      <w:color w:val="000000"/>
                    </w:rPr>
                    <w:t>"三国文化</w:t>
                  </w:r>
                  <w:r>
                    <w:rPr>
                      <w:rFonts w:ascii="仿宋_GB2312" w:hAnsi="仿宋_GB2312" w:cs="仿宋_GB2312" w:eastAsia="仿宋_GB2312"/>
                    </w:rPr>
                    <w:t xml:space="preserve"> </w:t>
                  </w:r>
                  <w:r>
                    <w:rPr>
                      <w:rFonts w:ascii="仿宋_GB2312" w:hAnsi="仿宋_GB2312" w:cs="仿宋_GB2312" w:eastAsia="仿宋_GB2312"/>
                      <w:sz w:val="10"/>
                      <w:color w:val="000000"/>
                    </w:rPr>
                    <w:t>""建筑艺术</w:t>
                  </w:r>
                  <w:r>
                    <w:rPr>
                      <w:rFonts w:ascii="仿宋_GB2312" w:hAnsi="仿宋_GB2312" w:cs="仿宋_GB2312" w:eastAsia="仿宋_GB2312"/>
                    </w:rPr>
                    <w:t xml:space="preserve"> </w:t>
                  </w:r>
                  <w:r>
                    <w:rPr>
                      <w:rFonts w:ascii="仿宋_GB2312" w:hAnsi="仿宋_GB2312" w:cs="仿宋_GB2312" w:eastAsia="仿宋_GB2312"/>
                      <w:sz w:val="10"/>
                      <w:color w:val="000000"/>
                    </w:rPr>
                    <w:t>"等分类筛选</w:t>
                  </w:r>
                  <w:r>
                    <w:rPr>
                      <w:rFonts w:ascii="仿宋_GB2312" w:hAnsi="仿宋_GB2312" w:cs="仿宋_GB2312" w:eastAsia="仿宋_GB2312"/>
                    </w:rPr>
                    <w:t xml:space="preserve"> </w:t>
                  </w:r>
                  <w:r>
                    <w:rPr>
                      <w:rFonts w:ascii="仿宋_GB2312" w:hAnsi="仿宋_GB2312" w:cs="仿宋_GB2312" w:eastAsia="仿宋_GB2312"/>
                      <w:sz w:val="10"/>
                      <w:color w:val="000000"/>
                    </w:rPr>
                    <w:t>，每个点位包</w:t>
                  </w:r>
                  <w:r>
                    <w:rPr>
                      <w:rFonts w:ascii="仿宋_GB2312" w:hAnsi="仿宋_GB2312" w:cs="仿宋_GB2312" w:eastAsia="仿宋_GB2312"/>
                      <w:sz w:val="10"/>
                      <w:color w:val="000000"/>
                    </w:rPr>
                    <w:t>含图文介绍</w:t>
                  </w:r>
                  <w:r>
                    <w:rPr>
                      <w:rFonts w:ascii="仿宋_GB2312" w:hAnsi="仿宋_GB2312" w:cs="仿宋_GB2312" w:eastAsia="仿宋_GB2312"/>
                    </w:rPr>
                    <w:t xml:space="preserve"> </w:t>
                  </w:r>
                  <w:r>
                    <w:rPr>
                      <w:rFonts w:ascii="仿宋_GB2312" w:hAnsi="仿宋_GB2312" w:cs="仿宋_GB2312" w:eastAsia="仿宋_GB2312"/>
                      <w:sz w:val="10"/>
                      <w:color w:val="000000"/>
                    </w:rPr>
                    <w:t>+语音讲解；</w:t>
                  </w:r>
                </w:p>
                <w:p>
                  <w:pPr>
                    <w:pStyle w:val="null3"/>
                    <w:ind w:left="60"/>
                  </w:pPr>
                  <w:r>
                    <w:rPr>
                      <w:rFonts w:ascii="仿宋_GB2312" w:hAnsi="仿宋_GB2312" w:cs="仿宋_GB2312" w:eastAsia="仿宋_GB2312"/>
                      <w:sz w:val="10"/>
                      <w:color w:val="000000"/>
                    </w:rPr>
                    <w:t>3. 智能路线推荐 ：内置≥1条官方推荐游览动线 ，支持多维度路线规划；</w:t>
                  </w:r>
                </w:p>
                <w:p>
                  <w:pPr>
                    <w:pStyle w:val="null3"/>
                    <w:ind w:left="15"/>
                  </w:pPr>
                  <w:r>
                    <w:rPr>
                      <w:rFonts w:ascii="仿宋_GB2312" w:hAnsi="仿宋_GB2312" w:cs="仿宋_GB2312" w:eastAsia="仿宋_GB2312"/>
                      <w:sz w:val="10"/>
                      <w:color w:val="000000"/>
                    </w:rPr>
                    <w:t>4. 点位详情：每个点位支持详细图文介绍 、历史背景</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文化价值说明；</w:t>
                  </w:r>
                </w:p>
                <w:p>
                  <w:pPr>
                    <w:pStyle w:val="null3"/>
                    <w:ind w:left="30"/>
                  </w:pPr>
                  <w:r>
                    <w:rPr>
                      <w:rFonts w:ascii="仿宋_GB2312" w:hAnsi="仿宋_GB2312" w:cs="仿宋_GB2312" w:eastAsia="仿宋_GB2312"/>
                      <w:sz w:val="10"/>
                      <w:color w:val="000000"/>
                    </w:rPr>
                    <w:t>5. 实时定位导航：室外定位精度≤10米</w:t>
                  </w:r>
                  <w:r>
                    <w:rPr>
                      <w:rFonts w:ascii="仿宋_GB2312" w:hAnsi="仿宋_GB2312" w:cs="仿宋_GB2312" w:eastAsia="仿宋_GB2312"/>
                    </w:rPr>
                    <w:t xml:space="preserve"> </w:t>
                  </w:r>
                  <w:r>
                    <w:rPr>
                      <w:rFonts w:ascii="仿宋_GB2312" w:hAnsi="仿宋_GB2312" w:cs="仿宋_GB2312" w:eastAsia="仿宋_GB2312"/>
                      <w:sz w:val="10"/>
                      <w:color w:val="000000"/>
                    </w:rPr>
                    <w:t>，支持步行路线规划；</w:t>
                  </w:r>
                </w:p>
                <w:p>
                  <w:pPr>
                    <w:pStyle w:val="null3"/>
                    <w:ind w:left="15"/>
                  </w:pPr>
                  <w:r>
                    <w:rPr>
                      <w:rFonts w:ascii="仿宋_GB2312" w:hAnsi="仿宋_GB2312" w:cs="仿宋_GB2312" w:eastAsia="仿宋_GB2312"/>
                      <w:sz w:val="10"/>
                      <w:color w:val="000000"/>
                    </w:rPr>
                    <w:t>6. 多语言支持：支持中文</w:t>
                  </w:r>
                  <w:r>
                    <w:rPr>
                      <w:rFonts w:ascii="仿宋_GB2312" w:hAnsi="仿宋_GB2312" w:cs="仿宋_GB2312" w:eastAsia="仿宋_GB2312"/>
                    </w:rPr>
                    <w:t xml:space="preserve"> </w:t>
                  </w:r>
                  <w:r>
                    <w:rPr>
                      <w:rFonts w:ascii="仿宋_GB2312" w:hAnsi="仿宋_GB2312" w:cs="仿宋_GB2312" w:eastAsia="仿宋_GB2312"/>
                      <w:sz w:val="10"/>
                      <w:color w:val="000000"/>
                    </w:rPr>
                    <w:t>、英文双语导览（预留接口</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7. 打卡功能：支持游客到达点位打卡 ，生成打卡纪念图；</w:t>
                  </w:r>
                </w:p>
                <w:p>
                  <w:pPr>
                    <w:pStyle w:val="null3"/>
                    <w:ind w:left="15"/>
                  </w:pPr>
                  <w:r>
                    <w:rPr>
                      <w:rFonts w:ascii="仿宋_GB2312" w:hAnsi="仿宋_GB2312" w:cs="仿宋_GB2312" w:eastAsia="仿宋_GB2312"/>
                      <w:sz w:val="10"/>
                      <w:color w:val="000000"/>
                    </w:rPr>
                    <w:t>8. 后台配置：支持点位信息</w:t>
                  </w:r>
                  <w:r>
                    <w:rPr>
                      <w:rFonts w:ascii="仿宋_GB2312" w:hAnsi="仿宋_GB2312" w:cs="仿宋_GB2312" w:eastAsia="仿宋_GB2312"/>
                    </w:rPr>
                    <w:t xml:space="preserve"> </w:t>
                  </w:r>
                  <w:r>
                    <w:rPr>
                      <w:rFonts w:ascii="仿宋_GB2312" w:hAnsi="仿宋_GB2312" w:cs="仿宋_GB2312" w:eastAsia="仿宋_GB2312"/>
                      <w:sz w:val="10"/>
                      <w:color w:val="000000"/>
                    </w:rPr>
                    <w:t>、分类、讲解内容的可视化配置；</w:t>
                  </w:r>
                </w:p>
                <w:p>
                  <w:pPr>
                    <w:pStyle w:val="null3"/>
                    <w:ind w:left="15"/>
                  </w:pPr>
                  <w:r>
                    <w:rPr>
                      <w:rFonts w:ascii="仿宋_GB2312" w:hAnsi="仿宋_GB2312" w:cs="仿宋_GB2312" w:eastAsia="仿宋_GB2312"/>
                      <w:sz w:val="10"/>
                      <w:color w:val="000000"/>
                    </w:rPr>
                    <w:t>9. 数据统计：支持访问量</w:t>
                  </w:r>
                  <w:r>
                    <w:rPr>
                      <w:rFonts w:ascii="仿宋_GB2312" w:hAnsi="仿宋_GB2312" w:cs="仿宋_GB2312" w:eastAsia="仿宋_GB2312"/>
                    </w:rPr>
                    <w:t xml:space="preserve"> </w:t>
                  </w:r>
                  <w:r>
                    <w:rPr>
                      <w:rFonts w:ascii="仿宋_GB2312" w:hAnsi="仿宋_GB2312" w:cs="仿宋_GB2312" w:eastAsia="仿宋_GB2312"/>
                      <w:sz w:val="10"/>
                      <w:color w:val="000000"/>
                    </w:rPr>
                    <w:t>、停留时长</w:t>
                  </w:r>
                  <w:r>
                    <w:rPr>
                      <w:rFonts w:ascii="仿宋_GB2312" w:hAnsi="仿宋_GB2312" w:cs="仿宋_GB2312" w:eastAsia="仿宋_GB2312"/>
                    </w:rPr>
                    <w:t xml:space="preserve"> </w:t>
                  </w:r>
                  <w:r>
                    <w:rPr>
                      <w:rFonts w:ascii="仿宋_GB2312" w:hAnsi="仿宋_GB2312" w:cs="仿宋_GB2312" w:eastAsia="仿宋_GB2312"/>
                      <w:sz w:val="10"/>
                      <w:color w:val="000000"/>
                    </w:rPr>
                    <w:t>、热门点</w:t>
                  </w:r>
                  <w:r>
                    <w:rPr>
                      <w:rFonts w:ascii="仿宋_GB2312" w:hAnsi="仿宋_GB2312" w:cs="仿宋_GB2312" w:eastAsia="仿宋_GB2312"/>
                      <w:sz w:val="10"/>
                      <w:color w:val="000000"/>
                    </w:rPr>
                    <w:t>位等数据统计分析</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30"/>
                  </w:pPr>
                  <w:r>
                    <w:rPr>
                      <w:rFonts w:ascii="仿宋_GB2312" w:hAnsi="仿宋_GB2312" w:cs="仿宋_GB2312" w:eastAsia="仿宋_GB2312"/>
                      <w:sz w:val="10"/>
                      <w:color w:val="000000"/>
                    </w:rPr>
                    <w:t>10. 系统性能：单景区支持≥500并发用户</w:t>
                  </w:r>
                  <w:r>
                    <w:rPr>
                      <w:rFonts w:ascii="仿宋_GB2312" w:hAnsi="仿宋_GB2312" w:cs="仿宋_GB2312" w:eastAsia="仿宋_GB2312"/>
                    </w:rPr>
                    <w:t xml:space="preserve"> </w:t>
                  </w:r>
                  <w:r>
                    <w:rPr>
                      <w:rFonts w:ascii="仿宋_GB2312" w:hAnsi="仿宋_GB2312" w:cs="仿宋_GB2312" w:eastAsia="仿宋_GB2312"/>
                      <w:sz w:val="10"/>
                      <w:color w:val="000000"/>
                    </w:rPr>
                    <w:t>，响应时间</w:t>
                  </w:r>
                  <w:r>
                    <w:rPr>
                      <w:rFonts w:ascii="仿宋_GB2312" w:hAnsi="仿宋_GB2312" w:cs="仿宋_GB2312" w:eastAsia="仿宋_GB2312"/>
                      <w:sz w:val="10"/>
                      <w:color w:val="000000"/>
                    </w:rPr>
                    <w:t>≤2秒。</w:t>
                  </w:r>
                </w:p>
                <w:p>
                  <w:pPr>
                    <w:pStyle w:val="null3"/>
                    <w:ind w:left="30"/>
                  </w:pPr>
                  <w:r>
                    <w:rPr>
                      <w:rFonts w:ascii="仿宋_GB2312" w:hAnsi="仿宋_GB2312" w:cs="仿宋_GB2312" w:eastAsia="仿宋_GB2312"/>
                      <w:sz w:val="11"/>
                      <w:b/>
                      <w:color w:val="000000"/>
                    </w:rPr>
                    <w:t>11. 兼容性</w:t>
                  </w:r>
                  <w:r>
                    <w:rPr>
                      <w:rFonts w:ascii="仿宋_GB2312" w:hAnsi="仿宋_GB2312" w:cs="仿宋_GB2312" w:eastAsia="仿宋_GB2312"/>
                      <w:b/>
                    </w:rPr>
                    <w:t xml:space="preserve"> </w:t>
                  </w:r>
                  <w:r>
                    <w:rPr>
                      <w:rFonts w:ascii="仿宋_GB2312" w:hAnsi="仿宋_GB2312" w:cs="仿宋_GB2312" w:eastAsia="仿宋_GB2312"/>
                      <w:sz w:val="11"/>
                      <w:b/>
                      <w:color w:val="000000"/>
                    </w:rPr>
                    <w:t>：支持</w:t>
                  </w:r>
                  <w:r>
                    <w:rPr>
                      <w:rFonts w:ascii="仿宋_GB2312" w:hAnsi="仿宋_GB2312" w:cs="仿宋_GB2312" w:eastAsia="仿宋_GB2312"/>
                      <w:sz w:val="11"/>
                      <w:b/>
                      <w:color w:val="000000"/>
                    </w:rPr>
                    <w:t>iOS/Android</w:t>
                  </w:r>
                  <w:r>
                    <w:rPr>
                      <w:rFonts w:ascii="仿宋_GB2312" w:hAnsi="仿宋_GB2312" w:cs="仿宋_GB2312" w:eastAsia="仿宋_GB2312"/>
                      <w:b/>
                    </w:rPr>
                    <w:t xml:space="preserve"> </w:t>
                  </w:r>
                  <w:r>
                    <w:rPr>
                      <w:rFonts w:ascii="仿宋_GB2312" w:hAnsi="仿宋_GB2312" w:cs="仿宋_GB2312" w:eastAsia="仿宋_GB2312"/>
                      <w:sz w:val="11"/>
                      <w:b/>
                      <w:color w:val="000000"/>
                    </w:rPr>
                    <w:t>双系统</w:t>
                  </w:r>
                  <w:r>
                    <w:rPr>
                      <w:rFonts w:ascii="仿宋_GB2312" w:hAnsi="仿宋_GB2312" w:cs="仿宋_GB2312" w:eastAsia="仿宋_GB2312"/>
                      <w:b/>
                    </w:rPr>
                    <w:t xml:space="preserve"> </w:t>
                  </w:r>
                  <w:r>
                    <w:rPr>
                      <w:rFonts w:ascii="仿宋_GB2312" w:hAnsi="仿宋_GB2312" w:cs="仿宋_GB2312" w:eastAsia="仿宋_GB2312"/>
                      <w:sz w:val="11"/>
                      <w:b/>
                      <w:color w:val="000000"/>
                    </w:rPr>
                    <w:t>，微信小程序内嵌运行。</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4</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智慧文旅综合管理平台软件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
                  </w:pPr>
                  <w:r>
                    <w:rPr>
                      <w:rFonts w:ascii="仿宋_GB2312" w:hAnsi="仿宋_GB2312" w:cs="仿宋_GB2312" w:eastAsia="仿宋_GB2312"/>
                      <w:sz w:val="10"/>
                      <w:color w:val="000000"/>
                    </w:rPr>
                    <w:t>1. 权限管理：支持操作权限精细化配置 ，支持账号权限分配</w:t>
                  </w:r>
                  <w:r>
                    <w:rPr>
                      <w:rFonts w:ascii="仿宋_GB2312" w:hAnsi="仿宋_GB2312" w:cs="仿宋_GB2312" w:eastAsia="仿宋_GB2312"/>
                    </w:rPr>
                    <w:t xml:space="preserve"> </w:t>
                  </w:r>
                  <w:r>
                    <w:rPr>
                      <w:rFonts w:ascii="仿宋_GB2312" w:hAnsi="仿宋_GB2312" w:cs="仿宋_GB2312" w:eastAsia="仿宋_GB2312"/>
                      <w:sz w:val="10"/>
                      <w:color w:val="000000"/>
                    </w:rPr>
                    <w:t>、登录等功能；</w:t>
                  </w:r>
                </w:p>
                <w:p>
                  <w:pPr>
                    <w:pStyle w:val="null3"/>
                    <w:ind w:left="1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内容管理系统：支持知识库内容批量上传导入</w:t>
                  </w:r>
                  <w:r>
                    <w:rPr>
                      <w:rFonts w:ascii="仿宋_GB2312" w:hAnsi="仿宋_GB2312" w:cs="仿宋_GB2312" w:eastAsia="仿宋_GB2312"/>
                      <w:sz w:val="10"/>
                      <w:color w:val="000000"/>
                    </w:rPr>
                    <w:t>与分类标签</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3. 数据统计分析：实时展示用户总数</w:t>
                  </w:r>
                  <w:r>
                    <w:rPr>
                      <w:rFonts w:ascii="仿宋_GB2312" w:hAnsi="仿宋_GB2312" w:cs="仿宋_GB2312" w:eastAsia="仿宋_GB2312"/>
                    </w:rPr>
                    <w:t xml:space="preserve"> </w:t>
                  </w:r>
                  <w:r>
                    <w:rPr>
                      <w:rFonts w:ascii="仿宋_GB2312" w:hAnsi="仿宋_GB2312" w:cs="仿宋_GB2312" w:eastAsia="仿宋_GB2312"/>
                      <w:sz w:val="10"/>
                      <w:color w:val="000000"/>
                    </w:rPr>
                    <w:t>、日活跃用户</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导览使用次数</w:t>
                  </w:r>
                  <w:r>
                    <w:rPr>
                      <w:rFonts w:ascii="仿宋_GB2312" w:hAnsi="仿宋_GB2312" w:cs="仿宋_GB2312" w:eastAsia="仿宋_GB2312"/>
                    </w:rPr>
                    <w:t xml:space="preserve"> </w:t>
                  </w:r>
                  <w:r>
                    <w:rPr>
                      <w:rFonts w:ascii="仿宋_GB2312" w:hAnsi="仿宋_GB2312" w:cs="仿宋_GB2312" w:eastAsia="仿宋_GB2312"/>
                      <w:sz w:val="10"/>
                      <w:color w:val="000000"/>
                    </w:rPr>
                    <w:t>、热门信息等；</w:t>
                  </w:r>
                </w:p>
                <w:p>
                  <w:pPr>
                    <w:pStyle w:val="null3"/>
                    <w:ind w:left="15" w:right="180"/>
                  </w:pPr>
                  <w:r>
                    <w:rPr>
                      <w:rFonts w:ascii="仿宋_GB2312" w:hAnsi="仿宋_GB2312" w:cs="仿宋_GB2312" w:eastAsia="仿宋_GB2312"/>
                      <w:sz w:val="10"/>
                      <w:color w:val="000000"/>
                    </w:rPr>
                    <w:t>4. 点位配置管理：支持点位信息完整配置（名称、经纬度、头图、详细说明</w:t>
                  </w:r>
                  <w:r>
                    <w:rPr>
                      <w:rFonts w:ascii="仿宋_GB2312" w:hAnsi="仿宋_GB2312" w:cs="仿宋_GB2312" w:eastAsia="仿宋_GB2312"/>
                    </w:rPr>
                    <w:t xml:space="preserve"> </w:t>
                  </w:r>
                  <w:r>
                    <w:rPr>
                      <w:rFonts w:ascii="仿宋_GB2312" w:hAnsi="仿宋_GB2312" w:cs="仿宋_GB2312" w:eastAsia="仿宋_GB2312"/>
                      <w:sz w:val="10"/>
                      <w:color w:val="000000"/>
                    </w:rPr>
                    <w:t>、讲解词、图标、分类</w:t>
                  </w:r>
                  <w:r>
                    <w:rPr>
                      <w:rFonts w:ascii="仿宋_GB2312" w:hAnsi="仿宋_GB2312" w:cs="仿宋_GB2312" w:eastAsia="仿宋_GB2312"/>
                      <w:sz w:val="10"/>
                      <w:color w:val="000000"/>
                    </w:rPr>
                    <w:t>等</w:t>
                  </w:r>
                  <w:r>
                    <w:rPr>
                      <w:rFonts w:ascii="仿宋_GB2312" w:hAnsi="仿宋_GB2312" w:cs="仿宋_GB2312" w:eastAsia="仿宋_GB2312"/>
                      <w:sz w:val="10"/>
                      <w:color w:val="000000"/>
                    </w:rPr>
                    <w:t>），</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Excel批量导入/导出点位数据；</w:t>
                  </w:r>
                </w:p>
                <w:p>
                  <w:pPr>
                    <w:pStyle w:val="null3"/>
                    <w:ind w:left="30"/>
                  </w:pPr>
                  <w:r>
                    <w:rPr>
                      <w:rFonts w:ascii="仿宋_GB2312" w:hAnsi="仿宋_GB2312" w:cs="仿宋_GB2312" w:eastAsia="仿宋_GB2312"/>
                      <w:sz w:val="10"/>
                      <w:color w:val="000000"/>
                    </w:rPr>
                    <w:t>5. 路线配置管理：支持路线方案配置 ，调整线路内涉及的点位顺序</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6</w:t>
                  </w:r>
                  <w:r>
                    <w:rPr>
                      <w:rFonts w:ascii="仿宋_GB2312" w:hAnsi="仿宋_GB2312" w:cs="仿宋_GB2312" w:eastAsia="仿宋_GB2312"/>
                    </w:rPr>
                    <w:t xml:space="preserve"> </w:t>
                  </w:r>
                  <w:r>
                    <w:rPr>
                      <w:rFonts w:ascii="仿宋_GB2312" w:hAnsi="仿宋_GB2312" w:cs="仿宋_GB2312" w:eastAsia="仿宋_GB2312"/>
                      <w:sz w:val="10"/>
                      <w:color w:val="000000"/>
                    </w:rPr>
                    <w:t>.后台配置：支持点位信息</w:t>
                  </w:r>
                  <w:r>
                    <w:rPr>
                      <w:rFonts w:ascii="仿宋_GB2312" w:hAnsi="仿宋_GB2312" w:cs="仿宋_GB2312" w:eastAsia="仿宋_GB2312"/>
                    </w:rPr>
                    <w:t xml:space="preserve"> </w:t>
                  </w:r>
                  <w:r>
                    <w:rPr>
                      <w:rFonts w:ascii="仿宋_GB2312" w:hAnsi="仿宋_GB2312" w:cs="仿宋_GB2312" w:eastAsia="仿宋_GB2312"/>
                      <w:sz w:val="10"/>
                      <w:color w:val="000000"/>
                    </w:rPr>
                    <w:t>、分类、讲解</w:t>
                  </w:r>
                  <w:r>
                    <w:rPr>
                      <w:rFonts w:ascii="仿宋_GB2312" w:hAnsi="仿宋_GB2312" w:cs="仿宋_GB2312" w:eastAsia="仿宋_GB2312"/>
                      <w:sz w:val="10"/>
                      <w:color w:val="000000"/>
                    </w:rPr>
                    <w:t>内容的可视化配置；</w:t>
                  </w:r>
                </w:p>
                <w:p>
                  <w:pPr>
                    <w:pStyle w:val="null3"/>
                    <w:ind w:left="15"/>
                  </w:pPr>
                  <w:r>
                    <w:rPr>
                      <w:rFonts w:ascii="仿宋_GB2312" w:hAnsi="仿宋_GB2312" w:cs="仿宋_GB2312" w:eastAsia="仿宋_GB2312"/>
                      <w:sz w:val="10"/>
                      <w:color w:val="000000"/>
                    </w:rPr>
                    <w:t>7.该软件平台为自主研发 ，无知识产权争议 ，项目建成后权属归勉县文旅</w:t>
                  </w:r>
                  <w:r>
                    <w:rPr>
                      <w:rFonts w:ascii="仿宋_GB2312" w:hAnsi="仿宋_GB2312" w:cs="仿宋_GB2312" w:eastAsia="仿宋_GB2312"/>
                      <w:sz w:val="10"/>
                      <w:color w:val="000000"/>
                    </w:rPr>
                    <w:t>局所有</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5</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AI智能伴游引擎软件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
                  </w:pPr>
                  <w:r>
                    <w:rPr>
                      <w:rFonts w:ascii="仿宋_GB2312" w:hAnsi="仿宋_GB2312" w:cs="仿宋_GB2312" w:eastAsia="仿宋_GB2312"/>
                      <w:sz w:val="10"/>
                      <w:color w:val="000000"/>
                    </w:rPr>
                    <w:t>1.</w:t>
                  </w:r>
                  <w:r>
                    <w:rPr>
                      <w:rFonts w:ascii="仿宋_GB2312" w:hAnsi="仿宋_GB2312" w:cs="仿宋_GB2312" w:eastAsia="仿宋_GB2312"/>
                    </w:rPr>
                    <w:t xml:space="preserve"> </w:t>
                  </w:r>
                  <w:r>
                    <w:rPr>
                      <w:rFonts w:ascii="仿宋_GB2312" w:hAnsi="仿宋_GB2312" w:cs="仿宋_GB2312" w:eastAsia="仿宋_GB2312"/>
                      <w:sz w:val="10"/>
                      <w:color w:val="000000"/>
                    </w:rPr>
                    <w:t>自然语言交互：支持自然语言问答交互</w:t>
                  </w:r>
                  <w:r>
                    <w:rPr>
                      <w:rFonts w:ascii="仿宋_GB2312" w:hAnsi="仿宋_GB2312" w:cs="仿宋_GB2312" w:eastAsia="仿宋_GB2312"/>
                      <w:sz w:val="10"/>
                      <w:color w:val="000000"/>
                    </w:rPr>
                    <w:t>，问答响应时间</w:t>
                  </w:r>
                  <w:r>
                    <w:rPr>
                      <w:rFonts w:ascii="仿宋_GB2312" w:hAnsi="仿宋_GB2312" w:cs="仿宋_GB2312" w:eastAsia="仿宋_GB2312"/>
                    </w:rPr>
                    <w:t xml:space="preserve"> </w:t>
                  </w:r>
                  <w:r>
                    <w:rPr>
                      <w:rFonts w:ascii="仿宋_GB2312" w:hAnsi="仿宋_GB2312" w:cs="仿宋_GB2312" w:eastAsia="仿宋_GB2312"/>
                      <w:sz w:val="10"/>
                      <w:color w:val="000000"/>
                    </w:rPr>
                    <w:t>≤3秒</w:t>
                  </w:r>
                  <w:r>
                    <w:rPr>
                      <w:rFonts w:ascii="仿宋_GB2312" w:hAnsi="仿宋_GB2312" w:cs="仿宋_GB2312" w:eastAsia="仿宋_GB2312"/>
                    </w:rPr>
                    <w:t xml:space="preserve"> </w:t>
                  </w:r>
                  <w:r>
                    <w:rPr>
                      <w:rFonts w:ascii="仿宋_GB2312" w:hAnsi="仿宋_GB2312" w:cs="仿宋_GB2312" w:eastAsia="仿宋_GB2312"/>
                      <w:sz w:val="10"/>
                      <w:color w:val="000000"/>
                    </w:rPr>
                    <w:t>，问答准确率</w:t>
                  </w:r>
                  <w:r>
                    <w:rPr>
                      <w:rFonts w:ascii="仿宋_GB2312" w:hAnsi="仿宋_GB2312" w:cs="仿宋_GB2312" w:eastAsia="仿宋_GB2312"/>
                      <w:sz w:val="10"/>
                      <w:color w:val="000000"/>
                    </w:rPr>
                    <w:t>≥90%；</w:t>
                  </w:r>
                </w:p>
                <w:p>
                  <w:pPr>
                    <w:pStyle w:val="null3"/>
                    <w:ind w:left="45"/>
                  </w:pPr>
                  <w:r>
                    <w:rPr>
                      <w:rFonts w:ascii="仿宋_GB2312" w:hAnsi="仿宋_GB2312" w:cs="仿宋_GB2312" w:eastAsia="仿宋_GB2312"/>
                      <w:sz w:val="10"/>
                      <w:color w:val="000000"/>
                    </w:rPr>
                    <w:t>2. 智能问答系统：支持FAQ库管理、推荐规则配置</w:t>
                  </w:r>
                  <w:r>
                    <w:rPr>
                      <w:rFonts w:ascii="仿宋_GB2312" w:hAnsi="仿宋_GB2312" w:cs="仿宋_GB2312" w:eastAsia="仿宋_GB2312"/>
                    </w:rPr>
                    <w:t xml:space="preserve"> </w:t>
                  </w:r>
                  <w:r>
                    <w:rPr>
                      <w:rFonts w:ascii="仿宋_GB2312" w:hAnsi="仿宋_GB2312" w:cs="仿宋_GB2312" w:eastAsia="仿宋_GB2312"/>
                      <w:sz w:val="10"/>
                      <w:color w:val="000000"/>
                    </w:rPr>
                    <w:t>，支持未命中问题收录与知识补充</w:t>
                  </w:r>
                  <w:r>
                    <w:rPr>
                      <w:rFonts w:ascii="仿宋_GB2312" w:hAnsi="仿宋_GB2312" w:cs="仿宋_GB2312" w:eastAsia="仿宋_GB2312"/>
                      <w:sz w:val="10"/>
                      <w:color w:val="000000"/>
                    </w:rPr>
                    <w:t xml:space="preserve"> </w:t>
                  </w:r>
                  <w:r>
                    <w:rPr>
                      <w:rFonts w:ascii="仿宋_GB2312" w:hAnsi="仿宋_GB2312" w:cs="仿宋_GB2312" w:eastAsia="仿宋_GB2312"/>
                      <w:sz w:val="10"/>
                      <w:color w:val="000000"/>
                    </w:rPr>
                    <w:t>；</w:t>
                  </w:r>
                </w:p>
                <w:p>
                  <w:pPr>
                    <w:pStyle w:val="null3"/>
                    <w:ind w:left="15" w:right="75" w:firstLine="36"/>
                  </w:pPr>
                  <w:r>
                    <w:rPr>
                      <w:rFonts w:ascii="仿宋_GB2312" w:hAnsi="仿宋_GB2312" w:cs="仿宋_GB2312" w:eastAsia="仿宋_GB2312"/>
                      <w:sz w:val="10"/>
                      <w:color w:val="000000"/>
                    </w:rPr>
                    <w:t>3. 知识库管理：建设结构化伴游知识库管理后台</w:t>
                  </w:r>
                  <w:r>
                    <w:rPr>
                      <w:rFonts w:ascii="仿宋_GB2312" w:hAnsi="仿宋_GB2312" w:cs="仿宋_GB2312" w:eastAsia="仿宋_GB2312"/>
                    </w:rPr>
                    <w:t xml:space="preserve"> </w:t>
                  </w:r>
                  <w:r>
                    <w:rPr>
                      <w:rFonts w:ascii="仿宋_GB2312" w:hAnsi="仿宋_GB2312" w:cs="仿宋_GB2312" w:eastAsia="仿宋_GB2312"/>
                      <w:sz w:val="10"/>
                      <w:color w:val="000000"/>
                    </w:rPr>
                    <w:t>，包含问</w:t>
                  </w:r>
                  <w:r>
                    <w:rPr>
                      <w:rFonts w:ascii="仿宋_GB2312" w:hAnsi="仿宋_GB2312" w:cs="仿宋_GB2312" w:eastAsia="仿宋_GB2312"/>
                      <w:sz w:val="10"/>
                      <w:color w:val="000000"/>
                    </w:rPr>
                    <w:t>答对</w:t>
                  </w:r>
                  <w:r>
                    <w:rPr>
                      <w:rFonts w:ascii="仿宋_GB2312" w:hAnsi="仿宋_GB2312" w:cs="仿宋_GB2312" w:eastAsia="仿宋_GB2312"/>
                    </w:rPr>
                    <w:t xml:space="preserve"> </w:t>
                  </w:r>
                  <w:r>
                    <w:rPr>
                      <w:rFonts w:ascii="仿宋_GB2312" w:hAnsi="仿宋_GB2312" w:cs="仿宋_GB2312" w:eastAsia="仿宋_GB2312"/>
                      <w:sz w:val="10"/>
                      <w:color w:val="000000"/>
                    </w:rPr>
                    <w:t>、讲解词及景区</w:t>
                  </w:r>
                  <w:r>
                    <w:rPr>
                      <w:rFonts w:ascii="仿宋_GB2312" w:hAnsi="仿宋_GB2312" w:cs="仿宋_GB2312" w:eastAsia="仿宋_GB2312"/>
                    </w:rPr>
                    <w:t xml:space="preserve"> </w:t>
                  </w:r>
                  <w:r>
                    <w:rPr>
                      <w:rFonts w:ascii="仿宋_GB2312" w:hAnsi="仿宋_GB2312" w:cs="仿宋_GB2312" w:eastAsia="仿宋_GB2312"/>
                      <w:sz w:val="10"/>
                      <w:color w:val="000000"/>
                    </w:rPr>
                    <w:t>、住宿、餐饮</w:t>
                  </w:r>
                  <w:r>
                    <w:rPr>
                      <w:rFonts w:ascii="仿宋_GB2312" w:hAnsi="仿宋_GB2312" w:cs="仿宋_GB2312" w:eastAsia="仿宋_GB2312"/>
                      <w:sz w:val="10"/>
                      <w:color w:val="000000"/>
                    </w:rPr>
                    <w:t>POI等各类旅游要素知识；</w:t>
                  </w:r>
                </w:p>
                <w:p>
                  <w:pPr>
                    <w:pStyle w:val="null3"/>
                    <w:ind w:left="15"/>
                  </w:pPr>
                  <w:r>
                    <w:rPr>
                      <w:rFonts w:ascii="仿宋_GB2312" w:hAnsi="仿宋_GB2312" w:cs="仿宋_GB2312" w:eastAsia="仿宋_GB2312"/>
                      <w:sz w:val="10"/>
                      <w:color w:val="000000"/>
                    </w:rPr>
                    <w:t>4. 语音交互：支持语音输入识别</w:t>
                  </w:r>
                  <w:r>
                    <w:rPr>
                      <w:rFonts w:ascii="仿宋_GB2312" w:hAnsi="仿宋_GB2312" w:cs="仿宋_GB2312" w:eastAsia="仿宋_GB2312"/>
                    </w:rPr>
                    <w:t xml:space="preserve"> </w:t>
                  </w:r>
                  <w:r>
                    <w:rPr>
                      <w:rFonts w:ascii="仿宋_GB2312" w:hAnsi="仿宋_GB2312" w:cs="仿宋_GB2312" w:eastAsia="仿宋_GB2312"/>
                      <w:sz w:val="10"/>
                      <w:color w:val="000000"/>
                    </w:rPr>
                    <w:t>、语音合成播报</w:t>
                  </w:r>
                  <w:r>
                    <w:rPr>
                      <w:rFonts w:ascii="仿宋_GB2312" w:hAnsi="仿宋_GB2312" w:cs="仿宋_GB2312" w:eastAsia="仿宋_GB2312"/>
                      <w:sz w:val="10"/>
                      <w:color w:val="000000"/>
                    </w:rPr>
                    <w:t>，支持中文普通话识别；</w:t>
                  </w:r>
                </w:p>
                <w:p>
                  <w:pPr>
                    <w:pStyle w:val="null3"/>
                    <w:ind w:left="30"/>
                  </w:pPr>
                  <w:r>
                    <w:rPr>
                      <w:rFonts w:ascii="仿宋_GB2312" w:hAnsi="仿宋_GB2312" w:cs="仿宋_GB2312" w:eastAsia="仿宋_GB2312"/>
                      <w:sz w:val="10"/>
                      <w:color w:val="000000"/>
                    </w:rPr>
                    <w:t>5. 个性化推荐：基于用户行为</w:t>
                  </w:r>
                  <w:r>
                    <w:rPr>
                      <w:rFonts w:ascii="仿宋_GB2312" w:hAnsi="仿宋_GB2312" w:cs="仿宋_GB2312" w:eastAsia="仿宋_GB2312"/>
                    </w:rPr>
                    <w:t xml:space="preserve"> </w:t>
                  </w:r>
                  <w:r>
                    <w:rPr>
                      <w:rFonts w:ascii="仿宋_GB2312" w:hAnsi="仿宋_GB2312" w:cs="仿宋_GB2312" w:eastAsia="仿宋_GB2312"/>
                      <w:sz w:val="10"/>
                      <w:color w:val="000000"/>
                    </w:rPr>
                    <w:t>、偏好进行个性化景点</w:t>
                  </w:r>
                  <w:r>
                    <w:rPr>
                      <w:rFonts w:ascii="仿宋_GB2312" w:hAnsi="仿宋_GB2312" w:cs="仿宋_GB2312" w:eastAsia="仿宋_GB2312"/>
                    </w:rPr>
                    <w:t xml:space="preserve"> </w:t>
                  </w:r>
                  <w:r>
                    <w:rPr>
                      <w:rFonts w:ascii="仿宋_GB2312" w:hAnsi="仿宋_GB2312" w:cs="仿宋_GB2312" w:eastAsia="仿宋_GB2312"/>
                      <w:sz w:val="10"/>
                      <w:color w:val="000000"/>
                    </w:rPr>
                    <w:t>、路线推荐；</w:t>
                  </w:r>
                </w:p>
                <w:p>
                  <w:pPr>
                    <w:pStyle w:val="null3"/>
                    <w:ind w:left="15"/>
                  </w:pPr>
                  <w:r>
                    <w:rPr>
                      <w:rFonts w:ascii="仿宋_GB2312" w:hAnsi="仿宋_GB2312" w:cs="仿宋_GB2312" w:eastAsia="仿宋_GB2312"/>
                      <w:sz w:val="10"/>
                      <w:color w:val="000000"/>
                    </w:rPr>
                    <w:t>6. 行程规划：支持根据用户时间</w:t>
                  </w:r>
                  <w:r>
                    <w:rPr>
                      <w:rFonts w:ascii="仿宋_GB2312" w:hAnsi="仿宋_GB2312" w:cs="仿宋_GB2312" w:eastAsia="仿宋_GB2312"/>
                    </w:rPr>
                    <w:t xml:space="preserve"> </w:t>
                  </w:r>
                  <w:r>
                    <w:rPr>
                      <w:rFonts w:ascii="仿宋_GB2312" w:hAnsi="仿宋_GB2312" w:cs="仿宋_GB2312" w:eastAsia="仿宋_GB2312"/>
                      <w:sz w:val="10"/>
                      <w:color w:val="000000"/>
                    </w:rPr>
                    <w:t>、兴趣点智能</w:t>
                  </w:r>
                  <w:r>
                    <w:rPr>
                      <w:rFonts w:ascii="仿宋_GB2312" w:hAnsi="仿宋_GB2312" w:cs="仿宋_GB2312" w:eastAsia="仿宋_GB2312"/>
                      <w:sz w:val="10"/>
                      <w:color w:val="000000"/>
                    </w:rPr>
                    <w:t>生成游览行程</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7. 知识采集模板：提供伴游知识库规范数据采集模版 ；</w:t>
                  </w:r>
                </w:p>
                <w:p>
                  <w:pPr>
                    <w:pStyle w:val="null3"/>
                    <w:ind w:left="15"/>
                  </w:pPr>
                  <w:r>
                    <w:rPr>
                      <w:rFonts w:ascii="仿宋_GB2312" w:hAnsi="仿宋_GB2312" w:cs="仿宋_GB2312" w:eastAsia="仿宋_GB2312"/>
                      <w:sz w:val="10"/>
                      <w:color w:val="000000"/>
                    </w:rPr>
                    <w:t>8. 多轮对话：支持上下文理解的多轮对话能</w:t>
                  </w:r>
                  <w:r>
                    <w:rPr>
                      <w:rFonts w:ascii="仿宋_GB2312" w:hAnsi="仿宋_GB2312" w:cs="仿宋_GB2312" w:eastAsia="仿宋_GB2312"/>
                      <w:sz w:val="10"/>
                      <w:color w:val="000000"/>
                    </w:rPr>
                    <w:t>力</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9. 后台管理：交付后台操作手册 ，支持FAQ库管理、推荐规则配置；</w:t>
                  </w:r>
                </w:p>
                <w:p>
                  <w:pPr>
                    <w:pStyle w:val="null3"/>
                    <w:ind w:left="30"/>
                  </w:pPr>
                  <w:r>
                    <w:rPr>
                      <w:rFonts w:ascii="仿宋_GB2312" w:hAnsi="仿宋_GB2312" w:cs="仿宋_GB2312" w:eastAsia="仿宋_GB2312"/>
                      <w:sz w:val="10"/>
                      <w:color w:val="000000"/>
                    </w:rPr>
                    <w:t>10. 数据迁移：支持</w:t>
                  </w:r>
                  <w:r>
                    <w:rPr>
                      <w:rFonts w:ascii="仿宋_GB2312" w:hAnsi="仿宋_GB2312" w:cs="仿宋_GB2312" w:eastAsia="仿宋_GB2312"/>
                    </w:rPr>
                    <w:t xml:space="preserve"> </w:t>
                  </w:r>
                  <w:r>
                    <w:rPr>
                      <w:rFonts w:ascii="仿宋_GB2312" w:hAnsi="仿宋_GB2312" w:cs="仿宋_GB2312" w:eastAsia="仿宋_GB2312"/>
                      <w:sz w:val="10"/>
                      <w:color w:val="000000"/>
                    </w:rPr>
                    <w:t>"观花廊道伴游</w:t>
                  </w:r>
                  <w:r>
                    <w:rPr>
                      <w:rFonts w:ascii="仿宋_GB2312" w:hAnsi="仿宋_GB2312" w:cs="仿宋_GB2312" w:eastAsia="仿宋_GB2312"/>
                    </w:rPr>
                    <w:t xml:space="preserve"> </w:t>
                  </w:r>
                  <w:r>
                    <w:rPr>
                      <w:rFonts w:ascii="仿宋_GB2312" w:hAnsi="仿宋_GB2312" w:cs="仿宋_GB2312" w:eastAsia="仿宋_GB2312"/>
                      <w:sz w:val="10"/>
                      <w:color w:val="000000"/>
                    </w:rPr>
                    <w:t>"项目数据迁移 ，迁移数据校验准</w:t>
                  </w:r>
                  <w:r>
                    <w:rPr>
                      <w:rFonts w:ascii="仿宋_GB2312" w:hAnsi="仿宋_GB2312" w:cs="仿宋_GB2312" w:eastAsia="仿宋_GB2312"/>
                      <w:sz w:val="10"/>
                      <w:color w:val="000000"/>
                    </w:rPr>
                    <w:t>确率</w:t>
                  </w:r>
                  <w:r>
                    <w:rPr>
                      <w:rFonts w:ascii="仿宋_GB2312" w:hAnsi="仿宋_GB2312" w:cs="仿宋_GB2312" w:eastAsia="仿宋_GB2312"/>
                      <w:sz w:val="10"/>
                      <w:color w:val="000000"/>
                    </w:rPr>
                    <w:t>≥99.5%。</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6</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5G专网传输服务</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0"/>
                      <w:color w:val="000000"/>
                    </w:rPr>
                    <w:t>1.</w:t>
                  </w:r>
                  <w:r>
                    <w:rPr>
                      <w:rFonts w:ascii="仿宋_GB2312" w:hAnsi="仿宋_GB2312" w:cs="仿宋_GB2312" w:eastAsia="仿宋_GB2312"/>
                    </w:rPr>
                    <w:t xml:space="preserve"> </w:t>
                  </w:r>
                  <w:r>
                    <w:rPr>
                      <w:rFonts w:ascii="仿宋_GB2312" w:hAnsi="仿宋_GB2312" w:cs="仿宋_GB2312" w:eastAsia="仿宋_GB2312"/>
                      <w:sz w:val="10"/>
                      <w:color w:val="000000"/>
                    </w:rPr>
                    <w:t>5G专网通道 ：提供独立5G专网传输通道 ，保障传输稳定性；</w:t>
                  </w:r>
                </w:p>
                <w:p>
                  <w:pPr>
                    <w:pStyle w:val="null3"/>
                    <w:ind w:left="15"/>
                  </w:pPr>
                  <w:r>
                    <w:rPr>
                      <w:rFonts w:ascii="仿宋_GB2312" w:hAnsi="仿宋_GB2312" w:cs="仿宋_GB2312" w:eastAsia="仿宋_GB2312"/>
                      <w:sz w:val="10"/>
                      <w:color w:val="000000"/>
                    </w:rPr>
                    <w:t>2. 传输带宽：单路上行带宽≥50Mbps</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4K高清视频稳定传输；</w:t>
                  </w:r>
                </w:p>
                <w:p>
                  <w:pPr>
                    <w:pStyle w:val="null3"/>
                    <w:ind w:left="15"/>
                  </w:pPr>
                  <w:r>
                    <w:rPr>
                      <w:rFonts w:ascii="仿宋_GB2312" w:hAnsi="仿宋_GB2312" w:cs="仿宋_GB2312" w:eastAsia="仿宋_GB2312"/>
                      <w:sz w:val="10"/>
                      <w:color w:val="000000"/>
                    </w:rPr>
                    <w:t>3. 服务周期：提供3年5G专网数据传输服务；</w:t>
                  </w:r>
                </w:p>
                <w:p>
                  <w:pPr>
                    <w:pStyle w:val="null3"/>
                    <w:ind w:left="15"/>
                  </w:pPr>
                  <w:r>
                    <w:rPr>
                      <w:rFonts w:ascii="仿宋_GB2312" w:hAnsi="仿宋_GB2312" w:cs="仿宋_GB2312" w:eastAsia="仿宋_GB2312"/>
                      <w:sz w:val="10"/>
                      <w:color w:val="000000"/>
                    </w:rPr>
                    <w:t>4.</w:t>
                  </w:r>
                  <w:r>
                    <w:rPr>
                      <w:rFonts w:ascii="仿宋_GB2312" w:hAnsi="仿宋_GB2312" w:cs="仿宋_GB2312" w:eastAsia="仿宋_GB2312"/>
                    </w:rPr>
                    <w:t xml:space="preserve"> </w:t>
                  </w:r>
                  <w:r>
                    <w:rPr>
                      <w:rFonts w:ascii="仿宋_GB2312" w:hAnsi="仿宋_GB2312" w:cs="仿宋_GB2312" w:eastAsia="仿宋_GB2312"/>
                      <w:sz w:val="10"/>
                      <w:color w:val="000000"/>
                    </w:rPr>
                    <w:t>网络质量</w:t>
                  </w:r>
                  <w:r>
                    <w:rPr>
                      <w:rFonts w:ascii="仿宋_GB2312" w:hAnsi="仿宋_GB2312" w:cs="仿宋_GB2312" w:eastAsia="仿宋_GB2312"/>
                      <w:sz w:val="10"/>
                      <w:color w:val="000000"/>
                    </w:rPr>
                    <w:t>：网络可用率</w:t>
                  </w:r>
                  <w:r>
                    <w:rPr>
                      <w:rFonts w:ascii="仿宋_GB2312" w:hAnsi="仿宋_GB2312" w:cs="仿宋_GB2312" w:eastAsia="仿宋_GB2312"/>
                      <w:sz w:val="10"/>
                      <w:color w:val="000000"/>
                    </w:rPr>
                    <w:t>≥99.5%</w:t>
                  </w:r>
                  <w:r>
                    <w:rPr>
                      <w:rFonts w:ascii="仿宋_GB2312" w:hAnsi="仿宋_GB2312" w:cs="仿宋_GB2312" w:eastAsia="仿宋_GB2312"/>
                    </w:rPr>
                    <w:t xml:space="preserve"> </w:t>
                  </w:r>
                  <w:r>
                    <w:rPr>
                      <w:rFonts w:ascii="仿宋_GB2312" w:hAnsi="仿宋_GB2312" w:cs="仿宋_GB2312" w:eastAsia="仿宋_GB2312"/>
                      <w:sz w:val="10"/>
                      <w:color w:val="000000"/>
                    </w:rPr>
                    <w:t>，端到端时延</w:t>
                  </w:r>
                  <w:r>
                    <w:rPr>
                      <w:rFonts w:ascii="仿宋_GB2312" w:hAnsi="仿宋_GB2312" w:cs="仿宋_GB2312" w:eastAsia="仿宋_GB2312"/>
                      <w:sz w:val="10"/>
                      <w:color w:val="000000"/>
                    </w:rPr>
                    <w:t>≤50ms；</w:t>
                  </w:r>
                </w:p>
                <w:p>
                  <w:pPr>
                    <w:pStyle w:val="null3"/>
                    <w:ind w:left="30"/>
                  </w:pPr>
                  <w:r>
                    <w:rPr>
                      <w:rFonts w:ascii="仿宋_GB2312" w:hAnsi="仿宋_GB2312" w:cs="仿宋_GB2312" w:eastAsia="仿宋_GB2312"/>
                      <w:sz w:val="10"/>
                      <w:color w:val="000000"/>
                    </w:rPr>
                    <w:t>5. 专网隔离：专网与公网逻辑隔离 ，保障数据传输安全；</w:t>
                  </w:r>
                </w:p>
                <w:p>
                  <w:pPr>
                    <w:pStyle w:val="null3"/>
                    <w:ind w:left="15"/>
                  </w:pPr>
                  <w:r>
                    <w:rPr>
                      <w:rFonts w:ascii="仿宋_GB2312" w:hAnsi="仿宋_GB2312" w:cs="仿宋_GB2312" w:eastAsia="仿宋_GB2312"/>
                      <w:sz w:val="10"/>
                      <w:color w:val="000000"/>
                    </w:rPr>
                    <w:t>6.</w:t>
                  </w:r>
                  <w:r>
                    <w:rPr>
                      <w:rFonts w:ascii="仿宋_GB2312" w:hAnsi="仿宋_GB2312" w:cs="仿宋_GB2312" w:eastAsia="仿宋_GB2312"/>
                    </w:rPr>
                    <w:t xml:space="preserve"> </w:t>
                  </w:r>
                  <w:r>
                    <w:rPr>
                      <w:rFonts w:ascii="仿宋_GB2312" w:hAnsi="仿宋_GB2312" w:cs="仿宋_GB2312" w:eastAsia="仿宋_GB2312"/>
                      <w:sz w:val="10"/>
                      <w:color w:val="000000"/>
                    </w:rPr>
                    <w:t>网络监控：提供网络质量实时监控</w:t>
                  </w:r>
                  <w:r>
                    <w:rPr>
                      <w:rFonts w:ascii="仿宋_GB2312" w:hAnsi="仿宋_GB2312" w:cs="仿宋_GB2312" w:eastAsia="仿宋_GB2312"/>
                      <w:sz w:val="10"/>
                      <w:color w:val="000000"/>
                    </w:rPr>
                    <w:t>、流量统计</w:t>
                  </w:r>
                  <w:r>
                    <w:rPr>
                      <w:rFonts w:ascii="仿宋_GB2312" w:hAnsi="仿宋_GB2312" w:cs="仿宋_GB2312" w:eastAsia="仿宋_GB2312"/>
                    </w:rPr>
                    <w:t xml:space="preserve"> </w:t>
                  </w:r>
                  <w:r>
                    <w:rPr>
                      <w:rFonts w:ascii="仿宋_GB2312" w:hAnsi="仿宋_GB2312" w:cs="仿宋_GB2312" w:eastAsia="仿宋_GB2312"/>
                      <w:sz w:val="10"/>
                      <w:color w:val="000000"/>
                    </w:rPr>
                    <w:t>、异常告警；</w:t>
                  </w:r>
                </w:p>
                <w:p>
                  <w:pPr>
                    <w:pStyle w:val="null3"/>
                    <w:ind w:left="15"/>
                  </w:pPr>
                  <w:r>
                    <w:rPr>
                      <w:rFonts w:ascii="仿宋_GB2312" w:hAnsi="仿宋_GB2312" w:cs="仿宋_GB2312" w:eastAsia="仿宋_GB2312"/>
                      <w:sz w:val="10"/>
                      <w:color w:val="000000"/>
                    </w:rPr>
                    <w:t>7. 故障处理 ：网络故障响应时间 ≤4小时</w:t>
                  </w:r>
                  <w:r>
                    <w:rPr>
                      <w:rFonts w:ascii="仿宋_GB2312" w:hAnsi="仿宋_GB2312" w:cs="仿宋_GB2312" w:eastAsia="仿宋_GB2312"/>
                    </w:rPr>
                    <w:t xml:space="preserve"> </w:t>
                  </w:r>
                  <w:r>
                    <w:rPr>
                      <w:rFonts w:ascii="仿宋_GB2312" w:hAnsi="仿宋_GB2312" w:cs="仿宋_GB2312" w:eastAsia="仿宋_GB2312"/>
                      <w:sz w:val="10"/>
                      <w:color w:val="000000"/>
                    </w:rPr>
                    <w:t>，修复时</w:t>
                  </w:r>
                  <w:r>
                    <w:rPr>
                      <w:rFonts w:ascii="仿宋_GB2312" w:hAnsi="仿宋_GB2312" w:cs="仿宋_GB2312" w:eastAsia="仿宋_GB2312"/>
                      <w:sz w:val="10"/>
                      <w:color w:val="000000"/>
                    </w:rPr>
                    <w:t>间</w:t>
                  </w:r>
                  <w:r>
                    <w:rPr>
                      <w:rFonts w:ascii="仿宋_GB2312" w:hAnsi="仿宋_GB2312" w:cs="仿宋_GB2312" w:eastAsia="仿宋_GB2312"/>
                      <w:sz w:val="10"/>
                      <w:color w:val="000000"/>
                    </w:rPr>
                    <w:t>≤24小时；</w:t>
                  </w:r>
                </w:p>
                <w:p>
                  <w:pPr>
                    <w:pStyle w:val="null3"/>
                    <w:ind w:left="15"/>
                  </w:pPr>
                  <w:r>
                    <w:rPr>
                      <w:rFonts w:ascii="仿宋_GB2312" w:hAnsi="仿宋_GB2312" w:cs="仿宋_GB2312" w:eastAsia="仿宋_GB2312"/>
                      <w:sz w:val="10"/>
                      <w:color w:val="000000"/>
                    </w:rPr>
                    <w:t>8. 技术支持：提供专属网络技术支持服务</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9. 服务报告：每月提供网络运行质量报告</w:t>
                  </w:r>
                  <w:r>
                    <w:rPr>
                      <w:rFonts w:ascii="仿宋_GB2312" w:hAnsi="仿宋_GB2312" w:cs="仿宋_GB2312" w:eastAsia="仿宋_GB2312"/>
                    </w:rPr>
                    <w:t xml:space="preserve"> </w:t>
                  </w:r>
                  <w:r>
                    <w:rPr>
                      <w:rFonts w:ascii="仿宋_GB2312" w:hAnsi="仿宋_GB2312" w:cs="仿宋_GB2312" w:eastAsia="仿宋_GB2312"/>
                      <w:sz w:val="10"/>
                      <w:color w:val="000000"/>
                    </w:rPr>
                    <w:t>。</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7</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云服务器及运维服务</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0"/>
                  </w:pPr>
                  <w:r>
                    <w:rPr>
                      <w:rFonts w:ascii="仿宋_GB2312" w:hAnsi="仿宋_GB2312" w:cs="仿宋_GB2312" w:eastAsia="仿宋_GB2312"/>
                      <w:sz w:val="10"/>
                      <w:color w:val="000000"/>
                    </w:rPr>
                    <w:t>1. 云服务器配置 ：8核32G</w:t>
                  </w:r>
                  <w:r>
                    <w:rPr>
                      <w:rFonts w:ascii="仿宋_GB2312" w:hAnsi="仿宋_GB2312" w:cs="仿宋_GB2312" w:eastAsia="仿宋_GB2312"/>
                    </w:rPr>
                    <w:t xml:space="preserve"> </w:t>
                  </w:r>
                  <w:r>
                    <w:rPr>
                      <w:rFonts w:ascii="仿宋_GB2312" w:hAnsi="仿宋_GB2312" w:cs="仿宋_GB2312" w:eastAsia="仿宋_GB2312"/>
                      <w:sz w:val="10"/>
                      <w:color w:val="000000"/>
                    </w:rPr>
                    <w:t>CPU</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200G</w:t>
                  </w:r>
                  <w:r>
                    <w:rPr>
                      <w:rFonts w:ascii="仿宋_GB2312" w:hAnsi="仿宋_GB2312" w:cs="仿宋_GB2312" w:eastAsia="仿宋_GB2312"/>
                    </w:rPr>
                    <w:t xml:space="preserve"> </w:t>
                  </w:r>
                  <w:r>
                    <w:rPr>
                      <w:rFonts w:ascii="仿宋_GB2312" w:hAnsi="仿宋_GB2312" w:cs="仿宋_GB2312" w:eastAsia="仿宋_GB2312"/>
                      <w:sz w:val="10"/>
                      <w:color w:val="000000"/>
                    </w:rPr>
                    <w:t>SSD云硬盘</w:t>
                  </w:r>
                  <w:r>
                    <w:rPr>
                      <w:rFonts w:ascii="仿宋_GB2312" w:hAnsi="仿宋_GB2312" w:cs="仿宋_GB2312" w:eastAsia="仿宋_GB2312"/>
                    </w:rPr>
                    <w:t xml:space="preserve"> </w:t>
                  </w:r>
                  <w:r>
                    <w:rPr>
                      <w:rFonts w:ascii="仿宋_GB2312" w:hAnsi="仿宋_GB2312" w:cs="仿宋_GB2312" w:eastAsia="仿宋_GB2312"/>
                      <w:sz w:val="10"/>
                      <w:color w:val="000000"/>
                    </w:rPr>
                    <w:t>，带宽</w:t>
                  </w:r>
                  <w:r>
                    <w:rPr>
                      <w:rFonts w:ascii="仿宋_GB2312" w:hAnsi="仿宋_GB2312" w:cs="仿宋_GB2312" w:eastAsia="仿宋_GB2312"/>
                      <w:sz w:val="10"/>
                      <w:color w:val="000000"/>
                    </w:rPr>
                    <w:t>≥10M；</w:t>
                  </w:r>
                </w:p>
                <w:p>
                  <w:pPr>
                    <w:pStyle w:val="null3"/>
                    <w:ind w:left="15"/>
                  </w:pPr>
                  <w:r>
                    <w:rPr>
                      <w:rFonts w:ascii="仿宋_GB2312" w:hAnsi="仿宋_GB2312" w:cs="仿宋_GB2312" w:eastAsia="仿宋_GB2312"/>
                      <w:sz w:val="10"/>
                      <w:color w:val="000000"/>
                    </w:rPr>
                    <w:t>2. 服务周期：软件质保期为3年</w:t>
                  </w:r>
                  <w:r>
                    <w:rPr>
                      <w:rFonts w:ascii="仿宋_GB2312" w:hAnsi="仿宋_GB2312" w:cs="仿宋_GB2312" w:eastAsia="仿宋_GB2312"/>
                    </w:rPr>
                    <w:t xml:space="preserve"> </w:t>
                  </w:r>
                  <w:r>
                    <w:rPr>
                      <w:rFonts w:ascii="仿宋_GB2312" w:hAnsi="仿宋_GB2312" w:cs="仿宋_GB2312" w:eastAsia="仿宋_GB2312"/>
                      <w:sz w:val="10"/>
                      <w:color w:val="000000"/>
                    </w:rPr>
                    <w:t>，云服务器服务提供</w:t>
                  </w:r>
                  <w:r>
                    <w:rPr>
                      <w:rFonts w:ascii="仿宋_GB2312" w:hAnsi="仿宋_GB2312" w:cs="仿宋_GB2312" w:eastAsia="仿宋_GB2312"/>
                    </w:rPr>
                    <w:t xml:space="preserve"> </w:t>
                  </w:r>
                  <w:r>
                    <w:rPr>
                      <w:rFonts w:ascii="仿宋_GB2312" w:hAnsi="仿宋_GB2312" w:cs="仿宋_GB2312" w:eastAsia="仿宋_GB2312"/>
                      <w:sz w:val="10"/>
                      <w:color w:val="000000"/>
                    </w:rPr>
                    <w:t>3年</w:t>
                  </w:r>
                  <w:r>
                    <w:rPr>
                      <w:rFonts w:ascii="仿宋_GB2312" w:hAnsi="仿宋_GB2312" w:cs="仿宋_GB2312" w:eastAsia="仿宋_GB2312"/>
                    </w:rPr>
                    <w:t xml:space="preserve"> </w:t>
                  </w:r>
                  <w:r>
                    <w:rPr>
                      <w:rFonts w:ascii="仿宋_GB2312" w:hAnsi="仿宋_GB2312" w:cs="仿宋_GB2312" w:eastAsia="仿宋_GB2312"/>
                      <w:sz w:val="10"/>
                      <w:color w:val="000000"/>
                    </w:rPr>
                    <w:t>，开发完成后交给业主方运营</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3. 运维保障 ：7</w:t>
                  </w:r>
                  <w:r>
                    <w:rPr>
                      <w:rFonts w:ascii="仿宋_GB2312" w:hAnsi="仿宋_GB2312" w:cs="仿宋_GB2312" w:eastAsia="仿宋_GB2312"/>
                    </w:rPr>
                    <w:t xml:space="preserve"> </w:t>
                  </w:r>
                  <w:r>
                    <w:rPr>
                      <w:rFonts w:ascii="仿宋_GB2312" w:hAnsi="仿宋_GB2312" w:cs="仿宋_GB2312" w:eastAsia="仿宋_GB2312"/>
                      <w:sz w:val="10"/>
                      <w:color w:val="000000"/>
                    </w:rPr>
                    <w:t>×24小时系统监控</w:t>
                  </w:r>
                  <w:r>
                    <w:rPr>
                      <w:rFonts w:ascii="仿宋_GB2312" w:hAnsi="仿宋_GB2312" w:cs="仿宋_GB2312" w:eastAsia="仿宋_GB2312"/>
                    </w:rPr>
                    <w:t xml:space="preserve"> </w:t>
                  </w:r>
                  <w:r>
                    <w:rPr>
                      <w:rFonts w:ascii="仿宋_GB2312" w:hAnsi="仿宋_GB2312" w:cs="仿宋_GB2312" w:eastAsia="仿宋_GB2312"/>
                      <w:sz w:val="10"/>
                      <w:color w:val="000000"/>
                    </w:rPr>
                    <w:t>，故障响应时间</w:t>
                  </w:r>
                  <w:r>
                    <w:rPr>
                      <w:rFonts w:ascii="仿宋_GB2312" w:hAnsi="仿宋_GB2312" w:cs="仿宋_GB2312" w:eastAsia="仿宋_GB2312"/>
                      <w:sz w:val="10"/>
                      <w:color w:val="000000"/>
                    </w:rPr>
                    <w:t>≤2小时</w:t>
                  </w:r>
                  <w:r>
                    <w:rPr>
                      <w:rFonts w:ascii="仿宋_GB2312" w:hAnsi="仿宋_GB2312" w:cs="仿宋_GB2312" w:eastAsia="仿宋_GB2312"/>
                    </w:rPr>
                    <w:t xml:space="preserve"> </w:t>
                  </w:r>
                  <w:r>
                    <w:rPr>
                      <w:rFonts w:ascii="仿宋_GB2312" w:hAnsi="仿宋_GB2312" w:cs="仿宋_GB2312" w:eastAsia="仿宋_GB2312"/>
                      <w:sz w:val="10"/>
                      <w:color w:val="000000"/>
                    </w:rPr>
                    <w:t>，月度可用率</w:t>
                  </w:r>
                  <w:r>
                    <w:rPr>
                      <w:rFonts w:ascii="仿宋_GB2312" w:hAnsi="仿宋_GB2312" w:cs="仿宋_GB2312" w:eastAsia="仿宋_GB2312"/>
                      <w:sz w:val="10"/>
                      <w:color w:val="000000"/>
                    </w:rPr>
                    <w:t>≥99.9%；</w:t>
                  </w:r>
                </w:p>
                <w:p>
                  <w:pPr>
                    <w:pStyle w:val="null3"/>
                    <w:ind w:left="15"/>
                  </w:pPr>
                  <w:r>
                    <w:rPr>
                      <w:rFonts w:ascii="仿宋_GB2312" w:hAnsi="仿宋_GB2312" w:cs="仿宋_GB2312" w:eastAsia="仿宋_GB2312"/>
                      <w:sz w:val="10"/>
                      <w:color w:val="000000"/>
                    </w:rPr>
                    <w:t>4. 数据备份：支持每日自动数据备份 ，备份保留周期≥30天；</w:t>
                  </w:r>
                </w:p>
                <w:p>
                  <w:pPr>
                    <w:pStyle w:val="null3"/>
                    <w:ind w:left="30"/>
                  </w:pPr>
                  <w:r>
                    <w:rPr>
                      <w:rFonts w:ascii="仿宋_GB2312" w:hAnsi="仿宋_GB2312" w:cs="仿宋_GB2312" w:eastAsia="仿宋_GB2312"/>
                      <w:sz w:val="10"/>
                      <w:color w:val="000000"/>
                    </w:rPr>
                    <w:t>5. 安全防护：提供DDoS防护、Web应用防火墙</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SSL证书；</w:t>
                  </w:r>
                </w:p>
                <w:p>
                  <w:pPr>
                    <w:pStyle w:val="null3"/>
                    <w:ind w:left="15"/>
                  </w:pPr>
                  <w:r>
                    <w:rPr>
                      <w:rFonts w:ascii="仿宋_GB2312" w:hAnsi="仿宋_GB2312" w:cs="仿宋_GB2312" w:eastAsia="仿宋_GB2312"/>
                      <w:sz w:val="10"/>
                      <w:color w:val="000000"/>
                    </w:rPr>
                    <w:t>6. 系统升级：提供系统版本升级</w:t>
                  </w:r>
                  <w:r>
                    <w:rPr>
                      <w:rFonts w:ascii="仿宋_GB2312" w:hAnsi="仿宋_GB2312" w:cs="仿宋_GB2312" w:eastAsia="仿宋_GB2312"/>
                    </w:rPr>
                    <w:t xml:space="preserve"> </w:t>
                  </w:r>
                  <w:r>
                    <w:rPr>
                      <w:rFonts w:ascii="仿宋_GB2312" w:hAnsi="仿宋_GB2312" w:cs="仿宋_GB2312" w:eastAsia="仿宋_GB2312"/>
                      <w:sz w:val="10"/>
                      <w:color w:val="000000"/>
                    </w:rPr>
                    <w:t>、安全补</w:t>
                  </w:r>
                  <w:r>
                    <w:rPr>
                      <w:rFonts w:ascii="仿宋_GB2312" w:hAnsi="仿宋_GB2312" w:cs="仿宋_GB2312" w:eastAsia="仿宋_GB2312"/>
                      <w:sz w:val="10"/>
                      <w:color w:val="000000"/>
                    </w:rPr>
                    <w:t>丁更新服务；</w:t>
                  </w:r>
                </w:p>
                <w:p>
                  <w:pPr>
                    <w:pStyle w:val="null3"/>
                    <w:ind w:left="15"/>
                  </w:pPr>
                  <w:r>
                    <w:rPr>
                      <w:rFonts w:ascii="仿宋_GB2312" w:hAnsi="仿宋_GB2312" w:cs="仿宋_GB2312" w:eastAsia="仿宋_GB2312"/>
                      <w:sz w:val="10"/>
                      <w:color w:val="000000"/>
                    </w:rPr>
                    <w:t>7. 技术支持：提供专属技术支持人员 ，远程技术支持服务；</w:t>
                  </w:r>
                </w:p>
                <w:p>
                  <w:pPr>
                    <w:pStyle w:val="null3"/>
                    <w:ind w:left="15"/>
                  </w:pPr>
                  <w:r>
                    <w:rPr>
                      <w:rFonts w:ascii="仿宋_GB2312" w:hAnsi="仿宋_GB2312" w:cs="仿宋_GB2312" w:eastAsia="仿宋_GB2312"/>
                      <w:sz w:val="10"/>
                      <w:color w:val="000000"/>
                    </w:rPr>
                    <w:t>8. 性能优化：定期进行系统性能优化 、数据库优化；</w:t>
                  </w:r>
                </w:p>
                <w:p>
                  <w:pPr>
                    <w:pStyle w:val="null3"/>
                    <w:ind w:left="15"/>
                  </w:pPr>
                  <w:r>
                    <w:rPr>
                      <w:rFonts w:ascii="仿宋_GB2312" w:hAnsi="仿宋_GB2312" w:cs="仿宋_GB2312" w:eastAsia="仿宋_GB2312"/>
                      <w:sz w:val="10"/>
                      <w:color w:val="000000"/>
                    </w:rPr>
                    <w:t>9. 服务报告：每月提供系统运行报告 、运维服务报告。</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8</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全域慢直播平台</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pPr>
                  <w:r>
                    <w:rPr>
                      <w:rFonts w:ascii="仿宋_GB2312" w:hAnsi="仿宋_GB2312" w:cs="仿宋_GB2312" w:eastAsia="仿宋_GB2312"/>
                      <w:sz w:val="10"/>
                      <w:color w:val="000000"/>
                    </w:rPr>
                    <w:t>1. 视频接入管理：支持6路高清视频流接入 ，支持RTSP/RTMP/GB2</w:t>
                  </w:r>
                  <w:r>
                    <w:rPr>
                      <w:rFonts w:ascii="仿宋_GB2312" w:hAnsi="仿宋_GB2312" w:cs="仿宋_GB2312" w:eastAsia="仿宋_GB2312"/>
                      <w:sz w:val="10"/>
                      <w:color w:val="000000"/>
                    </w:rPr>
                    <w:t>8181</w:t>
                  </w:r>
                  <w:r>
                    <w:rPr>
                      <w:rFonts w:ascii="仿宋_GB2312" w:hAnsi="仿宋_GB2312" w:cs="仿宋_GB2312" w:eastAsia="仿宋_GB2312"/>
                    </w:rPr>
                    <w:t xml:space="preserve"> </w:t>
                  </w:r>
                  <w:r>
                    <w:rPr>
                      <w:rFonts w:ascii="仿宋_GB2312" w:hAnsi="仿宋_GB2312" w:cs="仿宋_GB2312" w:eastAsia="仿宋_GB2312"/>
                      <w:sz w:val="10"/>
                      <w:color w:val="000000"/>
                    </w:rPr>
                    <w:t>等多种协议；</w:t>
                  </w:r>
                </w:p>
                <w:p>
                  <w:pPr>
                    <w:pStyle w:val="null3"/>
                    <w:ind w:left="15"/>
                  </w:pPr>
                  <w:r>
                    <w:rPr>
                      <w:rFonts w:ascii="仿宋_GB2312" w:hAnsi="仿宋_GB2312" w:cs="仿宋_GB2312" w:eastAsia="仿宋_GB2312"/>
                      <w:sz w:val="10"/>
                      <w:color w:val="000000"/>
                    </w:rPr>
                    <w:t>2. 直播流管理：支持直播流转发</w:t>
                  </w:r>
                  <w:r>
                    <w:rPr>
                      <w:rFonts w:ascii="仿宋_GB2312" w:hAnsi="仿宋_GB2312" w:cs="仿宋_GB2312" w:eastAsia="仿宋_GB2312"/>
                    </w:rPr>
                    <w:t xml:space="preserve"> </w:t>
                  </w:r>
                  <w:r>
                    <w:rPr>
                      <w:rFonts w:ascii="仿宋_GB2312" w:hAnsi="仿宋_GB2312" w:cs="仿宋_GB2312" w:eastAsia="仿宋_GB2312"/>
                      <w:sz w:val="10"/>
                      <w:color w:val="000000"/>
                    </w:rPr>
                    <w:t>、转码、录制、回放</w:t>
                  </w:r>
                  <w:r>
                    <w:rPr>
                      <w:rFonts w:ascii="仿宋_GB2312" w:hAnsi="仿宋_GB2312" w:cs="仿宋_GB2312" w:eastAsia="仿宋_GB2312"/>
                    </w:rPr>
                    <w:t xml:space="preserve"> </w:t>
                  </w:r>
                  <w:r>
                    <w:rPr>
                      <w:rFonts w:ascii="仿宋_GB2312" w:hAnsi="仿宋_GB2312" w:cs="仿宋_GB2312" w:eastAsia="仿宋_GB2312"/>
                      <w:sz w:val="10"/>
                      <w:color w:val="000000"/>
                    </w:rPr>
                    <w:t>，支</w:t>
                  </w:r>
                  <w:r>
                    <w:rPr>
                      <w:rFonts w:ascii="仿宋_GB2312" w:hAnsi="仿宋_GB2312" w:cs="仿宋_GB2312" w:eastAsia="仿宋_GB2312"/>
                      <w:sz w:val="10"/>
                      <w:color w:val="000000"/>
                    </w:rPr>
                    <w:t>持</w:t>
                  </w:r>
                  <w:r>
                    <w:rPr>
                      <w:rFonts w:ascii="仿宋_GB2312" w:hAnsi="仿宋_GB2312" w:cs="仿宋_GB2312" w:eastAsia="仿宋_GB2312"/>
                      <w:sz w:val="10"/>
                      <w:color w:val="000000"/>
                    </w:rPr>
                    <w:t>7</w:t>
                  </w:r>
                  <w:r>
                    <w:rPr>
                      <w:rFonts w:ascii="仿宋_GB2312" w:hAnsi="仿宋_GB2312" w:cs="仿宋_GB2312" w:eastAsia="仿宋_GB2312"/>
                    </w:rPr>
                    <w:t xml:space="preserve"> </w:t>
                  </w:r>
                  <w:r>
                    <w:rPr>
                      <w:rFonts w:ascii="仿宋_GB2312" w:hAnsi="仿宋_GB2312" w:cs="仿宋_GB2312" w:eastAsia="仿宋_GB2312"/>
                      <w:sz w:val="10"/>
                      <w:color w:val="000000"/>
                    </w:rPr>
                    <w:t>×24小时不间断直播；</w:t>
                  </w:r>
                </w:p>
                <w:p>
                  <w:pPr>
                    <w:pStyle w:val="null3"/>
                    <w:ind w:left="15"/>
                  </w:pPr>
                  <w:r>
                    <w:rPr>
                      <w:rFonts w:ascii="仿宋_GB2312" w:hAnsi="仿宋_GB2312" w:cs="仿宋_GB2312" w:eastAsia="仿宋_GB2312"/>
                      <w:sz w:val="10"/>
                      <w:color w:val="000000"/>
                    </w:rPr>
                    <w:t>3. 多渠道分发：支持抖音</w:t>
                  </w:r>
                  <w:r>
                    <w:rPr>
                      <w:rFonts w:ascii="仿宋_GB2312" w:hAnsi="仿宋_GB2312" w:cs="仿宋_GB2312" w:eastAsia="仿宋_GB2312"/>
                    </w:rPr>
                    <w:t xml:space="preserve"> </w:t>
                  </w:r>
                  <w:r>
                    <w:rPr>
                      <w:rFonts w:ascii="仿宋_GB2312" w:hAnsi="仿宋_GB2312" w:cs="仿宋_GB2312" w:eastAsia="仿宋_GB2312"/>
                      <w:sz w:val="10"/>
                      <w:color w:val="000000"/>
                    </w:rPr>
                    <w:t>、视频号、快手、微信公众号等多平台同步分发</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 xml:space="preserve">4. 设备状态监控：实时监控前端设备在线状态 </w:t>
                  </w:r>
                  <w:r>
                    <w:rPr>
                      <w:rFonts w:ascii="仿宋_GB2312" w:hAnsi="仿宋_GB2312" w:cs="仿宋_GB2312" w:eastAsia="仿宋_GB2312"/>
                      <w:sz w:val="10"/>
                      <w:color w:val="000000"/>
                    </w:rPr>
                    <w:t>、信号质量</w:t>
                  </w:r>
                  <w:r>
                    <w:rPr>
                      <w:rFonts w:ascii="仿宋_GB2312" w:hAnsi="仿宋_GB2312" w:cs="仿宋_GB2312" w:eastAsia="仿宋_GB2312"/>
                    </w:rPr>
                    <w:t xml:space="preserve"> </w:t>
                  </w:r>
                  <w:r>
                    <w:rPr>
                      <w:rFonts w:ascii="仿宋_GB2312" w:hAnsi="仿宋_GB2312" w:cs="仿宋_GB2312" w:eastAsia="仿宋_GB2312"/>
                      <w:sz w:val="10"/>
                      <w:color w:val="000000"/>
                    </w:rPr>
                    <w:t>、网络状态</w:t>
                  </w:r>
                  <w:r>
                    <w:rPr>
                      <w:rFonts w:ascii="仿宋_GB2312" w:hAnsi="仿宋_GB2312" w:cs="仿宋_GB2312" w:eastAsia="仿宋_GB2312"/>
                    </w:rPr>
                    <w:t xml:space="preserve"> </w:t>
                  </w:r>
                  <w:r>
                    <w:rPr>
                      <w:rFonts w:ascii="仿宋_GB2312" w:hAnsi="仿宋_GB2312" w:cs="仿宋_GB2312" w:eastAsia="仿宋_GB2312"/>
                      <w:sz w:val="10"/>
                      <w:color w:val="000000"/>
                    </w:rPr>
                    <w:t>，异常自动告警；</w:t>
                  </w:r>
                </w:p>
                <w:p>
                  <w:pPr>
                    <w:pStyle w:val="null3"/>
                    <w:ind w:left="30"/>
                  </w:pPr>
                  <w:r>
                    <w:rPr>
                      <w:rFonts w:ascii="仿宋_GB2312" w:hAnsi="仿宋_GB2312" w:cs="仿宋_GB2312" w:eastAsia="仿宋_GB2312"/>
                      <w:sz w:val="10"/>
                      <w:color w:val="000000"/>
                    </w:rPr>
                    <w:t>5. 直播计划管理：支持定时直播</w:t>
                  </w:r>
                  <w:r>
                    <w:rPr>
                      <w:rFonts w:ascii="仿宋_GB2312" w:hAnsi="仿宋_GB2312" w:cs="仿宋_GB2312" w:eastAsia="仿宋_GB2312"/>
                    </w:rPr>
                    <w:t xml:space="preserve"> </w:t>
                  </w:r>
                  <w:r>
                    <w:rPr>
                      <w:rFonts w:ascii="仿宋_GB2312" w:hAnsi="仿宋_GB2312" w:cs="仿宋_GB2312" w:eastAsia="仿宋_GB2312"/>
                      <w:sz w:val="10"/>
                      <w:color w:val="000000"/>
                    </w:rPr>
                    <w:t>、计划直播</w:t>
                  </w:r>
                  <w:r>
                    <w:rPr>
                      <w:rFonts w:ascii="仿宋_GB2312" w:hAnsi="仿宋_GB2312" w:cs="仿宋_GB2312" w:eastAsia="仿宋_GB2312"/>
                    </w:rPr>
                    <w:t xml:space="preserve"> </w:t>
                  </w:r>
                  <w:r>
                    <w:rPr>
                      <w:rFonts w:ascii="仿宋_GB2312" w:hAnsi="仿宋_GB2312" w:cs="仿宋_GB2312" w:eastAsia="仿宋_GB2312"/>
                      <w:sz w:val="10"/>
                      <w:color w:val="000000"/>
                    </w:rPr>
                    <w:t>、手动直播等多种直播模式</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6. 视频墙展示：支持多画面视频墙展示 ，支持1/4/6/9/16分屏切换；</w:t>
                  </w:r>
                </w:p>
                <w:p>
                  <w:pPr>
                    <w:pStyle w:val="null3"/>
                    <w:ind w:left="15"/>
                  </w:pPr>
                  <w:r>
                    <w:rPr>
                      <w:rFonts w:ascii="仿宋_GB2312" w:hAnsi="仿宋_GB2312" w:cs="仿宋_GB2312" w:eastAsia="仿宋_GB2312"/>
                      <w:sz w:val="10"/>
                      <w:color w:val="000000"/>
                    </w:rPr>
                    <w:t>7. 云台控制：支持远程云台控制 ，支持预置位</w:t>
                  </w:r>
                  <w:r>
                    <w:rPr>
                      <w:rFonts w:ascii="仿宋_GB2312" w:hAnsi="仿宋_GB2312" w:cs="仿宋_GB2312" w:eastAsia="仿宋_GB2312"/>
                    </w:rPr>
                    <w:t xml:space="preserve"> </w:t>
                  </w:r>
                  <w:r>
                    <w:rPr>
                      <w:rFonts w:ascii="仿宋_GB2312" w:hAnsi="仿宋_GB2312" w:cs="仿宋_GB2312" w:eastAsia="仿宋_GB2312"/>
                      <w:sz w:val="10"/>
                      <w:color w:val="000000"/>
                    </w:rPr>
                    <w:t>、巡航、扫描功能；</w:t>
                  </w:r>
                </w:p>
                <w:p>
                  <w:pPr>
                    <w:pStyle w:val="null3"/>
                    <w:ind w:left="15"/>
                  </w:pPr>
                  <w:r>
                    <w:rPr>
                      <w:rFonts w:ascii="仿宋_GB2312" w:hAnsi="仿宋_GB2312" w:cs="仿宋_GB2312" w:eastAsia="仿宋_GB2312"/>
                      <w:sz w:val="10"/>
                      <w:color w:val="000000"/>
                    </w:rPr>
                    <w:t>8. 录像管理：支持定时录像</w:t>
                  </w:r>
                  <w:r>
                    <w:rPr>
                      <w:rFonts w:ascii="仿宋_GB2312" w:hAnsi="仿宋_GB2312" w:cs="仿宋_GB2312" w:eastAsia="仿宋_GB2312"/>
                    </w:rPr>
                    <w:t xml:space="preserve"> </w:t>
                  </w:r>
                  <w:r>
                    <w:rPr>
                      <w:rFonts w:ascii="仿宋_GB2312" w:hAnsi="仿宋_GB2312" w:cs="仿宋_GB2312" w:eastAsia="仿宋_GB2312"/>
                      <w:sz w:val="10"/>
                      <w:color w:val="000000"/>
                    </w:rPr>
                    <w:t>、告警录像</w:t>
                  </w:r>
                  <w:r>
                    <w:rPr>
                      <w:rFonts w:ascii="仿宋_GB2312" w:hAnsi="仿宋_GB2312" w:cs="仿宋_GB2312" w:eastAsia="仿宋_GB2312"/>
                    </w:rPr>
                    <w:t xml:space="preserve"> </w:t>
                  </w:r>
                  <w:r>
                    <w:rPr>
                      <w:rFonts w:ascii="仿宋_GB2312" w:hAnsi="仿宋_GB2312" w:cs="仿宋_GB2312" w:eastAsia="仿宋_GB2312"/>
                      <w:sz w:val="10"/>
                      <w:color w:val="000000"/>
                    </w:rPr>
                    <w:t>、手动录像</w:t>
                  </w:r>
                  <w:r>
                    <w:rPr>
                      <w:rFonts w:ascii="仿宋_GB2312" w:hAnsi="仿宋_GB2312" w:cs="仿宋_GB2312" w:eastAsia="仿宋_GB2312"/>
                    </w:rPr>
                    <w:t xml:space="preserve"> </w:t>
                  </w:r>
                  <w:r>
                    <w:rPr>
                      <w:rFonts w:ascii="仿宋_GB2312" w:hAnsi="仿宋_GB2312" w:cs="仿宋_GB2312" w:eastAsia="仿宋_GB2312"/>
                      <w:sz w:val="10"/>
                      <w:color w:val="000000"/>
                    </w:rPr>
                    <w:t>，录</w:t>
                  </w:r>
                  <w:r>
                    <w:rPr>
                      <w:rFonts w:ascii="仿宋_GB2312" w:hAnsi="仿宋_GB2312" w:cs="仿宋_GB2312" w:eastAsia="仿宋_GB2312"/>
                      <w:sz w:val="10"/>
                      <w:color w:val="000000"/>
                    </w:rPr>
                    <w:t>像存储</w:t>
                  </w:r>
                  <w:r>
                    <w:rPr>
                      <w:rFonts w:ascii="仿宋_GB2312" w:hAnsi="仿宋_GB2312" w:cs="仿宋_GB2312" w:eastAsia="仿宋_GB2312"/>
                      <w:sz w:val="10"/>
                      <w:color w:val="000000"/>
                    </w:rPr>
                    <w:t>≥30天；</w:t>
                  </w:r>
                </w:p>
                <w:p>
                  <w:pPr>
                    <w:pStyle w:val="null3"/>
                    <w:ind w:left="15"/>
                  </w:pPr>
                  <w:r>
                    <w:rPr>
                      <w:rFonts w:ascii="仿宋_GB2312" w:hAnsi="仿宋_GB2312" w:cs="仿宋_GB2312" w:eastAsia="仿宋_GB2312"/>
                      <w:sz w:val="10"/>
                      <w:color w:val="000000"/>
                    </w:rPr>
                    <w:t xml:space="preserve">9. 用户权限管理：支持多角色权限管理 </w:t>
                  </w:r>
                  <w:r>
                    <w:rPr>
                      <w:rFonts w:ascii="仿宋_GB2312" w:hAnsi="仿宋_GB2312" w:cs="仿宋_GB2312" w:eastAsia="仿宋_GB2312"/>
                      <w:sz w:val="10"/>
                      <w:color w:val="000000"/>
                    </w:rPr>
                    <w:t>，支持操作日志审计；</w:t>
                  </w:r>
                </w:p>
                <w:p>
                  <w:pPr>
                    <w:pStyle w:val="null3"/>
                    <w:ind w:left="30"/>
                  </w:pPr>
                  <w:r>
                    <w:rPr>
                      <w:rFonts w:ascii="仿宋_GB2312" w:hAnsi="仿宋_GB2312" w:cs="仿宋_GB2312" w:eastAsia="仿宋_GB2312"/>
                      <w:sz w:val="10"/>
                      <w:color w:val="000000"/>
                    </w:rPr>
                    <w:t>10. 系统对接：提供标准API接口</w:t>
                  </w:r>
                  <w:r>
                    <w:rPr>
                      <w:rFonts w:ascii="仿宋_GB2312" w:hAnsi="仿宋_GB2312" w:cs="仿宋_GB2312" w:eastAsia="仿宋_GB2312"/>
                    </w:rPr>
                    <w:t xml:space="preserve"> </w:t>
                  </w:r>
                  <w:r>
                    <w:rPr>
                      <w:rFonts w:ascii="仿宋_GB2312" w:hAnsi="仿宋_GB2312" w:cs="仿宋_GB2312" w:eastAsia="仿宋_GB2312"/>
                      <w:sz w:val="10"/>
                      <w:color w:val="000000"/>
                    </w:rPr>
                    <w:t>，支持与智慧文旅平</w:t>
                  </w:r>
                  <w:r>
                    <w:rPr>
                      <w:rFonts w:ascii="仿宋_GB2312" w:hAnsi="仿宋_GB2312" w:cs="仿宋_GB2312" w:eastAsia="仿宋_GB2312"/>
                      <w:sz w:val="10"/>
                      <w:color w:val="000000"/>
                    </w:rPr>
                    <w:t>台</w:t>
                  </w:r>
                  <w:r>
                    <w:rPr>
                      <w:rFonts w:ascii="仿宋_GB2312" w:hAnsi="仿宋_GB2312" w:cs="仿宋_GB2312" w:eastAsia="仿宋_GB2312"/>
                    </w:rPr>
                    <w:t xml:space="preserve"> </w:t>
                  </w:r>
                  <w:r>
                    <w:rPr>
                      <w:rFonts w:ascii="仿宋_GB2312" w:hAnsi="仿宋_GB2312" w:cs="仿宋_GB2312" w:eastAsia="仿宋_GB2312"/>
                      <w:sz w:val="10"/>
                      <w:color w:val="000000"/>
                    </w:rPr>
                    <w:t>、第三方平台对接。</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r>
          </w:tbl>
          <w:tbl>
            <w:tblPr>
              <w:tblInd w:type="dxa" w:w="135"/>
              <w:tblBorders>
                <w:top w:val="none" w:color="000000" w:sz="4"/>
                <w:left w:val="none" w:color="000000" w:sz="4"/>
                <w:bottom w:val="none" w:color="000000" w:sz="4"/>
                <w:right w:val="none" w:color="000000" w:sz="4"/>
                <w:insideH w:val="none"/>
                <w:insideV w:val="none"/>
              </w:tblBorders>
            </w:tblPr>
            <w:tblGrid>
              <w:gridCol w:w="143"/>
              <w:gridCol w:w="573"/>
              <w:gridCol w:w="1509"/>
              <w:gridCol w:w="153"/>
              <w:gridCol w:w="158"/>
            </w:tblGrid>
            <w:tr>
              <w:tc>
                <w:tcPr>
                  <w:tcW w:type="dxa" w:w="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9</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AI视频智能分析系统软件</w:t>
                  </w:r>
                </w:p>
              </w:tc>
              <w:tc>
                <w:tcPr>
                  <w:tcW w:type="dxa" w:w="15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0"/>
                      <w:color w:val="000000"/>
                    </w:rPr>
                    <w:t>1. 人流统计分析：支持景区人流量实时统计 、人</w:t>
                  </w:r>
                  <w:r>
                    <w:rPr>
                      <w:rFonts w:ascii="仿宋_GB2312" w:hAnsi="仿宋_GB2312" w:cs="仿宋_GB2312" w:eastAsia="仿宋_GB2312"/>
                      <w:sz w:val="10"/>
                      <w:color w:val="000000"/>
                    </w:rPr>
                    <w:t>流密度分析</w:t>
                  </w:r>
                  <w:r>
                    <w:rPr>
                      <w:rFonts w:ascii="仿宋_GB2312" w:hAnsi="仿宋_GB2312" w:cs="仿宋_GB2312" w:eastAsia="仿宋_GB2312"/>
                    </w:rPr>
                    <w:t xml:space="preserve"> </w:t>
                  </w:r>
                  <w:r>
                    <w:rPr>
                      <w:rFonts w:ascii="仿宋_GB2312" w:hAnsi="仿宋_GB2312" w:cs="仿宋_GB2312" w:eastAsia="仿宋_GB2312"/>
                      <w:sz w:val="10"/>
                      <w:color w:val="000000"/>
                    </w:rPr>
                    <w:t>、人群聚集检测</w:t>
                  </w:r>
                  <w:r>
                    <w:rPr>
                      <w:rFonts w:ascii="仿宋_GB2312" w:hAnsi="仿宋_GB2312" w:cs="仿宋_GB2312" w:eastAsia="仿宋_GB2312"/>
                      <w:sz w:val="10"/>
                      <w:color w:val="000000"/>
                    </w:rPr>
                    <w:t>，统计准确率</w:t>
                  </w:r>
                  <w:r>
                    <w:rPr>
                      <w:rFonts w:ascii="仿宋_GB2312" w:hAnsi="仿宋_GB2312" w:cs="仿宋_GB2312" w:eastAsia="仿宋_GB2312"/>
                      <w:sz w:val="10"/>
                      <w:color w:val="000000"/>
                    </w:rPr>
                    <w:t>≥90%；</w:t>
                  </w:r>
                </w:p>
                <w:p>
                  <w:pPr>
                    <w:pStyle w:val="null3"/>
                    <w:ind w:left="1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景区热度分析：基于视频分析生成景区热度热力图</w:t>
                  </w:r>
                  <w:r>
                    <w:rPr>
                      <w:rFonts w:ascii="仿宋_GB2312" w:hAnsi="仿宋_GB2312" w:cs="仿宋_GB2312" w:eastAsia="仿宋_GB2312"/>
                    </w:rPr>
                    <w:t xml:space="preserve"> </w:t>
                  </w:r>
                  <w:r>
                    <w:rPr>
                      <w:rFonts w:ascii="仿宋_GB2312" w:hAnsi="仿宋_GB2312" w:cs="仿宋_GB2312" w:eastAsia="仿宋_GB2312"/>
                      <w:sz w:val="10"/>
                      <w:color w:val="000000"/>
                    </w:rPr>
                    <w:t>，支持分时热度统计；</w:t>
                  </w:r>
                </w:p>
                <w:p>
                  <w:pPr>
                    <w:pStyle w:val="null3"/>
                    <w:ind w:left="15"/>
                  </w:pPr>
                  <w:r>
                    <w:rPr>
                      <w:rFonts w:ascii="仿宋_GB2312" w:hAnsi="仿宋_GB2312" w:cs="仿宋_GB2312" w:eastAsia="仿宋_GB2312"/>
                      <w:sz w:val="10"/>
                      <w:color w:val="000000"/>
                    </w:rPr>
                    <w:t>3. 异常事件检测：支持人员聚集</w:t>
                  </w:r>
                  <w:r>
                    <w:rPr>
                      <w:rFonts w:ascii="仿宋_GB2312" w:hAnsi="仿宋_GB2312" w:cs="仿宋_GB2312" w:eastAsia="仿宋_GB2312"/>
                    </w:rPr>
                    <w:t xml:space="preserve"> </w:t>
                  </w:r>
                  <w:r>
                    <w:rPr>
                      <w:rFonts w:ascii="仿宋_GB2312" w:hAnsi="仿宋_GB2312" w:cs="仿宋_GB2312" w:eastAsia="仿宋_GB2312"/>
                      <w:sz w:val="10"/>
                      <w:color w:val="000000"/>
                    </w:rPr>
                    <w:t>、快速移动</w:t>
                  </w:r>
                  <w:r>
                    <w:rPr>
                      <w:rFonts w:ascii="仿宋_GB2312" w:hAnsi="仿宋_GB2312" w:cs="仿宋_GB2312" w:eastAsia="仿宋_GB2312"/>
                    </w:rPr>
                    <w:t xml:space="preserve"> </w:t>
                  </w:r>
                  <w:r>
                    <w:rPr>
                      <w:rFonts w:ascii="仿宋_GB2312" w:hAnsi="仿宋_GB2312" w:cs="仿宋_GB2312" w:eastAsia="仿宋_GB2312"/>
                      <w:sz w:val="10"/>
                      <w:color w:val="000000"/>
                    </w:rPr>
                    <w:t>、物品遗留</w:t>
                  </w:r>
                  <w:r>
                    <w:rPr>
                      <w:rFonts w:ascii="仿宋_GB2312" w:hAnsi="仿宋_GB2312" w:cs="仿宋_GB2312" w:eastAsia="仿宋_GB2312"/>
                      <w:sz w:val="10"/>
                      <w:color w:val="000000"/>
                    </w:rPr>
                    <w:t>/搬移、停车检测</w:t>
                  </w:r>
                  <w:r>
                    <w:rPr>
                      <w:rFonts w:ascii="仿宋_GB2312" w:hAnsi="仿宋_GB2312" w:cs="仿宋_GB2312" w:eastAsia="仿宋_GB2312"/>
                    </w:rPr>
                    <w:t xml:space="preserve"> </w:t>
                  </w:r>
                  <w:r>
                    <w:rPr>
                      <w:rFonts w:ascii="仿宋_GB2312" w:hAnsi="仿宋_GB2312" w:cs="仿宋_GB2312" w:eastAsia="仿宋_GB2312"/>
                      <w:sz w:val="10"/>
                      <w:color w:val="000000"/>
                    </w:rPr>
                    <w:t>、越界入侵等</w:t>
                  </w:r>
                  <w:r>
                    <w:rPr>
                      <w:rFonts w:ascii="仿宋_GB2312" w:hAnsi="仿宋_GB2312" w:cs="仿宋_GB2312" w:eastAsia="仿宋_GB2312"/>
                      <w:sz w:val="10"/>
                      <w:color w:val="000000"/>
                    </w:rPr>
                    <w:t>异常事件检测</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4. 人车分类识别：支持人员</w:t>
                  </w:r>
                  <w:r>
                    <w:rPr>
                      <w:rFonts w:ascii="仿宋_GB2312" w:hAnsi="仿宋_GB2312" w:cs="仿宋_GB2312" w:eastAsia="仿宋_GB2312"/>
                    </w:rPr>
                    <w:t xml:space="preserve"> </w:t>
                  </w:r>
                  <w:r>
                    <w:rPr>
                      <w:rFonts w:ascii="仿宋_GB2312" w:hAnsi="仿宋_GB2312" w:cs="仿宋_GB2312" w:eastAsia="仿宋_GB2312"/>
                      <w:sz w:val="10"/>
                      <w:color w:val="000000"/>
                    </w:rPr>
                    <w:t>、车辆分类识别与</w:t>
                  </w:r>
                  <w:r>
                    <w:rPr>
                      <w:rFonts w:ascii="仿宋_GB2312" w:hAnsi="仿宋_GB2312" w:cs="仿宋_GB2312" w:eastAsia="仿宋_GB2312"/>
                      <w:sz w:val="10"/>
                      <w:color w:val="000000"/>
                    </w:rPr>
                    <w:t>报警</w:t>
                  </w:r>
                  <w:r>
                    <w:rPr>
                      <w:rFonts w:ascii="仿宋_GB2312" w:hAnsi="仿宋_GB2312" w:cs="仿宋_GB2312" w:eastAsia="仿宋_GB2312"/>
                      <w:sz w:val="10"/>
                      <w:color w:val="000000"/>
                    </w:rPr>
                    <w:t>，支持联动跟踪；</w:t>
                  </w:r>
                </w:p>
                <w:p>
                  <w:pPr>
                    <w:pStyle w:val="null3"/>
                    <w:ind w:left="30"/>
                  </w:pPr>
                  <w:r>
                    <w:rPr>
                      <w:rFonts w:ascii="仿宋_GB2312" w:hAnsi="仿宋_GB2312" w:cs="仿宋_GB2312" w:eastAsia="仿宋_GB2312"/>
                      <w:sz w:val="10"/>
                      <w:color w:val="000000"/>
                    </w:rPr>
                    <w:t>5. 智能告警系统：异常事件实时告警 ，支持声光告警</w:t>
                  </w:r>
                  <w:r>
                    <w:rPr>
                      <w:rFonts w:ascii="仿宋_GB2312" w:hAnsi="仿宋_GB2312" w:cs="仿宋_GB2312" w:eastAsia="仿宋_GB2312"/>
                    </w:rPr>
                    <w:t xml:space="preserve"> </w:t>
                  </w:r>
                  <w:r>
                    <w:rPr>
                      <w:rFonts w:ascii="仿宋_GB2312" w:hAnsi="仿宋_GB2312" w:cs="仿宋_GB2312" w:eastAsia="仿宋_GB2312"/>
                      <w:sz w:val="10"/>
                      <w:color w:val="000000"/>
                    </w:rPr>
                    <w:t>、消息推送</w:t>
                  </w:r>
                  <w:r>
                    <w:rPr>
                      <w:rFonts w:ascii="仿宋_GB2312" w:hAnsi="仿宋_GB2312" w:cs="仿宋_GB2312" w:eastAsia="仿宋_GB2312"/>
                    </w:rPr>
                    <w:t xml:space="preserve"> </w:t>
                  </w:r>
                  <w:r>
                    <w:rPr>
                      <w:rFonts w:ascii="仿宋_GB2312" w:hAnsi="仿宋_GB2312" w:cs="仿宋_GB2312" w:eastAsia="仿宋_GB2312"/>
                      <w:sz w:val="10"/>
                      <w:color w:val="000000"/>
                    </w:rPr>
                    <w:t>、短信告警等多种方式；</w:t>
                  </w:r>
                </w:p>
                <w:p>
                  <w:pPr>
                    <w:pStyle w:val="null3"/>
                    <w:ind w:left="15"/>
                  </w:pPr>
                  <w:r>
                    <w:rPr>
                      <w:rFonts w:ascii="仿宋_GB2312" w:hAnsi="仿宋_GB2312" w:cs="仿宋_GB2312" w:eastAsia="仿宋_GB2312"/>
                      <w:sz w:val="10"/>
                      <w:color w:val="000000"/>
                    </w:rPr>
                    <w:t>6. 周界防范：支持绊线入侵</w:t>
                  </w:r>
                  <w:r>
                    <w:rPr>
                      <w:rFonts w:ascii="仿宋_GB2312" w:hAnsi="仿宋_GB2312" w:cs="仿宋_GB2312" w:eastAsia="仿宋_GB2312"/>
                    </w:rPr>
                    <w:t xml:space="preserve"> </w:t>
                  </w:r>
                  <w:r>
                    <w:rPr>
                      <w:rFonts w:ascii="仿宋_GB2312" w:hAnsi="仿宋_GB2312" w:cs="仿宋_GB2312" w:eastAsia="仿宋_GB2312"/>
                      <w:sz w:val="10"/>
                      <w:color w:val="000000"/>
                    </w:rPr>
                    <w:t>、区域入侵</w:t>
                  </w:r>
                  <w:r>
                    <w:rPr>
                      <w:rFonts w:ascii="仿宋_GB2312" w:hAnsi="仿宋_GB2312" w:cs="仿宋_GB2312" w:eastAsia="仿宋_GB2312"/>
                    </w:rPr>
                    <w:t xml:space="preserve"> </w:t>
                  </w:r>
                  <w:r>
                    <w:rPr>
                      <w:rFonts w:ascii="仿宋_GB2312" w:hAnsi="仿宋_GB2312" w:cs="仿宋_GB2312" w:eastAsia="仿宋_GB2312"/>
                      <w:sz w:val="10"/>
                      <w:color w:val="000000"/>
                    </w:rPr>
                    <w:t>、穿</w:t>
                  </w:r>
                  <w:r>
                    <w:rPr>
                      <w:rFonts w:ascii="仿宋_GB2312" w:hAnsi="仿宋_GB2312" w:cs="仿宋_GB2312" w:eastAsia="仿宋_GB2312"/>
                      <w:sz w:val="10"/>
                      <w:color w:val="000000"/>
                    </w:rPr>
                    <w:t>越围栏</w:t>
                  </w:r>
                  <w:r>
                    <w:rPr>
                      <w:rFonts w:ascii="仿宋_GB2312" w:hAnsi="仿宋_GB2312" w:cs="仿宋_GB2312" w:eastAsia="仿宋_GB2312"/>
                    </w:rPr>
                    <w:t xml:space="preserve"> </w:t>
                  </w:r>
                  <w:r>
                    <w:rPr>
                      <w:rFonts w:ascii="仿宋_GB2312" w:hAnsi="仿宋_GB2312" w:cs="仿宋_GB2312" w:eastAsia="仿宋_GB2312"/>
                      <w:sz w:val="10"/>
                      <w:color w:val="000000"/>
                    </w:rPr>
                    <w:t>、徘徊检测等周界防护功能</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7. 数据可视化：提供人流数据</w:t>
                  </w:r>
                  <w:r>
                    <w:rPr>
                      <w:rFonts w:ascii="仿宋_GB2312" w:hAnsi="仿宋_GB2312" w:cs="仿宋_GB2312" w:eastAsia="仿宋_GB2312"/>
                    </w:rPr>
                    <w:t xml:space="preserve"> </w:t>
                  </w:r>
                  <w:r>
                    <w:rPr>
                      <w:rFonts w:ascii="仿宋_GB2312" w:hAnsi="仿宋_GB2312" w:cs="仿宋_GB2312" w:eastAsia="仿宋_GB2312"/>
                      <w:sz w:val="10"/>
                      <w:color w:val="000000"/>
                    </w:rPr>
                    <w:t>、热度数据</w:t>
                  </w:r>
                  <w:r>
                    <w:rPr>
                      <w:rFonts w:ascii="仿宋_GB2312" w:hAnsi="仿宋_GB2312" w:cs="仿宋_GB2312" w:eastAsia="仿宋_GB2312"/>
                    </w:rPr>
                    <w:t xml:space="preserve"> </w:t>
                  </w:r>
                  <w:r>
                    <w:rPr>
                      <w:rFonts w:ascii="仿宋_GB2312" w:hAnsi="仿宋_GB2312" w:cs="仿宋_GB2312" w:eastAsia="仿宋_GB2312"/>
                      <w:sz w:val="10"/>
                      <w:color w:val="000000"/>
                    </w:rPr>
                    <w:t>、告警数</w:t>
                  </w:r>
                  <w:r>
                    <w:rPr>
                      <w:rFonts w:ascii="仿宋_GB2312" w:hAnsi="仿宋_GB2312" w:cs="仿宋_GB2312" w:eastAsia="仿宋_GB2312"/>
                      <w:sz w:val="10"/>
                      <w:color w:val="000000"/>
                    </w:rPr>
                    <w:t>据的可视化展示仪表盘</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8. 报表统计：支持日报</w:t>
                  </w:r>
                  <w:r>
                    <w:rPr>
                      <w:rFonts w:ascii="仿宋_GB2312" w:hAnsi="仿宋_GB2312" w:cs="仿宋_GB2312" w:eastAsia="仿宋_GB2312"/>
                    </w:rPr>
                    <w:t xml:space="preserve"> </w:t>
                  </w:r>
                  <w:r>
                    <w:rPr>
                      <w:rFonts w:ascii="仿宋_GB2312" w:hAnsi="仿宋_GB2312" w:cs="仿宋_GB2312" w:eastAsia="仿宋_GB2312"/>
                      <w:sz w:val="10"/>
                      <w:color w:val="000000"/>
                    </w:rPr>
                    <w:t>、周报、月报统计报表生成与导出</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 xml:space="preserve">9. 算法模型：支持算法模型在线升级 </w:t>
                  </w:r>
                  <w:r>
                    <w:rPr>
                      <w:rFonts w:ascii="仿宋_GB2312" w:hAnsi="仿宋_GB2312" w:cs="仿宋_GB2312" w:eastAsia="仿宋_GB2312"/>
                      <w:sz w:val="10"/>
                      <w:color w:val="000000"/>
                    </w:rPr>
                    <w:t>，支持自定义算法配置；</w:t>
                  </w:r>
                </w:p>
                <w:p>
                  <w:pPr>
                    <w:pStyle w:val="null3"/>
                    <w:ind w:left="30"/>
                  </w:pPr>
                  <w:r>
                    <w:rPr>
                      <w:rFonts w:ascii="仿宋_GB2312" w:hAnsi="仿宋_GB2312" w:cs="仿宋_GB2312" w:eastAsia="仿宋_GB2312"/>
                      <w:sz w:val="10"/>
                      <w:color w:val="000000"/>
                    </w:rPr>
                    <w:t>10. 性能指标：单路视频分析延迟 ≤500ms</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≥6路视频并发分析。</w:t>
                  </w:r>
                </w:p>
              </w:tc>
              <w:tc>
                <w:tcPr>
                  <w:tcW w:type="dxa" w:w="1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c>
                <w:tcPr>
                  <w:tcW w:type="dxa" w:w="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10</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视频流媒体云服务</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0"/>
                      <w:color w:val="000000"/>
                    </w:rPr>
                    <w:t>1. 视频转码服务：支持4K/1080P/720P</w:t>
                  </w:r>
                  <w:r>
                    <w:rPr>
                      <w:rFonts w:ascii="仿宋_GB2312" w:hAnsi="仿宋_GB2312" w:cs="仿宋_GB2312" w:eastAsia="仿宋_GB2312"/>
                    </w:rPr>
                    <w:t xml:space="preserve"> </w:t>
                  </w:r>
                  <w:r>
                    <w:rPr>
                      <w:rFonts w:ascii="仿宋_GB2312" w:hAnsi="仿宋_GB2312" w:cs="仿宋_GB2312" w:eastAsia="仿宋_GB2312"/>
                      <w:sz w:val="10"/>
                      <w:color w:val="000000"/>
                    </w:rPr>
                    <w:t>多码率转码</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H.264/H.265</w:t>
                  </w:r>
                  <w:r>
                    <w:rPr>
                      <w:rFonts w:ascii="仿宋_GB2312" w:hAnsi="仿宋_GB2312" w:cs="仿宋_GB2312" w:eastAsia="仿宋_GB2312"/>
                    </w:rPr>
                    <w:t xml:space="preserve"> </w:t>
                  </w:r>
                  <w:r>
                    <w:rPr>
                      <w:rFonts w:ascii="仿宋_GB2312" w:hAnsi="仿宋_GB2312" w:cs="仿宋_GB2312" w:eastAsia="仿宋_GB2312"/>
                      <w:sz w:val="10"/>
                      <w:color w:val="000000"/>
                    </w:rPr>
                    <w:t>编码；</w:t>
                  </w:r>
                </w:p>
                <w:p>
                  <w:pPr>
                    <w:pStyle w:val="null3"/>
                    <w:ind w:left="1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CDN分发服务 ：全国CDN节点分发</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≥1000并发观看</w:t>
                  </w:r>
                  <w:r>
                    <w:rPr>
                      <w:rFonts w:ascii="仿宋_GB2312" w:hAnsi="仿宋_GB2312" w:cs="仿宋_GB2312" w:eastAsia="仿宋_GB2312"/>
                    </w:rPr>
                    <w:t xml:space="preserve"> </w:t>
                  </w:r>
                  <w:r>
                    <w:rPr>
                      <w:rFonts w:ascii="仿宋_GB2312" w:hAnsi="仿宋_GB2312" w:cs="仿宋_GB2312" w:eastAsia="仿宋_GB2312"/>
                      <w:sz w:val="10"/>
                      <w:color w:val="000000"/>
                    </w:rPr>
                    <w:t>，视频播放延迟</w:t>
                  </w:r>
                  <w:r>
                    <w:rPr>
                      <w:rFonts w:ascii="仿宋_GB2312" w:hAnsi="仿宋_GB2312" w:cs="仿宋_GB2312" w:eastAsia="仿宋_GB2312"/>
                      <w:sz w:val="10"/>
                      <w:color w:val="000000"/>
                    </w:rPr>
                    <w:t>≤3秒；</w:t>
                  </w:r>
                </w:p>
                <w:p>
                  <w:pPr>
                    <w:pStyle w:val="null3"/>
                    <w:ind w:left="15"/>
                  </w:pPr>
                  <w:r>
                    <w:rPr>
                      <w:rFonts w:ascii="仿宋_GB2312" w:hAnsi="仿宋_GB2312" w:cs="仿宋_GB2312" w:eastAsia="仿宋_GB2312"/>
                      <w:sz w:val="10"/>
                      <w:color w:val="000000"/>
                    </w:rPr>
                    <w:t>3. 视频存储服务：提供≥6路视频30天循环存储</w:t>
                  </w:r>
                  <w:r>
                    <w:rPr>
                      <w:rFonts w:ascii="仿宋_GB2312" w:hAnsi="仿宋_GB2312" w:cs="仿宋_GB2312" w:eastAsia="仿宋_GB2312"/>
                    </w:rPr>
                    <w:t xml:space="preserve"> </w:t>
                  </w:r>
                  <w:r>
                    <w:rPr>
                      <w:rFonts w:ascii="仿宋_GB2312" w:hAnsi="仿宋_GB2312" w:cs="仿宋_GB2312" w:eastAsia="仿宋_GB2312"/>
                      <w:sz w:val="10"/>
                      <w:color w:val="000000"/>
                    </w:rPr>
                    <w:t>，存储容量</w:t>
                  </w:r>
                  <w:r>
                    <w:rPr>
                      <w:rFonts w:ascii="仿宋_GB2312" w:hAnsi="仿宋_GB2312" w:cs="仿宋_GB2312" w:eastAsia="仿宋_GB2312"/>
                      <w:sz w:val="10"/>
                      <w:color w:val="000000"/>
                    </w:rPr>
                    <w:t>≥1TB；</w:t>
                  </w:r>
                </w:p>
                <w:p>
                  <w:pPr>
                    <w:pStyle w:val="null3"/>
                    <w:ind w:left="15"/>
                  </w:pPr>
                  <w:r>
                    <w:rPr>
                      <w:rFonts w:ascii="仿宋_GB2312" w:hAnsi="仿宋_GB2312" w:cs="仿宋_GB2312" w:eastAsia="仿宋_GB2312"/>
                      <w:sz w:val="10"/>
                      <w:color w:val="000000"/>
                    </w:rPr>
                    <w:t>4. 直播加速：提供直播推流加速</w:t>
                  </w:r>
                  <w:r>
                    <w:rPr>
                      <w:rFonts w:ascii="仿宋_GB2312" w:hAnsi="仿宋_GB2312" w:cs="仿宋_GB2312" w:eastAsia="仿宋_GB2312"/>
                    </w:rPr>
                    <w:t xml:space="preserve"> </w:t>
                  </w:r>
                  <w:r>
                    <w:rPr>
                      <w:rFonts w:ascii="仿宋_GB2312" w:hAnsi="仿宋_GB2312" w:cs="仿宋_GB2312" w:eastAsia="仿宋_GB2312"/>
                      <w:sz w:val="10"/>
                      <w:color w:val="000000"/>
                    </w:rPr>
                    <w:t>、播放加速服务；</w:t>
                  </w:r>
                </w:p>
                <w:p>
                  <w:pPr>
                    <w:pStyle w:val="null3"/>
                    <w:ind w:left="30"/>
                  </w:pPr>
                  <w:r>
                    <w:rPr>
                      <w:rFonts w:ascii="仿宋_GB2312" w:hAnsi="仿宋_GB2312" w:cs="仿宋_GB2312" w:eastAsia="仿宋_GB2312"/>
                      <w:sz w:val="10"/>
                      <w:color w:val="000000"/>
                    </w:rPr>
                    <w:t>5.播放统计：提供观看人数</w:t>
                  </w:r>
                  <w:r>
                    <w:rPr>
                      <w:rFonts w:ascii="仿宋_GB2312" w:hAnsi="仿宋_GB2312" w:cs="仿宋_GB2312" w:eastAsia="仿宋_GB2312"/>
                    </w:rPr>
                    <w:t xml:space="preserve"> </w:t>
                  </w:r>
                  <w:r>
                    <w:rPr>
                      <w:rFonts w:ascii="仿宋_GB2312" w:hAnsi="仿宋_GB2312" w:cs="仿宋_GB2312" w:eastAsia="仿宋_GB2312"/>
                      <w:sz w:val="10"/>
                      <w:color w:val="000000"/>
                    </w:rPr>
                    <w:t>、观看时长</w:t>
                  </w:r>
                  <w:r>
                    <w:rPr>
                      <w:rFonts w:ascii="仿宋_GB2312" w:hAnsi="仿宋_GB2312" w:cs="仿宋_GB2312" w:eastAsia="仿宋_GB2312"/>
                    </w:rPr>
                    <w:t xml:space="preserve"> </w:t>
                  </w:r>
                  <w:r>
                    <w:rPr>
                      <w:rFonts w:ascii="仿宋_GB2312" w:hAnsi="仿宋_GB2312" w:cs="仿宋_GB2312" w:eastAsia="仿宋_GB2312"/>
                      <w:sz w:val="10"/>
                      <w:color w:val="000000"/>
                    </w:rPr>
                    <w:t>、地域分布等播放数据统计</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6. 截图服务：支持定时截图</w:t>
                  </w:r>
                  <w:r>
                    <w:rPr>
                      <w:rFonts w:ascii="仿宋_GB2312" w:hAnsi="仿宋_GB2312" w:cs="仿宋_GB2312" w:eastAsia="仿宋_GB2312"/>
                    </w:rPr>
                    <w:t xml:space="preserve"> </w:t>
                  </w:r>
                  <w:r>
                    <w:rPr>
                      <w:rFonts w:ascii="仿宋_GB2312" w:hAnsi="仿宋_GB2312" w:cs="仿宋_GB2312" w:eastAsia="仿宋_GB2312"/>
                      <w:sz w:val="10"/>
                      <w:color w:val="000000"/>
                    </w:rPr>
                    <w:t>、告警截图</w:t>
                  </w:r>
                  <w:r>
                    <w:rPr>
                      <w:rFonts w:ascii="仿宋_GB2312" w:hAnsi="仿宋_GB2312" w:cs="仿宋_GB2312" w:eastAsia="仿宋_GB2312"/>
                    </w:rPr>
                    <w:t xml:space="preserve"> </w:t>
                  </w:r>
                  <w:r>
                    <w:rPr>
                      <w:rFonts w:ascii="仿宋_GB2312" w:hAnsi="仿宋_GB2312" w:cs="仿宋_GB2312" w:eastAsia="仿宋_GB2312"/>
                      <w:sz w:val="10"/>
                      <w:color w:val="000000"/>
                    </w:rPr>
                    <w:t>、手动截图功能；</w:t>
                  </w:r>
                </w:p>
                <w:p>
                  <w:pPr>
                    <w:pStyle w:val="null3"/>
                    <w:ind w:left="15"/>
                  </w:pPr>
                  <w:r>
                    <w:rPr>
                      <w:rFonts w:ascii="仿宋_GB2312" w:hAnsi="仿宋_GB2312" w:cs="仿宋_GB2312" w:eastAsia="仿宋_GB2312"/>
                      <w:sz w:val="10"/>
                      <w:color w:val="000000"/>
                    </w:rPr>
                    <w:t>7. 服务周期：提供2年流媒体云服务；</w:t>
                  </w:r>
                </w:p>
                <w:p>
                  <w:pPr>
                    <w:pStyle w:val="null3"/>
                    <w:ind w:left="15"/>
                  </w:pPr>
                  <w:r>
                    <w:rPr>
                      <w:rFonts w:ascii="仿宋_GB2312" w:hAnsi="仿宋_GB2312" w:cs="仿宋_GB2312" w:eastAsia="仿宋_GB2312"/>
                      <w:sz w:val="10"/>
                      <w:color w:val="000000"/>
                    </w:rPr>
                    <w:t>8. 服务等级 ：SLA可用率≥95%；</w:t>
                  </w:r>
                </w:p>
                <w:p>
                  <w:pPr>
                    <w:pStyle w:val="null3"/>
                    <w:ind w:left="15"/>
                  </w:pPr>
                  <w:r>
                    <w:rPr>
                      <w:rFonts w:ascii="仿宋_GB2312" w:hAnsi="仿宋_GB2312" w:cs="仿宋_GB2312" w:eastAsia="仿宋_GB2312"/>
                      <w:sz w:val="10"/>
                      <w:color w:val="000000"/>
                    </w:rPr>
                    <w:t>9. 技术支持：提供7</w:t>
                  </w:r>
                  <w:r>
                    <w:rPr>
                      <w:rFonts w:ascii="仿宋_GB2312" w:hAnsi="仿宋_GB2312" w:cs="仿宋_GB2312" w:eastAsia="仿宋_GB2312"/>
                    </w:rPr>
                    <w:t xml:space="preserve"> </w:t>
                  </w:r>
                  <w:r>
                    <w:rPr>
                      <w:rFonts w:ascii="仿宋_GB2312" w:hAnsi="仿宋_GB2312" w:cs="仿宋_GB2312" w:eastAsia="仿宋_GB2312"/>
                      <w:sz w:val="10"/>
                      <w:color w:val="000000"/>
                    </w:rPr>
                    <w:t>×24小时技术支持服务。</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11</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调测升级及运维服务</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
                  </w:pPr>
                  <w:r>
                    <w:rPr>
                      <w:rFonts w:ascii="仿宋_GB2312" w:hAnsi="仿宋_GB2312" w:cs="仿宋_GB2312" w:eastAsia="仿宋_GB2312"/>
                      <w:sz w:val="10"/>
                      <w:color w:val="000000"/>
                    </w:rPr>
                    <w:t>1. 设备安装调试：包含6个点位设备安装调试</w:t>
                  </w:r>
                  <w:r>
                    <w:rPr>
                      <w:rFonts w:ascii="仿宋_GB2312" w:hAnsi="仿宋_GB2312" w:cs="仿宋_GB2312" w:eastAsia="仿宋_GB2312"/>
                    </w:rPr>
                    <w:t xml:space="preserve"> </w:t>
                  </w:r>
                  <w:r>
                    <w:rPr>
                      <w:rFonts w:ascii="仿宋_GB2312" w:hAnsi="仿宋_GB2312" w:cs="仿宋_GB2312" w:eastAsia="仿宋_GB2312"/>
                      <w:sz w:val="10"/>
                      <w:color w:val="000000"/>
                    </w:rPr>
                    <w:t>、信号源</w:t>
                  </w:r>
                  <w:r>
                    <w:rPr>
                      <w:rFonts w:ascii="仿宋_GB2312" w:hAnsi="仿宋_GB2312" w:cs="仿宋_GB2312" w:eastAsia="仿宋_GB2312"/>
                      <w:sz w:val="10"/>
                      <w:color w:val="000000"/>
                    </w:rPr>
                    <w:t>接入；</w:t>
                  </w:r>
                </w:p>
                <w:p>
                  <w:pPr>
                    <w:pStyle w:val="null3"/>
                    <w:ind w:left="15"/>
                  </w:pPr>
                  <w:r>
                    <w:rPr>
                      <w:rFonts w:ascii="仿宋_GB2312" w:hAnsi="仿宋_GB2312" w:cs="仿宋_GB2312" w:eastAsia="仿宋_GB2312"/>
                      <w:sz w:val="10"/>
                      <w:color w:val="000000"/>
                    </w:rPr>
                    <w:t>2. 系统集成调试：包含视频流接入</w:t>
                  </w:r>
                  <w:r>
                    <w:rPr>
                      <w:rFonts w:ascii="仿宋_GB2312" w:hAnsi="仿宋_GB2312" w:cs="仿宋_GB2312" w:eastAsia="仿宋_GB2312"/>
                    </w:rPr>
                    <w:t xml:space="preserve"> </w:t>
                  </w:r>
                  <w:r>
                    <w:rPr>
                      <w:rFonts w:ascii="仿宋_GB2312" w:hAnsi="仿宋_GB2312" w:cs="仿宋_GB2312" w:eastAsia="仿宋_GB2312"/>
                      <w:sz w:val="10"/>
                      <w:color w:val="000000"/>
                    </w:rPr>
                    <w:t>、系统联调测试；</w:t>
                  </w:r>
                </w:p>
                <w:p>
                  <w:pPr>
                    <w:pStyle w:val="null3"/>
                    <w:ind w:left="15"/>
                  </w:pPr>
                  <w:r>
                    <w:rPr>
                      <w:rFonts w:ascii="仿宋_GB2312" w:hAnsi="仿宋_GB2312" w:cs="仿宋_GB2312" w:eastAsia="仿宋_GB2312"/>
                      <w:sz w:val="10"/>
                      <w:color w:val="000000"/>
                    </w:rPr>
                    <w:t>3. 属地化服务：配置属地化专业维护队伍和售后服务团队 ；</w:t>
                  </w:r>
                </w:p>
                <w:p>
                  <w:pPr>
                    <w:pStyle w:val="null3"/>
                    <w:ind w:left="15"/>
                  </w:pPr>
                  <w:r>
                    <w:rPr>
                      <w:rFonts w:ascii="仿宋_GB2312" w:hAnsi="仿宋_GB2312" w:cs="仿宋_GB2312" w:eastAsia="仿宋_GB2312"/>
                      <w:sz w:val="10"/>
                      <w:color w:val="000000"/>
                    </w:rPr>
                    <w:t>4.</w:t>
                  </w:r>
                  <w:r>
                    <w:rPr>
                      <w:rFonts w:ascii="仿宋_GB2312" w:hAnsi="仿宋_GB2312" w:cs="仿宋_GB2312" w:eastAsia="仿宋_GB2312"/>
                    </w:rPr>
                    <w:t xml:space="preserve"> </w:t>
                  </w:r>
                  <w:r>
                    <w:rPr>
                      <w:rFonts w:ascii="仿宋_GB2312" w:hAnsi="仿宋_GB2312" w:cs="仿宋_GB2312" w:eastAsia="仿宋_GB2312"/>
                      <w:sz w:val="10"/>
                      <w:color w:val="000000"/>
                    </w:rPr>
                    <w:t>响应时效：</w:t>
                  </w:r>
                  <w:r>
                    <w:rPr>
                      <w:rFonts w:ascii="仿宋_GB2312" w:hAnsi="仿宋_GB2312" w:cs="仿宋_GB2312" w:eastAsia="仿宋_GB2312"/>
                      <w:sz w:val="10"/>
                      <w:color w:val="000000"/>
                    </w:rPr>
                    <w:t>48小时之内解决客户诉求 ，紧急故障2小</w:t>
                  </w:r>
                  <w:r>
                    <w:rPr>
                      <w:rFonts w:ascii="仿宋_GB2312" w:hAnsi="仿宋_GB2312" w:cs="仿宋_GB2312" w:eastAsia="仿宋_GB2312"/>
                      <w:sz w:val="10"/>
                      <w:color w:val="000000"/>
                    </w:rPr>
                    <w:t>时响应；</w:t>
                  </w:r>
                </w:p>
                <w:p>
                  <w:pPr>
                    <w:pStyle w:val="null3"/>
                    <w:ind w:left="30"/>
                  </w:pPr>
                  <w:r>
                    <w:rPr>
                      <w:rFonts w:ascii="仿宋_GB2312" w:hAnsi="仿宋_GB2312" w:cs="仿宋_GB2312" w:eastAsia="仿宋_GB2312"/>
                      <w:sz w:val="10"/>
                      <w:color w:val="000000"/>
                    </w:rPr>
                    <w:t>5. 备用材料：提供备用设备及材料 ，保障系统连续运行；</w:t>
                  </w:r>
                </w:p>
                <w:p>
                  <w:pPr>
                    <w:pStyle w:val="null3"/>
                    <w:ind w:left="15"/>
                  </w:pPr>
                  <w:r>
                    <w:rPr>
                      <w:rFonts w:ascii="仿宋_GB2312" w:hAnsi="仿宋_GB2312" w:cs="仿宋_GB2312" w:eastAsia="仿宋_GB2312"/>
                      <w:sz w:val="10"/>
                      <w:color w:val="000000"/>
                    </w:rPr>
                    <w:t>6. 定期巡检：每季度进行一次现场巡检 ，提交巡检报告；</w:t>
                  </w:r>
                </w:p>
                <w:p>
                  <w:pPr>
                    <w:pStyle w:val="null3"/>
                    <w:ind w:left="15"/>
                  </w:pPr>
                  <w:r>
                    <w:rPr>
                      <w:rFonts w:ascii="仿宋_GB2312" w:hAnsi="仿宋_GB2312" w:cs="仿宋_GB2312" w:eastAsia="仿宋_GB2312"/>
                      <w:sz w:val="10"/>
                      <w:color w:val="000000"/>
                    </w:rPr>
                    <w:t>7. 系统升级：提供系统软件版本升级 、功能优化服务；</w:t>
                  </w:r>
                </w:p>
                <w:p>
                  <w:pPr>
                    <w:pStyle w:val="null3"/>
                    <w:ind w:left="15"/>
                  </w:pPr>
                  <w:r>
                    <w:rPr>
                      <w:rFonts w:ascii="仿宋_GB2312" w:hAnsi="仿宋_GB2312" w:cs="仿宋_GB2312" w:eastAsia="仿宋_GB2312"/>
                      <w:sz w:val="10"/>
                      <w:color w:val="000000"/>
                    </w:rPr>
                    <w:t>8. 培训服务：提供操作人员培训</w:t>
                  </w:r>
                  <w:r>
                    <w:rPr>
                      <w:rFonts w:ascii="仿宋_GB2312" w:hAnsi="仿宋_GB2312" w:cs="仿宋_GB2312" w:eastAsia="仿宋_GB2312"/>
                    </w:rPr>
                    <w:t xml:space="preserve"> </w:t>
                  </w:r>
                  <w:r>
                    <w:rPr>
                      <w:rFonts w:ascii="仿宋_GB2312" w:hAnsi="仿宋_GB2312" w:cs="仿宋_GB2312" w:eastAsia="仿宋_GB2312"/>
                      <w:sz w:val="10"/>
                      <w:color w:val="000000"/>
                    </w:rPr>
                    <w:t>、管理员培训</w:t>
                  </w:r>
                  <w:r>
                    <w:rPr>
                      <w:rFonts w:ascii="仿宋_GB2312" w:hAnsi="仿宋_GB2312" w:cs="仿宋_GB2312" w:eastAsia="仿宋_GB2312"/>
                      <w:sz w:val="10"/>
                      <w:color w:val="000000"/>
                    </w:rPr>
                    <w:t>，交付操作手册；</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12</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直播间运营管理系统软件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
                  </w:pPr>
                  <w:r>
                    <w:rPr>
                      <w:rFonts w:ascii="仿宋_GB2312" w:hAnsi="仿宋_GB2312" w:cs="仿宋_GB2312" w:eastAsia="仿宋_GB2312"/>
                      <w:sz w:val="10"/>
                      <w:color w:val="000000"/>
                    </w:rPr>
                    <w:t>1. 直播排期管理：支持直播计划制定</w:t>
                  </w:r>
                  <w:r>
                    <w:rPr>
                      <w:rFonts w:ascii="仿宋_GB2312" w:hAnsi="仿宋_GB2312" w:cs="仿宋_GB2312" w:eastAsia="仿宋_GB2312"/>
                    </w:rPr>
                    <w:t xml:space="preserve"> </w:t>
                  </w:r>
                  <w:r>
                    <w:rPr>
                      <w:rFonts w:ascii="仿宋_GB2312" w:hAnsi="仿宋_GB2312" w:cs="仿宋_GB2312" w:eastAsia="仿宋_GB2312"/>
                      <w:sz w:val="10"/>
                      <w:color w:val="000000"/>
                    </w:rPr>
                    <w:t>、排</w:t>
                  </w:r>
                  <w:r>
                    <w:rPr>
                      <w:rFonts w:ascii="仿宋_GB2312" w:hAnsi="仿宋_GB2312" w:cs="仿宋_GB2312" w:eastAsia="仿宋_GB2312"/>
                      <w:sz w:val="10"/>
                      <w:color w:val="000000"/>
                    </w:rPr>
                    <w:t>期日历展示</w:t>
                  </w:r>
                  <w:r>
                    <w:rPr>
                      <w:rFonts w:ascii="仿宋_GB2312" w:hAnsi="仿宋_GB2312" w:cs="仿宋_GB2312" w:eastAsia="仿宋_GB2312"/>
                    </w:rPr>
                    <w:t xml:space="preserve"> </w:t>
                  </w:r>
                  <w:r>
                    <w:rPr>
                      <w:rFonts w:ascii="仿宋_GB2312" w:hAnsi="仿宋_GB2312" w:cs="仿宋_GB2312" w:eastAsia="仿宋_GB2312"/>
                      <w:sz w:val="10"/>
                      <w:color w:val="000000"/>
                    </w:rPr>
                    <w:t>、直播提醒通知；</w:t>
                  </w:r>
                </w:p>
                <w:p>
                  <w:pPr>
                    <w:pStyle w:val="null3"/>
                    <w:ind w:left="4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内容资产管理：支持直播视频</w:t>
                  </w:r>
                  <w:r>
                    <w:rPr>
                      <w:rFonts w:ascii="仿宋_GB2312" w:hAnsi="仿宋_GB2312" w:cs="仿宋_GB2312" w:eastAsia="仿宋_GB2312"/>
                    </w:rPr>
                    <w:t xml:space="preserve"> </w:t>
                  </w:r>
                  <w:r>
                    <w:rPr>
                      <w:rFonts w:ascii="仿宋_GB2312" w:hAnsi="仿宋_GB2312" w:cs="仿宋_GB2312" w:eastAsia="仿宋_GB2312"/>
                      <w:sz w:val="10"/>
                      <w:color w:val="000000"/>
                    </w:rPr>
                    <w:t>、图片、文案等素材统一管理</w:t>
                  </w:r>
                  <w:r>
                    <w:rPr>
                      <w:rFonts w:ascii="仿宋_GB2312" w:hAnsi="仿宋_GB2312" w:cs="仿宋_GB2312" w:eastAsia="仿宋_GB2312"/>
                      <w:sz w:val="10"/>
                      <w:color w:val="000000"/>
                    </w:rPr>
                    <w:t>，支持分类标签</w:t>
                  </w:r>
                  <w:r>
                    <w:rPr>
                      <w:rFonts w:ascii="仿宋_GB2312" w:hAnsi="仿宋_GB2312" w:cs="仿宋_GB2312" w:eastAsia="仿宋_GB2312"/>
                    </w:rPr>
                    <w:t xml:space="preserve"> </w:t>
                  </w:r>
                  <w:r>
                    <w:rPr>
                      <w:rFonts w:ascii="仿宋_GB2312" w:hAnsi="仿宋_GB2312" w:cs="仿宋_GB2312" w:eastAsia="仿宋_GB2312"/>
                      <w:sz w:val="10"/>
                      <w:color w:val="000000"/>
                    </w:rPr>
                    <w:t>、检索；</w:t>
                  </w:r>
                </w:p>
                <w:p>
                  <w:pPr>
                    <w:pStyle w:val="null3"/>
                    <w:ind w:left="60"/>
                  </w:pPr>
                  <w:r>
                    <w:rPr>
                      <w:rFonts w:ascii="仿宋_GB2312" w:hAnsi="仿宋_GB2312" w:cs="仿宋_GB2312" w:eastAsia="仿宋_GB2312"/>
                      <w:sz w:val="10"/>
                      <w:color w:val="000000"/>
                    </w:rPr>
                    <w:t>3. 数据统计分析：提供观看人数</w:t>
                  </w:r>
                  <w:r>
                    <w:rPr>
                      <w:rFonts w:ascii="仿宋_GB2312" w:hAnsi="仿宋_GB2312" w:cs="仿宋_GB2312" w:eastAsia="仿宋_GB2312"/>
                    </w:rPr>
                    <w:t xml:space="preserve"> </w:t>
                  </w:r>
                  <w:r>
                    <w:rPr>
                      <w:rFonts w:ascii="仿宋_GB2312" w:hAnsi="仿宋_GB2312" w:cs="仿宋_GB2312" w:eastAsia="仿宋_GB2312"/>
                      <w:sz w:val="10"/>
                      <w:color w:val="000000"/>
                    </w:rPr>
                    <w:t>、互动数据</w:t>
                  </w:r>
                  <w:r>
                    <w:rPr>
                      <w:rFonts w:ascii="仿宋_GB2312" w:hAnsi="仿宋_GB2312" w:cs="仿宋_GB2312" w:eastAsia="仿宋_GB2312"/>
                    </w:rPr>
                    <w:t xml:space="preserve"> </w:t>
                  </w:r>
                  <w:r>
                    <w:rPr>
                      <w:rFonts w:ascii="仿宋_GB2312" w:hAnsi="仿宋_GB2312" w:cs="仿宋_GB2312" w:eastAsia="仿宋_GB2312"/>
                      <w:sz w:val="10"/>
                      <w:color w:val="000000"/>
                    </w:rPr>
                    <w:t>、转化数据等多</w:t>
                  </w:r>
                  <w:r>
                    <w:rPr>
                      <w:rFonts w:ascii="仿宋_GB2312" w:hAnsi="仿宋_GB2312" w:cs="仿宋_GB2312" w:eastAsia="仿宋_GB2312"/>
                      <w:sz w:val="10"/>
                      <w:color w:val="000000"/>
                    </w:rPr>
                    <w:t>维度直播数据统计分析</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4. 主播管理：支持主播信息管理</w:t>
                  </w:r>
                  <w:r>
                    <w:rPr>
                      <w:rFonts w:ascii="仿宋_GB2312" w:hAnsi="仿宋_GB2312" w:cs="仿宋_GB2312" w:eastAsia="仿宋_GB2312"/>
                    </w:rPr>
                    <w:t xml:space="preserve"> </w:t>
                  </w:r>
                  <w:r>
                    <w:rPr>
                      <w:rFonts w:ascii="仿宋_GB2312" w:hAnsi="仿宋_GB2312" w:cs="仿宋_GB2312" w:eastAsia="仿宋_GB2312"/>
                      <w:sz w:val="10"/>
                      <w:color w:val="000000"/>
                    </w:rPr>
                    <w:t>、排班管理</w:t>
                  </w:r>
                  <w:r>
                    <w:rPr>
                      <w:rFonts w:ascii="仿宋_GB2312" w:hAnsi="仿宋_GB2312" w:cs="仿宋_GB2312" w:eastAsia="仿宋_GB2312"/>
                    </w:rPr>
                    <w:t xml:space="preserve"> </w:t>
                  </w:r>
                  <w:r>
                    <w:rPr>
                      <w:rFonts w:ascii="仿宋_GB2312" w:hAnsi="仿宋_GB2312" w:cs="仿宋_GB2312" w:eastAsia="仿宋_GB2312"/>
                      <w:sz w:val="10"/>
                      <w:color w:val="000000"/>
                    </w:rPr>
                    <w:t>、绩</w:t>
                  </w:r>
                  <w:r>
                    <w:rPr>
                      <w:rFonts w:ascii="仿宋_GB2312" w:hAnsi="仿宋_GB2312" w:cs="仿宋_GB2312" w:eastAsia="仿宋_GB2312"/>
                      <w:sz w:val="10"/>
                      <w:color w:val="000000"/>
                    </w:rPr>
                    <w:t>效统计；</w:t>
                  </w:r>
                </w:p>
                <w:p>
                  <w:pPr>
                    <w:pStyle w:val="null3"/>
                    <w:ind w:left="30"/>
                  </w:pPr>
                  <w:r>
                    <w:rPr>
                      <w:rFonts w:ascii="仿宋_GB2312" w:hAnsi="仿宋_GB2312" w:cs="仿宋_GB2312" w:eastAsia="仿宋_GB2312"/>
                      <w:sz w:val="10"/>
                      <w:color w:val="000000"/>
                    </w:rPr>
                    <w:t>5. 直播复盘：支持直播回放</w:t>
                  </w:r>
                  <w:r>
                    <w:rPr>
                      <w:rFonts w:ascii="仿宋_GB2312" w:hAnsi="仿宋_GB2312" w:cs="仿宋_GB2312" w:eastAsia="仿宋_GB2312"/>
                    </w:rPr>
                    <w:t xml:space="preserve"> </w:t>
                  </w:r>
                  <w:r>
                    <w:rPr>
                      <w:rFonts w:ascii="仿宋_GB2312" w:hAnsi="仿宋_GB2312" w:cs="仿宋_GB2312" w:eastAsia="仿宋_GB2312"/>
                      <w:sz w:val="10"/>
                      <w:color w:val="000000"/>
                    </w:rPr>
                    <w:t>、弹幕回顾</w:t>
                  </w:r>
                  <w:r>
                    <w:rPr>
                      <w:rFonts w:ascii="仿宋_GB2312" w:hAnsi="仿宋_GB2312" w:cs="仿宋_GB2312" w:eastAsia="仿宋_GB2312"/>
                    </w:rPr>
                    <w:t xml:space="preserve"> </w:t>
                  </w:r>
                  <w:r>
                    <w:rPr>
                      <w:rFonts w:ascii="仿宋_GB2312" w:hAnsi="仿宋_GB2312" w:cs="仿宋_GB2312" w:eastAsia="仿宋_GB2312"/>
                      <w:sz w:val="10"/>
                      <w:color w:val="000000"/>
                    </w:rPr>
                    <w:t>、数据复盘分析；</w:t>
                  </w:r>
                </w:p>
                <w:p>
                  <w:pPr>
                    <w:pStyle w:val="null3"/>
                    <w:ind w:left="15"/>
                  </w:pPr>
                  <w:r>
                    <w:rPr>
                      <w:rFonts w:ascii="仿宋_GB2312" w:hAnsi="仿宋_GB2312" w:cs="仿宋_GB2312" w:eastAsia="仿宋_GB2312"/>
                      <w:sz w:val="10"/>
                      <w:color w:val="000000"/>
                    </w:rPr>
                    <w:t>6. 素材库</w:t>
                  </w:r>
                  <w:r>
                    <w:rPr>
                      <w:rFonts w:ascii="仿宋_GB2312" w:hAnsi="仿宋_GB2312" w:cs="仿宋_GB2312" w:eastAsia="仿宋_GB2312"/>
                    </w:rPr>
                    <w:t xml:space="preserve"> </w:t>
                  </w:r>
                  <w:r>
                    <w:rPr>
                      <w:rFonts w:ascii="仿宋_GB2312" w:hAnsi="仿宋_GB2312" w:cs="仿宋_GB2312" w:eastAsia="仿宋_GB2312"/>
                      <w:sz w:val="10"/>
                      <w:color w:val="000000"/>
                    </w:rPr>
                    <w:t>：提供直播背景</w:t>
                  </w:r>
                  <w:r>
                    <w:rPr>
                      <w:rFonts w:ascii="仿宋_GB2312" w:hAnsi="仿宋_GB2312" w:cs="仿宋_GB2312" w:eastAsia="仿宋_GB2312"/>
                    </w:rPr>
                    <w:t xml:space="preserve"> </w:t>
                  </w:r>
                  <w:r>
                    <w:rPr>
                      <w:rFonts w:ascii="仿宋_GB2312" w:hAnsi="仿宋_GB2312" w:cs="仿宋_GB2312" w:eastAsia="仿宋_GB2312"/>
                      <w:sz w:val="10"/>
                      <w:color w:val="000000"/>
                    </w:rPr>
                    <w:t>、字幕模板</w:t>
                  </w:r>
                  <w:r>
                    <w:rPr>
                      <w:rFonts w:ascii="仿宋_GB2312" w:hAnsi="仿宋_GB2312" w:cs="仿宋_GB2312" w:eastAsia="仿宋_GB2312"/>
                    </w:rPr>
                    <w:t xml:space="preserve"> </w:t>
                  </w:r>
                  <w:r>
                    <w:rPr>
                      <w:rFonts w:ascii="仿宋_GB2312" w:hAnsi="仿宋_GB2312" w:cs="仿宋_GB2312" w:eastAsia="仿宋_GB2312"/>
                      <w:sz w:val="10"/>
                      <w:color w:val="000000"/>
                    </w:rPr>
                    <w:t>、特效素材库；</w:t>
                  </w:r>
                </w:p>
                <w:p>
                  <w:pPr>
                    <w:pStyle w:val="null3"/>
                    <w:ind w:left="15"/>
                  </w:pPr>
                  <w:r>
                    <w:rPr>
                      <w:rFonts w:ascii="仿宋_GB2312" w:hAnsi="仿宋_GB2312" w:cs="仿宋_GB2312" w:eastAsia="仿宋_GB2312"/>
                      <w:sz w:val="10"/>
                      <w:color w:val="000000"/>
                    </w:rPr>
                    <w:t>7. 多直播间管理：支持多个直播间统一管理 、</w:t>
                  </w:r>
                  <w:r>
                    <w:rPr>
                      <w:rFonts w:ascii="仿宋_GB2312" w:hAnsi="仿宋_GB2312" w:cs="仿宋_GB2312" w:eastAsia="仿宋_GB2312"/>
                      <w:sz w:val="10"/>
                      <w:color w:val="000000"/>
                    </w:rPr>
                    <w:t>调度；</w:t>
                  </w:r>
                </w:p>
                <w:p>
                  <w:pPr>
                    <w:pStyle w:val="null3"/>
                    <w:ind w:left="15"/>
                  </w:pPr>
                  <w:r>
                    <w:rPr>
                      <w:rFonts w:ascii="仿宋_GB2312" w:hAnsi="仿宋_GB2312" w:cs="仿宋_GB2312" w:eastAsia="仿宋_GB2312"/>
                      <w:sz w:val="10"/>
                      <w:color w:val="000000"/>
                    </w:rPr>
                    <w:t>8. 权限管理：支持管理员</w:t>
                  </w:r>
                  <w:r>
                    <w:rPr>
                      <w:rFonts w:ascii="仿宋_GB2312" w:hAnsi="仿宋_GB2312" w:cs="仿宋_GB2312" w:eastAsia="仿宋_GB2312"/>
                    </w:rPr>
                    <w:t xml:space="preserve"> </w:t>
                  </w:r>
                  <w:r>
                    <w:rPr>
                      <w:rFonts w:ascii="仿宋_GB2312" w:hAnsi="仿宋_GB2312" w:cs="仿宋_GB2312" w:eastAsia="仿宋_GB2312"/>
                      <w:sz w:val="10"/>
                      <w:color w:val="000000"/>
                    </w:rPr>
                    <w:t>、主播、运营等多角色权限配置；</w:t>
                  </w:r>
                </w:p>
                <w:p>
                  <w:pPr>
                    <w:pStyle w:val="null3"/>
                    <w:ind w:left="15"/>
                  </w:pPr>
                  <w:r>
                    <w:rPr>
                      <w:rFonts w:ascii="仿宋_GB2312" w:hAnsi="仿宋_GB2312" w:cs="仿宋_GB2312" w:eastAsia="仿宋_GB2312"/>
                      <w:sz w:val="10"/>
                      <w:color w:val="000000"/>
                    </w:rPr>
                    <w:t>9. 报表导出：支持日报</w:t>
                  </w:r>
                  <w:r>
                    <w:rPr>
                      <w:rFonts w:ascii="仿宋_GB2312" w:hAnsi="仿宋_GB2312" w:cs="仿宋_GB2312" w:eastAsia="仿宋_GB2312"/>
                    </w:rPr>
                    <w:t xml:space="preserve"> </w:t>
                  </w:r>
                  <w:r>
                    <w:rPr>
                      <w:rFonts w:ascii="仿宋_GB2312" w:hAnsi="仿宋_GB2312" w:cs="仿宋_GB2312" w:eastAsia="仿宋_GB2312"/>
                      <w:sz w:val="10"/>
                      <w:color w:val="000000"/>
                    </w:rPr>
                    <w:t>、周报、月报统计报表导出；</w:t>
                  </w:r>
                </w:p>
                <w:p>
                  <w:pPr>
                    <w:pStyle w:val="null3"/>
                    <w:ind w:left="30"/>
                  </w:pPr>
                  <w:r>
                    <w:rPr>
                      <w:rFonts w:ascii="仿宋_GB2312" w:hAnsi="仿宋_GB2312" w:cs="仿宋_GB2312" w:eastAsia="仿宋_GB2312"/>
                      <w:sz w:val="10"/>
                      <w:color w:val="000000"/>
                    </w:rPr>
                    <w:t>10. 系统对接：支持与慢直播平台</w:t>
                  </w:r>
                  <w:r>
                    <w:rPr>
                      <w:rFonts w:ascii="仿宋_GB2312" w:hAnsi="仿宋_GB2312" w:cs="仿宋_GB2312" w:eastAsia="仿宋_GB2312"/>
                    </w:rPr>
                    <w:t xml:space="preserve"> </w:t>
                  </w:r>
                  <w:r>
                    <w:rPr>
                      <w:rFonts w:ascii="仿宋_GB2312" w:hAnsi="仿宋_GB2312" w:cs="仿宋_GB2312" w:eastAsia="仿宋_GB2312"/>
                      <w:sz w:val="10"/>
                      <w:color w:val="000000"/>
                    </w:rPr>
                    <w:t>、智慧文</w:t>
                  </w:r>
                  <w:r>
                    <w:rPr>
                      <w:rFonts w:ascii="仿宋_GB2312" w:hAnsi="仿宋_GB2312" w:cs="仿宋_GB2312" w:eastAsia="仿宋_GB2312"/>
                      <w:sz w:val="10"/>
                      <w:color w:val="000000"/>
                    </w:rPr>
                    <w:t>旅平台数据对接。</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13</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多平台直播推流系统软件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10"/>
                      <w:color w:val="000000"/>
                    </w:rPr>
                    <w:t>1. 多平台同步推流：支持抖音</w:t>
                  </w:r>
                  <w:r>
                    <w:rPr>
                      <w:rFonts w:ascii="仿宋_GB2312" w:hAnsi="仿宋_GB2312" w:cs="仿宋_GB2312" w:eastAsia="仿宋_GB2312"/>
                    </w:rPr>
                    <w:t xml:space="preserve"> </w:t>
                  </w:r>
                  <w:r>
                    <w:rPr>
                      <w:rFonts w:ascii="仿宋_GB2312" w:hAnsi="仿宋_GB2312" w:cs="仿宋_GB2312" w:eastAsia="仿宋_GB2312"/>
                      <w:sz w:val="10"/>
                      <w:color w:val="000000"/>
                    </w:rPr>
                    <w:t>、视频号、快手、</w:t>
                  </w:r>
                  <w:r>
                    <w:rPr>
                      <w:rFonts w:ascii="仿宋_GB2312" w:hAnsi="仿宋_GB2312" w:cs="仿宋_GB2312" w:eastAsia="仿宋_GB2312"/>
                      <w:sz w:val="10"/>
                      <w:color w:val="000000"/>
                    </w:rPr>
                    <w:t>B站等≥5个平台同步推流；</w:t>
                  </w:r>
                </w:p>
                <w:p>
                  <w:pPr>
                    <w:pStyle w:val="null3"/>
                    <w:ind w:left="45"/>
                  </w:pPr>
                  <w:r>
                    <w:rPr>
                      <w:rFonts w:ascii="仿宋_GB2312" w:hAnsi="仿宋_GB2312" w:cs="仿宋_GB2312" w:eastAsia="仿宋_GB2312"/>
                      <w:sz w:val="10"/>
                      <w:color w:val="000000"/>
                    </w:rPr>
                    <w:t>2. 直播画面切换：支持多机位画面切换 ，支持画中画</w:t>
                  </w:r>
                  <w:r>
                    <w:rPr>
                      <w:rFonts w:ascii="仿宋_GB2312" w:hAnsi="仿宋_GB2312" w:cs="仿宋_GB2312" w:eastAsia="仿宋_GB2312"/>
                    </w:rPr>
                    <w:t xml:space="preserve"> </w:t>
                  </w:r>
                  <w:r>
                    <w:rPr>
                      <w:rFonts w:ascii="仿宋_GB2312" w:hAnsi="仿宋_GB2312" w:cs="仿宋_GB2312" w:eastAsia="仿宋_GB2312"/>
                      <w:sz w:val="10"/>
                      <w:color w:val="000000"/>
                    </w:rPr>
                    <w:t>、分屏显示；</w:t>
                  </w:r>
                </w:p>
                <w:p>
                  <w:pPr>
                    <w:pStyle w:val="null3"/>
                    <w:ind w:left="60"/>
                  </w:pPr>
                  <w:r>
                    <w:rPr>
                      <w:rFonts w:ascii="仿宋_GB2312" w:hAnsi="仿宋_GB2312" w:cs="仿宋_GB2312" w:eastAsia="仿宋_GB2312"/>
                      <w:sz w:val="10"/>
                      <w:color w:val="000000"/>
                    </w:rPr>
                    <w:t>3. 字幕台标系统：支持实时字幕叠加</w:t>
                  </w:r>
                  <w:r>
                    <w:rPr>
                      <w:rFonts w:ascii="仿宋_GB2312" w:hAnsi="仿宋_GB2312" w:cs="仿宋_GB2312" w:eastAsia="仿宋_GB2312"/>
                    </w:rPr>
                    <w:t xml:space="preserve"> </w:t>
                  </w:r>
                  <w:r>
                    <w:rPr>
                      <w:rFonts w:ascii="仿宋_GB2312" w:hAnsi="仿宋_GB2312" w:cs="仿宋_GB2312" w:eastAsia="仿宋_GB2312"/>
                      <w:sz w:val="10"/>
                      <w:color w:val="000000"/>
                    </w:rPr>
                    <w:t>、台标</w:t>
                  </w:r>
                  <w:r>
                    <w:rPr>
                      <w:rFonts w:ascii="仿宋_GB2312" w:hAnsi="仿宋_GB2312" w:cs="仿宋_GB2312" w:eastAsia="仿宋_GB2312"/>
                      <w:sz w:val="10"/>
                      <w:color w:val="000000"/>
                    </w:rPr>
                    <w:t>logo叠加、滚动字幕；</w:t>
                  </w:r>
                </w:p>
                <w:p>
                  <w:pPr>
                    <w:pStyle w:val="null3"/>
                    <w:ind w:left="15"/>
                  </w:pPr>
                  <w:r>
                    <w:rPr>
                      <w:rFonts w:ascii="仿宋_GB2312" w:hAnsi="仿宋_GB2312" w:cs="仿宋_GB2312" w:eastAsia="仿宋_GB2312"/>
                      <w:sz w:val="10"/>
                      <w:color w:val="000000"/>
                    </w:rPr>
                    <w:t>4. 导播切换：支持专业导播台功能 ，支持</w:t>
                  </w:r>
                  <w:r>
                    <w:rPr>
                      <w:rFonts w:ascii="仿宋_GB2312" w:hAnsi="仿宋_GB2312" w:cs="仿宋_GB2312" w:eastAsia="仿宋_GB2312"/>
                      <w:sz w:val="10"/>
                      <w:color w:val="000000"/>
                    </w:rPr>
                    <w:t>转场特效</w:t>
                  </w:r>
                  <w:r>
                    <w:rPr>
                      <w:rFonts w:ascii="仿宋_GB2312" w:hAnsi="仿宋_GB2312" w:cs="仿宋_GB2312" w:eastAsia="仿宋_GB2312"/>
                    </w:rPr>
                    <w:t xml:space="preserve"> </w:t>
                  </w:r>
                  <w:r>
                    <w:rPr>
                      <w:rFonts w:ascii="仿宋_GB2312" w:hAnsi="仿宋_GB2312" w:cs="仿宋_GB2312" w:eastAsia="仿宋_GB2312"/>
                      <w:sz w:val="10"/>
                      <w:color w:val="000000"/>
                    </w:rPr>
                    <w:t>、淡入淡出；</w:t>
                  </w:r>
                </w:p>
                <w:p>
                  <w:pPr>
                    <w:pStyle w:val="null3"/>
                    <w:ind w:left="30"/>
                  </w:pPr>
                  <w:r>
                    <w:rPr>
                      <w:rFonts w:ascii="仿宋_GB2312" w:hAnsi="仿宋_GB2312" w:cs="仿宋_GB2312" w:eastAsia="仿宋_GB2312"/>
                      <w:sz w:val="10"/>
                      <w:color w:val="000000"/>
                    </w:rPr>
                    <w:t>5. 视频编码：支持H.264/H.265</w:t>
                  </w:r>
                  <w:r>
                    <w:rPr>
                      <w:rFonts w:ascii="仿宋_GB2312" w:hAnsi="仿宋_GB2312" w:cs="仿宋_GB2312" w:eastAsia="仿宋_GB2312"/>
                    </w:rPr>
                    <w:t xml:space="preserve"> </w:t>
                  </w:r>
                  <w:r>
                    <w:rPr>
                      <w:rFonts w:ascii="仿宋_GB2312" w:hAnsi="仿宋_GB2312" w:cs="仿宋_GB2312" w:eastAsia="仿宋_GB2312"/>
                      <w:sz w:val="10"/>
                      <w:color w:val="000000"/>
                    </w:rPr>
                    <w:t>编码</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1080P/4K高清输出；</w:t>
                  </w:r>
                </w:p>
                <w:p>
                  <w:pPr>
                    <w:pStyle w:val="null3"/>
                    <w:ind w:left="15"/>
                  </w:pPr>
                  <w:r>
                    <w:rPr>
                      <w:rFonts w:ascii="仿宋_GB2312" w:hAnsi="仿宋_GB2312" w:cs="仿宋_GB2312" w:eastAsia="仿宋_GB2312"/>
                      <w:sz w:val="10"/>
                      <w:color w:val="000000"/>
                    </w:rPr>
                    <w:t>6. 推流协议：支持RTMP/RTMPS/SRT</w:t>
                  </w:r>
                  <w:r>
                    <w:rPr>
                      <w:rFonts w:ascii="仿宋_GB2312" w:hAnsi="仿宋_GB2312" w:cs="仿宋_GB2312" w:eastAsia="仿宋_GB2312"/>
                    </w:rPr>
                    <w:t xml:space="preserve"> </w:t>
                  </w:r>
                  <w:r>
                    <w:rPr>
                      <w:rFonts w:ascii="仿宋_GB2312" w:hAnsi="仿宋_GB2312" w:cs="仿宋_GB2312" w:eastAsia="仿宋_GB2312"/>
                      <w:sz w:val="10"/>
                      <w:color w:val="000000"/>
                    </w:rPr>
                    <w:t>等多种推流协议；</w:t>
                  </w:r>
                </w:p>
                <w:p>
                  <w:pPr>
                    <w:pStyle w:val="null3"/>
                    <w:ind w:left="15"/>
                  </w:pPr>
                  <w:r>
                    <w:rPr>
                      <w:rFonts w:ascii="仿宋_GB2312" w:hAnsi="仿宋_GB2312" w:cs="仿宋_GB2312" w:eastAsia="仿宋_GB2312"/>
                      <w:sz w:val="10"/>
                      <w:color w:val="000000"/>
                    </w:rPr>
                    <w:t>7. 录制功能：支持直播同步录制 ，支持MP4/FLV格式录</w:t>
                  </w:r>
                  <w:r>
                    <w:rPr>
                      <w:rFonts w:ascii="仿宋_GB2312" w:hAnsi="仿宋_GB2312" w:cs="仿宋_GB2312" w:eastAsia="仿宋_GB2312"/>
                      <w:sz w:val="10"/>
                      <w:color w:val="000000"/>
                    </w:rPr>
                    <w:t>制；</w:t>
                  </w:r>
                </w:p>
                <w:p>
                  <w:pPr>
                    <w:pStyle w:val="null3"/>
                    <w:ind w:left="15"/>
                  </w:pPr>
                  <w:r>
                    <w:rPr>
                      <w:rFonts w:ascii="仿宋_GB2312" w:hAnsi="仿宋_GB2312" w:cs="仿宋_GB2312" w:eastAsia="仿宋_GB2312"/>
                      <w:sz w:val="10"/>
                      <w:color w:val="000000"/>
                    </w:rPr>
                    <w:t>8. 音频处理：支持多路音频混音</w:t>
                  </w:r>
                  <w:r>
                    <w:rPr>
                      <w:rFonts w:ascii="仿宋_GB2312" w:hAnsi="仿宋_GB2312" w:cs="仿宋_GB2312" w:eastAsia="仿宋_GB2312"/>
                    </w:rPr>
                    <w:t xml:space="preserve"> </w:t>
                  </w:r>
                  <w:r>
                    <w:rPr>
                      <w:rFonts w:ascii="仿宋_GB2312" w:hAnsi="仿宋_GB2312" w:cs="仿宋_GB2312" w:eastAsia="仿宋_GB2312"/>
                      <w:sz w:val="10"/>
                      <w:color w:val="000000"/>
                    </w:rPr>
                    <w:t>、音效</w:t>
                  </w:r>
                  <w:r>
                    <w:rPr>
                      <w:rFonts w:ascii="仿宋_GB2312" w:hAnsi="仿宋_GB2312" w:cs="仿宋_GB2312" w:eastAsia="仿宋_GB2312"/>
                      <w:sz w:val="10"/>
                      <w:color w:val="000000"/>
                    </w:rPr>
                    <w:t>处理；</w:t>
                  </w:r>
                </w:p>
                <w:p>
                  <w:pPr>
                    <w:pStyle w:val="null3"/>
                    <w:ind w:left="15"/>
                  </w:pPr>
                  <w:r>
                    <w:rPr>
                      <w:rFonts w:ascii="仿宋_GB2312" w:hAnsi="仿宋_GB2312" w:cs="仿宋_GB2312" w:eastAsia="仿宋_GB2312"/>
                      <w:sz w:val="10"/>
                      <w:color w:val="000000"/>
                    </w:rPr>
                    <w:t>9. 模板管理：支持直播场景模板保存与快速调</w:t>
                  </w:r>
                  <w:r>
                    <w:rPr>
                      <w:rFonts w:ascii="仿宋_GB2312" w:hAnsi="仿宋_GB2312" w:cs="仿宋_GB2312" w:eastAsia="仿宋_GB2312"/>
                      <w:sz w:val="10"/>
                      <w:color w:val="000000"/>
                    </w:rPr>
                    <w:t>用</w:t>
                  </w:r>
                  <w:r>
                    <w:rPr>
                      <w:rFonts w:ascii="仿宋_GB2312" w:hAnsi="仿宋_GB2312" w:cs="仿宋_GB2312" w:eastAsia="仿宋_GB2312"/>
                      <w:sz w:val="10"/>
                      <w:color w:val="000000"/>
                    </w:rPr>
                    <w:t>；</w:t>
                  </w:r>
                </w:p>
                <w:p>
                  <w:pPr>
                    <w:pStyle w:val="null3"/>
                    <w:ind w:left="30"/>
                  </w:pPr>
                  <w:r>
                    <w:rPr>
                      <w:rFonts w:ascii="仿宋_GB2312" w:hAnsi="仿宋_GB2312" w:cs="仿宋_GB2312" w:eastAsia="仿宋_GB2312"/>
                      <w:sz w:val="10"/>
                      <w:color w:val="000000"/>
                    </w:rPr>
                    <w:t>10. 性能指标：支持≥4路视频输入 ，切换延迟≤10</w:t>
                  </w:r>
                  <w:r>
                    <w:rPr>
                      <w:rFonts w:ascii="仿宋_GB2312" w:hAnsi="仿宋_GB2312" w:cs="仿宋_GB2312" w:eastAsia="仿宋_GB2312"/>
                      <w:sz w:val="10"/>
                      <w:color w:val="000000"/>
                    </w:rPr>
                    <w:t>0ms。</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14</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虚拟演播室系统软件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pPr>
                  <w:r>
                    <w:rPr>
                      <w:rFonts w:ascii="仿宋_GB2312" w:hAnsi="仿宋_GB2312" w:cs="仿宋_GB2312" w:eastAsia="仿宋_GB2312"/>
                      <w:sz w:val="10"/>
                      <w:color w:val="000000"/>
                    </w:rPr>
                    <w:t>1. 虚拟背景系统：支持绿幕抠像</w:t>
                  </w:r>
                  <w:r>
                    <w:rPr>
                      <w:rFonts w:ascii="仿宋_GB2312" w:hAnsi="仿宋_GB2312" w:cs="仿宋_GB2312" w:eastAsia="仿宋_GB2312"/>
                    </w:rPr>
                    <w:t xml:space="preserve"> </w:t>
                  </w:r>
                  <w:r>
                    <w:rPr>
                      <w:rFonts w:ascii="仿宋_GB2312" w:hAnsi="仿宋_GB2312" w:cs="仿宋_GB2312" w:eastAsia="仿宋_GB2312"/>
                      <w:sz w:val="10"/>
                      <w:color w:val="000000"/>
                    </w:rPr>
                    <w:t>、蓝幕抠像</w:t>
                  </w:r>
                  <w:r>
                    <w:rPr>
                      <w:rFonts w:ascii="仿宋_GB2312" w:hAnsi="仿宋_GB2312" w:cs="仿宋_GB2312" w:eastAsia="仿宋_GB2312"/>
                    </w:rPr>
                    <w:t xml:space="preserve"> </w:t>
                  </w:r>
                  <w:r>
                    <w:rPr>
                      <w:rFonts w:ascii="仿宋_GB2312" w:hAnsi="仿宋_GB2312" w:cs="仿宋_GB2312" w:eastAsia="仿宋_GB2312"/>
                      <w:sz w:val="10"/>
                      <w:color w:val="000000"/>
                    </w:rPr>
                    <w:t>，抠像精度高</w:t>
                  </w:r>
                  <w:r>
                    <w:rPr>
                      <w:rFonts w:ascii="仿宋_GB2312" w:hAnsi="仿宋_GB2312" w:cs="仿宋_GB2312" w:eastAsia="仿宋_GB2312"/>
                    </w:rPr>
                    <w:t xml:space="preserve"> </w:t>
                  </w:r>
                  <w:r>
                    <w:rPr>
                      <w:rFonts w:ascii="仿宋_GB2312" w:hAnsi="仿宋_GB2312" w:cs="仿宋_GB2312" w:eastAsia="仿宋_GB2312"/>
                      <w:sz w:val="10"/>
                      <w:color w:val="000000"/>
                    </w:rPr>
                    <w:t>，边缘无锯齿；</w:t>
                  </w:r>
                </w:p>
                <w:p>
                  <w:pPr>
                    <w:pStyle w:val="null3"/>
                    <w:ind w:left="45"/>
                  </w:pPr>
                  <w:r>
                    <w:rPr>
                      <w:rFonts w:ascii="仿宋_GB2312" w:hAnsi="仿宋_GB2312" w:cs="仿宋_GB2312" w:eastAsia="仿宋_GB2312"/>
                      <w:sz w:val="10"/>
                      <w:color w:val="000000"/>
                    </w:rPr>
                    <w:t>2. AR增强现实 ：支持AR虚拟元素叠加</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3D虚拟物体植入；</w:t>
                  </w:r>
                </w:p>
                <w:p>
                  <w:pPr>
                    <w:pStyle w:val="null3"/>
                    <w:ind w:left="60"/>
                  </w:pPr>
                  <w:r>
                    <w:rPr>
                      <w:rFonts w:ascii="仿宋_GB2312" w:hAnsi="仿宋_GB2312" w:cs="仿宋_GB2312" w:eastAsia="仿宋_GB2312"/>
                      <w:sz w:val="10"/>
                      <w:color w:val="000000"/>
                    </w:rPr>
                    <w:t>3. 虚拟场景库：提供≥10套虚拟演播室场景模板 ，支持自</w:t>
                  </w:r>
                  <w:r>
                    <w:rPr>
                      <w:rFonts w:ascii="仿宋_GB2312" w:hAnsi="仿宋_GB2312" w:cs="仿宋_GB2312" w:eastAsia="仿宋_GB2312"/>
                      <w:sz w:val="10"/>
                      <w:color w:val="000000"/>
                    </w:rPr>
                    <w:t>定义场景；</w:t>
                  </w:r>
                </w:p>
                <w:p>
                  <w:pPr>
                    <w:pStyle w:val="null3"/>
                    <w:ind w:left="15"/>
                  </w:pPr>
                  <w:r>
                    <w:rPr>
                      <w:rFonts w:ascii="仿宋_GB2312" w:hAnsi="仿宋_GB2312" w:cs="仿宋_GB2312" w:eastAsia="仿宋_GB2312"/>
                      <w:sz w:val="10"/>
                      <w:color w:val="000000"/>
                    </w:rPr>
                    <w:t>4. 画面合成系统：支持多图层画面合成 ，支持透明度</w:t>
                  </w:r>
                  <w:r>
                    <w:rPr>
                      <w:rFonts w:ascii="仿宋_GB2312" w:hAnsi="仿宋_GB2312" w:cs="仿宋_GB2312" w:eastAsia="仿宋_GB2312"/>
                    </w:rPr>
                    <w:t xml:space="preserve"> </w:t>
                  </w:r>
                  <w:r>
                    <w:rPr>
                      <w:rFonts w:ascii="仿宋_GB2312" w:hAnsi="仿宋_GB2312" w:cs="仿宋_GB2312" w:eastAsia="仿宋_GB2312"/>
                      <w:sz w:val="10"/>
                      <w:color w:val="000000"/>
                    </w:rPr>
                    <w:t>、位置、</w:t>
                  </w:r>
                  <w:r>
                    <w:rPr>
                      <w:rFonts w:ascii="仿宋_GB2312" w:hAnsi="仿宋_GB2312" w:cs="仿宋_GB2312" w:eastAsia="仿宋_GB2312"/>
                      <w:sz w:val="10"/>
                      <w:color w:val="000000"/>
                    </w:rPr>
                    <w:t>大小调节；</w:t>
                  </w:r>
                </w:p>
                <w:p>
                  <w:pPr>
                    <w:pStyle w:val="null3"/>
                    <w:ind w:left="30"/>
                  </w:pPr>
                  <w:r>
                    <w:rPr>
                      <w:rFonts w:ascii="仿宋_GB2312" w:hAnsi="仿宋_GB2312" w:cs="仿宋_GB2312" w:eastAsia="仿宋_GB2312"/>
                      <w:sz w:val="10"/>
                      <w:color w:val="000000"/>
                    </w:rPr>
                    <w:t>5. 三维虚拟：支持三维虚拟场景渲染 ，支持摄像机跟踪；</w:t>
                  </w:r>
                </w:p>
                <w:p>
                  <w:pPr>
                    <w:pStyle w:val="null3"/>
                    <w:ind w:left="15"/>
                  </w:pPr>
                  <w:r>
                    <w:rPr>
                      <w:rFonts w:ascii="仿宋_GB2312" w:hAnsi="仿宋_GB2312" w:cs="仿宋_GB2312" w:eastAsia="仿宋_GB2312"/>
                      <w:sz w:val="10"/>
                      <w:color w:val="000000"/>
                    </w:rPr>
                    <w:t>6. 字幕包装：支持3D字幕、动态字幕</w:t>
                  </w:r>
                  <w:r>
                    <w:rPr>
                      <w:rFonts w:ascii="仿宋_GB2312" w:hAnsi="仿宋_GB2312" w:cs="仿宋_GB2312" w:eastAsia="仿宋_GB2312"/>
                    </w:rPr>
                    <w:t xml:space="preserve"> </w:t>
                  </w:r>
                  <w:r>
                    <w:rPr>
                      <w:rFonts w:ascii="仿宋_GB2312" w:hAnsi="仿宋_GB2312" w:cs="仿宋_GB2312" w:eastAsia="仿宋_GB2312"/>
                      <w:sz w:val="10"/>
                      <w:color w:val="000000"/>
                    </w:rPr>
                    <w:t>、数据图表可视化包装；</w:t>
                  </w:r>
                </w:p>
                <w:p>
                  <w:pPr>
                    <w:pStyle w:val="null3"/>
                    <w:ind w:left="15"/>
                  </w:pPr>
                  <w:r>
                    <w:rPr>
                      <w:rFonts w:ascii="仿宋_GB2312" w:hAnsi="仿宋_GB2312" w:cs="仿宋_GB2312" w:eastAsia="仿宋_GB2312"/>
                      <w:sz w:val="10"/>
                      <w:color w:val="000000"/>
                    </w:rPr>
                    <w:t>7. 场景切换：支持多虚拟场景快速切换</w:t>
                  </w:r>
                  <w:r>
                    <w:rPr>
                      <w:rFonts w:ascii="仿宋_GB2312" w:hAnsi="仿宋_GB2312" w:cs="仿宋_GB2312" w:eastAsia="仿宋_GB2312"/>
                      <w:sz w:val="10"/>
                      <w:color w:val="000000"/>
                    </w:rPr>
                    <w:t xml:space="preserve"> </w:t>
                  </w:r>
                  <w:r>
                    <w:rPr>
                      <w:rFonts w:ascii="仿宋_GB2312" w:hAnsi="仿宋_GB2312" w:cs="仿宋_GB2312" w:eastAsia="仿宋_GB2312"/>
                      <w:sz w:val="10"/>
                      <w:color w:val="000000"/>
                    </w:rPr>
                    <w:t>，支持转场特效；</w:t>
                  </w:r>
                </w:p>
                <w:p>
                  <w:pPr>
                    <w:pStyle w:val="null3"/>
                    <w:ind w:left="15"/>
                  </w:pPr>
                  <w:r>
                    <w:rPr>
                      <w:rFonts w:ascii="仿宋_GB2312" w:hAnsi="仿宋_GB2312" w:cs="仿宋_GB2312" w:eastAsia="仿宋_GB2312"/>
                      <w:sz w:val="10"/>
                      <w:color w:val="000000"/>
                    </w:rPr>
                    <w:t>8. 实时渲染：支持实时高清渲染 ，输出分辨率≥1080P；</w:t>
                  </w:r>
                </w:p>
                <w:p>
                  <w:pPr>
                    <w:pStyle w:val="null3"/>
                    <w:ind w:left="15"/>
                  </w:pPr>
                  <w:r>
                    <w:rPr>
                      <w:rFonts w:ascii="仿宋_GB2312" w:hAnsi="仿宋_GB2312" w:cs="仿宋_GB2312" w:eastAsia="仿宋_GB2312"/>
                      <w:sz w:val="10"/>
                      <w:color w:val="000000"/>
                    </w:rPr>
                    <w:t>9. 素材导入：支持3D模型、图片、视频等素材导入；</w:t>
                  </w:r>
                </w:p>
                <w:p>
                  <w:pPr>
                    <w:pStyle w:val="null3"/>
                    <w:ind w:left="30"/>
                  </w:pPr>
                  <w:r>
                    <w:rPr>
                      <w:rFonts w:ascii="仿宋_GB2312" w:hAnsi="仿宋_GB2312" w:cs="仿宋_GB2312" w:eastAsia="仿宋_GB2312"/>
                      <w:sz w:val="10"/>
                      <w:color w:val="000000"/>
                    </w:rPr>
                    <w:t>10. 操作方式：支持可视化拖拽操作 ，操作简单易用。</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15</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音视频处理及互动系统软件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60"/>
                  </w:pPr>
                  <w:r>
                    <w:rPr>
                      <w:rFonts w:ascii="仿宋_GB2312" w:hAnsi="仿宋_GB2312" w:cs="仿宋_GB2312" w:eastAsia="仿宋_GB2312"/>
                      <w:sz w:val="10"/>
                      <w:color w:val="000000"/>
                    </w:rPr>
                    <w:t>1. 音频处理系统：支持降噪</w:t>
                  </w:r>
                  <w:r>
                    <w:rPr>
                      <w:rFonts w:ascii="仿宋_GB2312" w:hAnsi="仿宋_GB2312" w:cs="仿宋_GB2312" w:eastAsia="仿宋_GB2312"/>
                    </w:rPr>
                    <w:t xml:space="preserve"> </w:t>
                  </w:r>
                  <w:r>
                    <w:rPr>
                      <w:rFonts w:ascii="仿宋_GB2312" w:hAnsi="仿宋_GB2312" w:cs="仿宋_GB2312" w:eastAsia="仿宋_GB2312"/>
                      <w:sz w:val="10"/>
                      <w:color w:val="000000"/>
                    </w:rPr>
                    <w:t>、均衡、压缩、混响等专业音频处理；</w:t>
                  </w:r>
                </w:p>
                <w:p>
                  <w:pPr>
                    <w:pStyle w:val="null3"/>
                    <w:ind w:left="45"/>
                  </w:pPr>
                  <w:r>
                    <w:rPr>
                      <w:rFonts w:ascii="仿宋_GB2312" w:hAnsi="仿宋_GB2312" w:cs="仿宋_GB2312" w:eastAsia="仿宋_GB2312"/>
                      <w:sz w:val="10"/>
                      <w:color w:val="000000"/>
                    </w:rPr>
                    <w:t>2. 实时互动系统：支持弹幕互动</w:t>
                  </w:r>
                  <w:r>
                    <w:rPr>
                      <w:rFonts w:ascii="仿宋_GB2312" w:hAnsi="仿宋_GB2312" w:cs="仿宋_GB2312" w:eastAsia="仿宋_GB2312"/>
                    </w:rPr>
                    <w:t xml:space="preserve"> </w:t>
                  </w:r>
                  <w:r>
                    <w:rPr>
                      <w:rFonts w:ascii="仿宋_GB2312" w:hAnsi="仿宋_GB2312" w:cs="仿宋_GB2312" w:eastAsia="仿宋_GB2312"/>
                      <w:sz w:val="10"/>
                      <w:color w:val="000000"/>
                    </w:rPr>
                    <w:t>、礼物特效</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连麦互动</w:t>
                  </w:r>
                  <w:r>
                    <w:rPr>
                      <w:rFonts w:ascii="仿宋_GB2312" w:hAnsi="仿宋_GB2312" w:cs="仿宋_GB2312" w:eastAsia="仿宋_GB2312"/>
                    </w:rPr>
                    <w:t xml:space="preserve"> </w:t>
                  </w:r>
                  <w:r>
                    <w:rPr>
                      <w:rFonts w:ascii="仿宋_GB2312" w:hAnsi="仿宋_GB2312" w:cs="仿宋_GB2312" w:eastAsia="仿宋_GB2312"/>
                      <w:sz w:val="10"/>
                      <w:color w:val="000000"/>
                    </w:rPr>
                    <w:t>、投票抽奖；</w:t>
                  </w:r>
                </w:p>
                <w:p>
                  <w:pPr>
                    <w:pStyle w:val="null3"/>
                    <w:ind w:left="60"/>
                  </w:pPr>
                  <w:r>
                    <w:rPr>
                      <w:rFonts w:ascii="仿宋_GB2312" w:hAnsi="仿宋_GB2312" w:cs="仿宋_GB2312" w:eastAsia="仿宋_GB2312"/>
                      <w:sz w:val="10"/>
                      <w:color w:val="000000"/>
                    </w:rPr>
                    <w:t>3. 评论管理系统：支持弹幕审核</w:t>
                  </w:r>
                  <w:r>
                    <w:rPr>
                      <w:rFonts w:ascii="仿宋_GB2312" w:hAnsi="仿宋_GB2312" w:cs="仿宋_GB2312" w:eastAsia="仿宋_GB2312"/>
                    </w:rPr>
                    <w:t xml:space="preserve"> </w:t>
                  </w:r>
                  <w:r>
                    <w:rPr>
                      <w:rFonts w:ascii="仿宋_GB2312" w:hAnsi="仿宋_GB2312" w:cs="仿宋_GB2312" w:eastAsia="仿宋_GB2312"/>
                      <w:sz w:val="10"/>
                      <w:color w:val="000000"/>
                    </w:rPr>
                    <w:t>、关键</w:t>
                  </w:r>
                  <w:r>
                    <w:rPr>
                      <w:rFonts w:ascii="仿宋_GB2312" w:hAnsi="仿宋_GB2312" w:cs="仿宋_GB2312" w:eastAsia="仿宋_GB2312"/>
                      <w:sz w:val="10"/>
                      <w:color w:val="000000"/>
                    </w:rPr>
                    <w:t>词过滤</w:t>
                  </w:r>
                  <w:r>
                    <w:rPr>
                      <w:rFonts w:ascii="仿宋_GB2312" w:hAnsi="仿宋_GB2312" w:cs="仿宋_GB2312" w:eastAsia="仿宋_GB2312"/>
                    </w:rPr>
                    <w:t xml:space="preserve"> </w:t>
                  </w:r>
                  <w:r>
                    <w:rPr>
                      <w:rFonts w:ascii="仿宋_GB2312" w:hAnsi="仿宋_GB2312" w:cs="仿宋_GB2312" w:eastAsia="仿宋_GB2312"/>
                      <w:sz w:val="10"/>
                      <w:color w:val="000000"/>
                    </w:rPr>
                    <w:t>、禁言管理；</w:t>
                  </w:r>
                </w:p>
                <w:p>
                  <w:pPr>
                    <w:pStyle w:val="null3"/>
                    <w:ind w:left="15"/>
                  </w:pPr>
                  <w:r>
                    <w:rPr>
                      <w:rFonts w:ascii="仿宋_GB2312" w:hAnsi="仿宋_GB2312" w:cs="仿宋_GB2312" w:eastAsia="仿宋_GB2312"/>
                      <w:sz w:val="10"/>
                      <w:color w:val="000000"/>
                    </w:rPr>
                    <w:t>4. 多机位导播：支持≥4路视频输入切换 ，支持PTZ摄像机控制；</w:t>
                  </w:r>
                </w:p>
                <w:p>
                  <w:pPr>
                    <w:pStyle w:val="null3"/>
                    <w:ind w:left="30"/>
                  </w:pPr>
                  <w:r>
                    <w:rPr>
                      <w:rFonts w:ascii="仿宋_GB2312" w:hAnsi="仿宋_GB2312" w:cs="仿宋_GB2312" w:eastAsia="仿宋_GB2312"/>
                      <w:sz w:val="10"/>
                      <w:color w:val="000000"/>
                    </w:rPr>
                    <w:t>5. 音频混音：支持≥8路音频输入混音 ，支持音量调节</w:t>
                  </w:r>
                  <w:r>
                    <w:rPr>
                      <w:rFonts w:ascii="仿宋_GB2312" w:hAnsi="仿宋_GB2312" w:cs="仿宋_GB2312" w:eastAsia="仿宋_GB2312"/>
                    </w:rPr>
                    <w:t xml:space="preserve"> </w:t>
                  </w:r>
                  <w:r>
                    <w:rPr>
                      <w:rFonts w:ascii="仿宋_GB2312" w:hAnsi="仿宋_GB2312" w:cs="仿宋_GB2312" w:eastAsia="仿宋_GB2312"/>
                      <w:sz w:val="10"/>
                      <w:color w:val="000000"/>
                    </w:rPr>
                    <w:t>、静音控制；</w:t>
                  </w:r>
                </w:p>
                <w:p>
                  <w:pPr>
                    <w:pStyle w:val="null3"/>
                    <w:ind w:left="15"/>
                  </w:pPr>
                  <w:r>
                    <w:rPr>
                      <w:rFonts w:ascii="仿宋_GB2312" w:hAnsi="仿宋_GB2312" w:cs="仿宋_GB2312" w:eastAsia="仿宋_GB2312"/>
                      <w:sz w:val="10"/>
                      <w:color w:val="000000"/>
                    </w:rPr>
                    <w:t>6. 特效音效：提供直播特效 、音效素材库</w:t>
                  </w:r>
                  <w:r>
                    <w:rPr>
                      <w:rFonts w:ascii="仿宋_GB2312" w:hAnsi="仿宋_GB2312" w:cs="仿宋_GB2312" w:eastAsia="仿宋_GB2312"/>
                    </w:rPr>
                    <w:t xml:space="preserve"> </w:t>
                  </w:r>
                  <w:r>
                    <w:rPr>
                      <w:rFonts w:ascii="仿宋_GB2312" w:hAnsi="仿宋_GB2312" w:cs="仿宋_GB2312" w:eastAsia="仿宋_GB2312"/>
                      <w:sz w:val="10"/>
                      <w:color w:val="000000"/>
                    </w:rPr>
                    <w:t>，支持自定义音效；</w:t>
                  </w:r>
                </w:p>
                <w:p>
                  <w:pPr>
                    <w:pStyle w:val="null3"/>
                    <w:ind w:left="15"/>
                  </w:pPr>
                  <w:r>
                    <w:rPr>
                      <w:rFonts w:ascii="仿宋_GB2312" w:hAnsi="仿宋_GB2312" w:cs="仿宋_GB2312" w:eastAsia="仿宋_GB2312"/>
                      <w:sz w:val="10"/>
                      <w:color w:val="000000"/>
                    </w:rPr>
                    <w:t>7. 连麦功能：支持主播与观众连麦互动</w:t>
                  </w:r>
                  <w:r>
                    <w:rPr>
                      <w:rFonts w:ascii="仿宋_GB2312" w:hAnsi="仿宋_GB2312" w:cs="仿宋_GB2312" w:eastAsia="仿宋_GB2312"/>
                      <w:sz w:val="10"/>
                      <w:color w:val="000000"/>
                    </w:rPr>
                    <w:t xml:space="preserve"> </w:t>
                  </w:r>
                  <w:r>
                    <w:rPr>
                      <w:rFonts w:ascii="仿宋_GB2312" w:hAnsi="仿宋_GB2312" w:cs="仿宋_GB2312" w:eastAsia="仿宋_GB2312"/>
                      <w:sz w:val="10"/>
                      <w:color w:val="000000"/>
                    </w:rPr>
                    <w:t>，支持多人连麦；</w:t>
                  </w:r>
                </w:p>
                <w:p>
                  <w:pPr>
                    <w:pStyle w:val="null3"/>
                    <w:ind w:left="15"/>
                  </w:pPr>
                  <w:r>
                    <w:rPr>
                      <w:rFonts w:ascii="仿宋_GB2312" w:hAnsi="仿宋_GB2312" w:cs="仿宋_GB2312" w:eastAsia="仿宋_GB2312"/>
                      <w:sz w:val="10"/>
                      <w:color w:val="000000"/>
                    </w:rPr>
                    <w:t>8. 数据互动：支持实时投票</w:t>
                  </w:r>
                  <w:r>
                    <w:rPr>
                      <w:rFonts w:ascii="仿宋_GB2312" w:hAnsi="仿宋_GB2312" w:cs="仿宋_GB2312" w:eastAsia="仿宋_GB2312"/>
                    </w:rPr>
                    <w:t xml:space="preserve"> </w:t>
                  </w:r>
                  <w:r>
                    <w:rPr>
                      <w:rFonts w:ascii="仿宋_GB2312" w:hAnsi="仿宋_GB2312" w:cs="仿宋_GB2312" w:eastAsia="仿宋_GB2312"/>
                      <w:sz w:val="10"/>
                      <w:color w:val="000000"/>
                    </w:rPr>
                    <w:t>、在线抽奖</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红包雨等互动功能；</w:t>
                  </w:r>
                </w:p>
                <w:p>
                  <w:pPr>
                    <w:pStyle w:val="null3"/>
                    <w:ind w:left="15"/>
                  </w:pPr>
                  <w:r>
                    <w:rPr>
                      <w:rFonts w:ascii="仿宋_GB2312" w:hAnsi="仿宋_GB2312" w:cs="仿宋_GB2312" w:eastAsia="仿宋_GB2312"/>
                      <w:sz w:val="10"/>
                      <w:color w:val="000000"/>
                    </w:rPr>
                    <w:t>9. 美颜滤镜：支持主播美颜</w:t>
                  </w:r>
                  <w:r>
                    <w:rPr>
                      <w:rFonts w:ascii="仿宋_GB2312" w:hAnsi="仿宋_GB2312" w:cs="仿宋_GB2312" w:eastAsia="仿宋_GB2312"/>
                    </w:rPr>
                    <w:t xml:space="preserve"> </w:t>
                  </w:r>
                  <w:r>
                    <w:rPr>
                      <w:rFonts w:ascii="仿宋_GB2312" w:hAnsi="仿宋_GB2312" w:cs="仿宋_GB2312" w:eastAsia="仿宋_GB2312"/>
                      <w:sz w:val="10"/>
                      <w:color w:val="000000"/>
                    </w:rPr>
                    <w:t>、滤镜、贴纸特效；</w:t>
                  </w:r>
                </w:p>
                <w:p>
                  <w:pPr>
                    <w:pStyle w:val="null3"/>
                    <w:ind w:left="30"/>
                  </w:pPr>
                  <w:r>
                    <w:rPr>
                      <w:rFonts w:ascii="仿宋_GB2312" w:hAnsi="仿宋_GB2312" w:cs="仿宋_GB2312" w:eastAsia="仿宋_GB2312"/>
                      <w:sz w:val="10"/>
                      <w:color w:val="000000"/>
                    </w:rPr>
                    <w:t>10. 兼容性</w:t>
                  </w:r>
                  <w:r>
                    <w:rPr>
                      <w:rFonts w:ascii="仿宋_GB2312" w:hAnsi="仿宋_GB2312" w:cs="仿宋_GB2312" w:eastAsia="仿宋_GB2312"/>
                    </w:rPr>
                    <w:t xml:space="preserve"> </w:t>
                  </w:r>
                  <w:r>
                    <w:rPr>
                      <w:rFonts w:ascii="仿宋_GB2312" w:hAnsi="仿宋_GB2312" w:cs="仿宋_GB2312" w:eastAsia="仿宋_GB2312"/>
                      <w:sz w:val="10"/>
                      <w:color w:val="000000"/>
                    </w:rPr>
                    <w:t>：支持主流直播平台互动协议对接</w:t>
                  </w:r>
                  <w:r>
                    <w:rPr>
                      <w:rFonts w:ascii="仿宋_GB2312" w:hAnsi="仿宋_GB2312" w:cs="仿宋_GB2312" w:eastAsia="仿宋_GB2312"/>
                      <w:sz w:val="10"/>
                      <w:color w:val="000000"/>
                    </w:rPr>
                    <w:t>。</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16</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墙面吸音棉</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pPr>
                  <w:r>
                    <w:rPr>
                      <w:rFonts w:ascii="仿宋_GB2312" w:hAnsi="仿宋_GB2312" w:cs="仿宋_GB2312" w:eastAsia="仿宋_GB2312"/>
                      <w:sz w:val="10"/>
                      <w:color w:val="000000"/>
                    </w:rPr>
                    <w:t>1.厚度</w:t>
                  </w:r>
                  <w:r>
                    <w:rPr>
                      <w:rFonts w:ascii="仿宋_GB2312" w:hAnsi="仿宋_GB2312" w:cs="仿宋_GB2312" w:eastAsia="仿宋_GB2312"/>
                    </w:rPr>
                    <w:t xml:space="preserve"> </w:t>
                  </w:r>
                  <w:r>
                    <w:rPr>
                      <w:rFonts w:ascii="仿宋_GB2312" w:hAnsi="仿宋_GB2312" w:cs="仿宋_GB2312" w:eastAsia="仿宋_GB2312"/>
                      <w:sz w:val="10"/>
                      <w:color w:val="000000"/>
                    </w:rPr>
                    <w:t>：标准</w:t>
                  </w:r>
                  <w:r>
                    <w:rPr>
                      <w:rFonts w:ascii="仿宋_GB2312" w:hAnsi="仿宋_GB2312" w:cs="仿宋_GB2312" w:eastAsia="仿宋_GB2312"/>
                      <w:sz w:val="10"/>
                      <w:color w:val="000000"/>
                    </w:rPr>
                    <w:t>≥2cm</w:t>
                  </w:r>
                  <w:r>
                    <w:rPr>
                      <w:rFonts w:ascii="仿宋_GB2312" w:hAnsi="仿宋_GB2312" w:cs="仿宋_GB2312" w:eastAsia="仿宋_GB2312"/>
                    </w:rPr>
                    <w:t xml:space="preserve"> </w:t>
                  </w:r>
                  <w:r>
                    <w:rPr>
                      <w:rFonts w:ascii="仿宋_GB2312" w:hAnsi="仿宋_GB2312" w:cs="仿宋_GB2312" w:eastAsia="仿宋_GB2312"/>
                      <w:sz w:val="10"/>
                      <w:color w:val="000000"/>
                    </w:rPr>
                    <w:t>，公差</w:t>
                  </w:r>
                  <w:r>
                    <w:rPr>
                      <w:rFonts w:ascii="仿宋_GB2312" w:hAnsi="仿宋_GB2312" w:cs="仿宋_GB2312" w:eastAsia="仿宋_GB2312"/>
                      <w:sz w:val="10"/>
                      <w:color w:val="000000"/>
                    </w:rPr>
                    <w:t>±0.1cm</w:t>
                  </w:r>
                  <w:r>
                    <w:rPr>
                      <w:rFonts w:ascii="仿宋_GB2312" w:hAnsi="仿宋_GB2312" w:cs="仿宋_GB2312" w:eastAsia="仿宋_GB2312"/>
                    </w:rPr>
                    <w:t xml:space="preserve"> </w:t>
                  </w:r>
                  <w:r>
                    <w:rPr>
                      <w:rFonts w:ascii="仿宋_GB2312" w:hAnsi="仿宋_GB2312" w:cs="仿宋_GB2312" w:eastAsia="仿宋_GB2312"/>
                      <w:sz w:val="10"/>
                      <w:color w:val="000000"/>
                    </w:rPr>
                    <w:t>，纯白色外观</w:t>
                  </w:r>
                  <w:r>
                    <w:rPr>
                      <w:rFonts w:ascii="仿宋_GB2312" w:hAnsi="仿宋_GB2312" w:cs="仿宋_GB2312" w:eastAsia="仿宋_GB2312"/>
                      <w:sz w:val="10"/>
                      <w:color w:val="000000"/>
                    </w:rPr>
                    <w:t>，表面平整无毛刺</w:t>
                  </w:r>
                  <w:r>
                    <w:rPr>
                      <w:rFonts w:ascii="仿宋_GB2312" w:hAnsi="仿宋_GB2312" w:cs="仿宋_GB2312" w:eastAsia="仿宋_GB2312"/>
                    </w:rPr>
                    <w:t xml:space="preserve"> </w:t>
                  </w:r>
                  <w:r>
                    <w:rPr>
                      <w:rFonts w:ascii="仿宋_GB2312" w:hAnsi="仿宋_GB2312" w:cs="仿宋_GB2312" w:eastAsia="仿宋_GB2312"/>
                      <w:sz w:val="10"/>
                      <w:color w:val="000000"/>
                    </w:rPr>
                    <w:t>、无色差</w:t>
                  </w:r>
                </w:p>
                <w:p>
                  <w:pPr>
                    <w:pStyle w:val="null3"/>
                    <w:ind w:left="15"/>
                  </w:pPr>
                  <w:r>
                    <w:rPr>
                      <w:rFonts w:ascii="仿宋_GB2312" w:hAnsi="仿宋_GB2312" w:cs="仿宋_GB2312" w:eastAsia="仿宋_GB2312"/>
                      <w:sz w:val="10"/>
                      <w:color w:val="000000"/>
                    </w:rPr>
                    <w:t>2.材质</w:t>
                  </w:r>
                  <w:r>
                    <w:rPr>
                      <w:rFonts w:ascii="仿宋_GB2312" w:hAnsi="仿宋_GB2312" w:cs="仿宋_GB2312" w:eastAsia="仿宋_GB2312"/>
                    </w:rPr>
                    <w:t xml:space="preserve"> </w:t>
                  </w:r>
                  <w:r>
                    <w:rPr>
                      <w:rFonts w:ascii="仿宋_GB2312" w:hAnsi="仿宋_GB2312" w:cs="仿宋_GB2312" w:eastAsia="仿宋_GB2312"/>
                      <w:sz w:val="10"/>
                      <w:color w:val="000000"/>
                    </w:rPr>
                    <w:t>：高密度聚酯纤维材质</w:t>
                  </w:r>
                  <w:r>
                    <w:rPr>
                      <w:rFonts w:ascii="仿宋_GB2312" w:hAnsi="仿宋_GB2312" w:cs="仿宋_GB2312" w:eastAsia="仿宋_GB2312"/>
                      <w:sz w:val="10"/>
                      <w:color w:val="000000"/>
                    </w:rPr>
                    <w:t>，环保无异味</w:t>
                  </w:r>
                  <w:r>
                    <w:rPr>
                      <w:rFonts w:ascii="仿宋_GB2312" w:hAnsi="仿宋_GB2312" w:cs="仿宋_GB2312" w:eastAsia="仿宋_GB2312"/>
                      <w:sz w:val="10"/>
                      <w:color w:val="000000"/>
                    </w:rPr>
                    <w:t>，不含甲醛等有害物质</w:t>
                  </w:r>
                </w:p>
                <w:p>
                  <w:pPr>
                    <w:pStyle w:val="null3"/>
                    <w:ind w:left="15"/>
                  </w:pPr>
                  <w:r>
                    <w:rPr>
                      <w:rFonts w:ascii="仿宋_GB2312" w:hAnsi="仿宋_GB2312" w:cs="仿宋_GB2312" w:eastAsia="仿宋_GB2312"/>
                      <w:sz w:val="10"/>
                      <w:color w:val="000000"/>
                    </w:rPr>
                    <w:t>3.阻燃等级：达到国家B1级阻燃标准</w:t>
                  </w:r>
                  <w:r>
                    <w:rPr>
                      <w:rFonts w:ascii="仿宋_GB2312" w:hAnsi="仿宋_GB2312" w:cs="仿宋_GB2312" w:eastAsia="仿宋_GB2312"/>
                    </w:rPr>
                    <w:t xml:space="preserve"> </w:t>
                  </w:r>
                  <w:r>
                    <w:rPr>
                      <w:rFonts w:ascii="仿宋_GB2312" w:hAnsi="仿宋_GB2312" w:cs="仿宋_GB2312" w:eastAsia="仿宋_GB2312"/>
                      <w:sz w:val="10"/>
                      <w:color w:val="000000"/>
                    </w:rPr>
                    <w:t>，离火自熄</w:t>
                  </w:r>
                  <w:r>
                    <w:rPr>
                      <w:rFonts w:ascii="仿宋_GB2312" w:hAnsi="仿宋_GB2312" w:cs="仿宋_GB2312" w:eastAsia="仿宋_GB2312"/>
                    </w:rPr>
                    <w:t xml:space="preserve"> </w:t>
                  </w:r>
                  <w:r>
                    <w:rPr>
                      <w:rFonts w:ascii="仿宋_GB2312" w:hAnsi="仿宋_GB2312" w:cs="仿宋_GB2312" w:eastAsia="仿宋_GB2312"/>
                      <w:sz w:val="10"/>
                      <w:color w:val="000000"/>
                    </w:rPr>
                    <w:t>，防火阻燃性能达标</w:t>
                  </w:r>
                </w:p>
                <w:p>
                  <w:pPr>
                    <w:pStyle w:val="null3"/>
                    <w:ind w:left="15"/>
                  </w:pPr>
                  <w:r>
                    <w:rPr>
                      <w:rFonts w:ascii="仿宋_GB2312" w:hAnsi="仿宋_GB2312" w:cs="仿宋_GB2312" w:eastAsia="仿宋_GB2312"/>
                      <w:sz w:val="10"/>
                      <w:color w:val="000000"/>
                    </w:rPr>
                    <w:t>4.声学性能 ：吸音系数高 ，可有效降低直播间回声 、噪音</w:t>
                  </w:r>
                  <w:r>
                    <w:rPr>
                      <w:rFonts w:ascii="仿宋_GB2312" w:hAnsi="仿宋_GB2312" w:cs="仿宋_GB2312" w:eastAsia="仿宋_GB2312"/>
                    </w:rPr>
                    <w:t xml:space="preserve"> </w:t>
                  </w:r>
                  <w:r>
                    <w:rPr>
                      <w:rFonts w:ascii="仿宋_GB2312" w:hAnsi="仿宋_GB2312" w:cs="仿宋_GB2312" w:eastAsia="仿宋_GB2312"/>
                      <w:sz w:val="10"/>
                      <w:color w:val="000000"/>
                    </w:rPr>
                    <w:t>，适配室内收音环境</w:t>
                  </w:r>
                </w:p>
                <w:p>
                  <w:pPr>
                    <w:pStyle w:val="null3"/>
                    <w:ind w:left="30"/>
                  </w:pPr>
                  <w:r>
                    <w:rPr>
                      <w:rFonts w:ascii="仿宋_GB2312" w:hAnsi="仿宋_GB2312" w:cs="仿宋_GB2312" w:eastAsia="仿宋_GB2312"/>
                      <w:sz w:val="10"/>
                      <w:color w:val="000000"/>
                    </w:rPr>
                    <w:t>5.工艺</w:t>
                  </w:r>
                  <w:r>
                    <w:rPr>
                      <w:rFonts w:ascii="仿宋_GB2312" w:hAnsi="仿宋_GB2312" w:cs="仿宋_GB2312" w:eastAsia="仿宋_GB2312"/>
                    </w:rPr>
                    <w:t xml:space="preserve"> </w:t>
                  </w:r>
                  <w:r>
                    <w:rPr>
                      <w:rFonts w:ascii="仿宋_GB2312" w:hAnsi="仿宋_GB2312" w:cs="仿宋_GB2312" w:eastAsia="仿宋_GB2312"/>
                      <w:sz w:val="10"/>
                      <w:color w:val="000000"/>
                    </w:rPr>
                    <w:t>：可裁切定制</w:t>
                  </w:r>
                  <w:r>
                    <w:rPr>
                      <w:rFonts w:ascii="仿宋_GB2312" w:hAnsi="仿宋_GB2312" w:cs="仿宋_GB2312" w:eastAsia="仿宋_GB2312"/>
                    </w:rPr>
                    <w:t xml:space="preserve"> </w:t>
                  </w:r>
                  <w:r>
                    <w:rPr>
                      <w:rFonts w:ascii="仿宋_GB2312" w:hAnsi="仿宋_GB2312" w:cs="仿宋_GB2312" w:eastAsia="仿宋_GB2312"/>
                      <w:sz w:val="10"/>
                      <w:color w:val="000000"/>
                    </w:rPr>
                    <w:t>，安装便捷</w:t>
                  </w:r>
                  <w:r>
                    <w:rPr>
                      <w:rFonts w:ascii="仿宋_GB2312" w:hAnsi="仿宋_GB2312" w:cs="仿宋_GB2312" w:eastAsia="仿宋_GB2312"/>
                    </w:rPr>
                    <w:t xml:space="preserve"> </w:t>
                  </w:r>
                  <w:r>
                    <w:rPr>
                      <w:rFonts w:ascii="仿宋_GB2312" w:hAnsi="仿宋_GB2312" w:cs="仿宋_GB2312" w:eastAsia="仿宋_GB2312"/>
                      <w:sz w:val="10"/>
                      <w:color w:val="000000"/>
                    </w:rPr>
                    <w:t>，防潮、防霉变、不易变形</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20</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平米</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17</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背景造型</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right="15"/>
                  </w:pPr>
                  <w:r>
                    <w:rPr>
                      <w:rFonts w:ascii="仿宋_GB2312" w:hAnsi="仿宋_GB2312" w:cs="仿宋_GB2312" w:eastAsia="仿宋_GB2312"/>
                      <w:sz w:val="10"/>
                      <w:color w:val="000000"/>
                    </w:rPr>
                    <w:t>1.伸缩杆：加厚金属材质 ，可自由伸缩调节高度</w:t>
                  </w:r>
                  <w:r>
                    <w:rPr>
                      <w:rFonts w:ascii="仿宋_GB2312" w:hAnsi="仿宋_GB2312" w:cs="仿宋_GB2312" w:eastAsia="仿宋_GB2312"/>
                    </w:rPr>
                    <w:t xml:space="preserve"> </w:t>
                  </w:r>
                  <w:r>
                    <w:rPr>
                      <w:rFonts w:ascii="仿宋_GB2312" w:hAnsi="仿宋_GB2312" w:cs="仿宋_GB2312" w:eastAsia="仿宋_GB2312"/>
                      <w:sz w:val="10"/>
                      <w:color w:val="000000"/>
                    </w:rPr>
                    <w:t>、宽度</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承重强、稳固不晃动</w:t>
                  </w:r>
                  <w:r>
                    <w:rPr>
                      <w:rFonts w:ascii="仿宋_GB2312" w:hAnsi="仿宋_GB2312" w:cs="仿宋_GB2312" w:eastAsia="仿宋_GB2312"/>
                    </w:rPr>
                    <w:t xml:space="preserve"> </w:t>
                  </w:r>
                  <w:r>
                    <w:rPr>
                      <w:rFonts w:ascii="仿宋_GB2312" w:hAnsi="仿宋_GB2312" w:cs="仿宋_GB2312" w:eastAsia="仿宋_GB2312"/>
                      <w:sz w:val="10"/>
                      <w:color w:val="000000"/>
                    </w:rPr>
                    <w:t>，安装拆卸便捷</w:t>
                  </w:r>
                  <w:r>
                    <w:rPr>
                      <w:rFonts w:ascii="仿宋_GB2312" w:hAnsi="仿宋_GB2312" w:cs="仿宋_GB2312" w:eastAsia="仿宋_GB2312"/>
                      <w:sz w:val="10"/>
                      <w:color w:val="000000"/>
                    </w:rPr>
                    <w:t>，适配室内固定场景使用</w:t>
                  </w:r>
                </w:p>
                <w:p>
                  <w:pPr>
                    <w:pStyle w:val="null3"/>
                    <w:ind w:left="15"/>
                  </w:pPr>
                  <w:r>
                    <w:rPr>
                      <w:rFonts w:ascii="仿宋_GB2312" w:hAnsi="仿宋_GB2312" w:cs="仿宋_GB2312" w:eastAsia="仿宋_GB2312"/>
                      <w:sz w:val="10"/>
                      <w:color w:val="000000"/>
                    </w:rPr>
                    <w:t>2.背景布材质：高密不透光布艺 ，防水、防褶皱、不掉色</w:t>
                  </w:r>
                  <w:r>
                    <w:rPr>
                      <w:rFonts w:ascii="仿宋_GB2312" w:hAnsi="仿宋_GB2312" w:cs="仿宋_GB2312" w:eastAsia="仿宋_GB2312"/>
                    </w:rPr>
                    <w:t xml:space="preserve"> </w:t>
                  </w:r>
                  <w:r>
                    <w:rPr>
                      <w:rFonts w:ascii="仿宋_GB2312" w:hAnsi="仿宋_GB2312" w:cs="仿宋_GB2312" w:eastAsia="仿宋_GB2312"/>
                      <w:sz w:val="10"/>
                      <w:color w:val="000000"/>
                    </w:rPr>
                    <w:t>，高清显色</w:t>
                  </w:r>
                  <w:r>
                    <w:rPr>
                      <w:rFonts w:ascii="仿宋_GB2312" w:hAnsi="仿宋_GB2312" w:cs="仿宋_GB2312" w:eastAsia="仿宋_GB2312"/>
                    </w:rPr>
                    <w:t xml:space="preserve"> </w:t>
                  </w:r>
                  <w:r>
                    <w:rPr>
                      <w:rFonts w:ascii="仿宋_GB2312" w:hAnsi="仿宋_GB2312" w:cs="仿宋_GB2312" w:eastAsia="仿宋_GB2312"/>
                      <w:sz w:val="10"/>
                      <w:color w:val="000000"/>
                    </w:rPr>
                    <w:t>，直播无反光</w:t>
                  </w:r>
                  <w:r>
                    <w:rPr>
                      <w:rFonts w:ascii="仿宋_GB2312" w:hAnsi="仿宋_GB2312" w:cs="仿宋_GB2312" w:eastAsia="仿宋_GB2312"/>
                    </w:rPr>
                    <w:t xml:space="preserve"> </w:t>
                  </w:r>
                  <w:r>
                    <w:rPr>
                      <w:rFonts w:ascii="仿宋_GB2312" w:hAnsi="仿宋_GB2312" w:cs="仿宋_GB2312" w:eastAsia="仿宋_GB2312"/>
                      <w:sz w:val="10"/>
                      <w:color w:val="000000"/>
                    </w:rPr>
                    <w:t>、无透视感</w:t>
                  </w:r>
                </w:p>
                <w:p>
                  <w:pPr>
                    <w:pStyle w:val="null3"/>
                    <w:ind w:left="15" w:right="120" w:firstLine="5"/>
                  </w:pPr>
                  <w:r>
                    <w:rPr>
                      <w:rFonts w:ascii="仿宋_GB2312" w:hAnsi="仿宋_GB2312" w:cs="仿宋_GB2312" w:eastAsia="仿宋_GB2312"/>
                      <w:sz w:val="10"/>
                      <w:color w:val="000000"/>
                    </w:rPr>
                    <w:t>3.定制要求：支持定制本地县城山水风景 、专属文旅LOGO ，高清数码印花 ，图案清晰</w:t>
                  </w:r>
                  <w:r>
                    <w:rPr>
                      <w:rFonts w:ascii="仿宋_GB2312" w:hAnsi="仿宋_GB2312" w:cs="仿宋_GB2312" w:eastAsia="仿宋_GB2312"/>
                    </w:rPr>
                    <w:t xml:space="preserve"> </w:t>
                  </w:r>
                  <w:r>
                    <w:rPr>
                      <w:rFonts w:ascii="仿宋_GB2312" w:hAnsi="仿宋_GB2312" w:cs="仿宋_GB2312" w:eastAsia="仿宋_GB2312"/>
                      <w:sz w:val="10"/>
                      <w:color w:val="000000"/>
                    </w:rPr>
                    <w:t>、色彩还原度</w:t>
                  </w:r>
                  <w:r>
                    <w:rPr>
                      <w:rFonts w:ascii="仿宋_GB2312" w:hAnsi="仿宋_GB2312" w:cs="仿宋_GB2312" w:eastAsia="仿宋_GB2312"/>
                      <w:sz w:val="10"/>
                      <w:color w:val="000000"/>
                    </w:rPr>
                    <w:t>高</w:t>
                  </w:r>
                  <w:r>
                    <w:rPr>
                      <w:rFonts w:ascii="仿宋_GB2312" w:hAnsi="仿宋_GB2312" w:cs="仿宋_GB2312" w:eastAsia="仿宋_GB2312"/>
                    </w:rPr>
                    <w:t xml:space="preserve"> </w:t>
                  </w:r>
                  <w:r>
                    <w:rPr>
                      <w:rFonts w:ascii="仿宋_GB2312" w:hAnsi="仿宋_GB2312" w:cs="仿宋_GB2312" w:eastAsia="仿宋_GB2312"/>
                      <w:sz w:val="10"/>
                      <w:color w:val="000000"/>
                    </w:rPr>
                    <w:t>，无模糊、无晕色</w:t>
                  </w:r>
                </w:p>
                <w:p>
                  <w:pPr>
                    <w:pStyle w:val="null3"/>
                    <w:ind w:left="15" w:right="30"/>
                  </w:pPr>
                  <w:r>
                    <w:rPr>
                      <w:rFonts w:ascii="仿宋_GB2312" w:hAnsi="仿宋_GB2312" w:cs="仿宋_GB2312" w:eastAsia="仿宋_GB2312"/>
                      <w:sz w:val="10"/>
                      <w:color w:val="000000"/>
                    </w:rPr>
                    <w:t>4.整体效果：平整垂顺</w:t>
                  </w:r>
                  <w:r>
                    <w:rPr>
                      <w:rFonts w:ascii="仿宋_GB2312" w:hAnsi="仿宋_GB2312" w:cs="仿宋_GB2312" w:eastAsia="仿宋_GB2312"/>
                    </w:rPr>
                    <w:t xml:space="preserve"> </w:t>
                  </w:r>
                  <w:r>
                    <w:rPr>
                      <w:rFonts w:ascii="仿宋_GB2312" w:hAnsi="仿宋_GB2312" w:cs="仿宋_GB2312" w:eastAsia="仿宋_GB2312"/>
                      <w:sz w:val="10"/>
                      <w:color w:val="000000"/>
                    </w:rPr>
                    <w:t>，适配直播间主背景展示</w:t>
                  </w:r>
                  <w:r>
                    <w:rPr>
                      <w:rFonts w:ascii="仿宋_GB2312" w:hAnsi="仿宋_GB2312" w:cs="仿宋_GB2312" w:eastAsia="仿宋_GB2312"/>
                      <w:sz w:val="10"/>
                      <w:color w:val="000000"/>
                    </w:rPr>
                    <w:t>，贴合文旅宣传场景</w:t>
                  </w:r>
                  <w:r>
                    <w:rPr>
                      <w:rFonts w:ascii="仿宋_GB2312" w:hAnsi="仿宋_GB2312" w:cs="仿宋_GB2312" w:eastAsia="仿宋_GB2312"/>
                      <w:sz w:val="10"/>
                      <w:color w:val="000000"/>
                    </w:rPr>
                    <w:t>需求伸缩杆</w:t>
                  </w:r>
                  <w:r>
                    <w:rPr>
                      <w:rFonts w:ascii="仿宋_GB2312" w:hAnsi="仿宋_GB2312" w:cs="仿宋_GB2312" w:eastAsia="仿宋_GB2312"/>
                      <w:sz w:val="10"/>
                      <w:color w:val="000000"/>
                    </w:rPr>
                    <w:t xml:space="preserve"> +定制文旅背景布（县</w:t>
                  </w:r>
                  <w:r>
                    <w:rPr>
                      <w:rFonts w:ascii="仿宋_GB2312" w:hAnsi="仿宋_GB2312" w:cs="仿宋_GB2312" w:eastAsia="仿宋_GB2312"/>
                      <w:sz w:val="10"/>
                      <w:color w:val="000000"/>
                    </w:rPr>
                    <w:t>城山水</w:t>
                  </w:r>
                  <w:r>
                    <w:rPr>
                      <w:rFonts w:ascii="仿宋_GB2312" w:hAnsi="仿宋_GB2312" w:cs="仿宋_GB2312" w:eastAsia="仿宋_GB2312"/>
                      <w:sz w:val="10"/>
                      <w:color w:val="000000"/>
                    </w:rPr>
                    <w:t>LOGO</w:t>
                  </w:r>
                  <w:r>
                    <w:rPr>
                      <w:rFonts w:ascii="仿宋_GB2312" w:hAnsi="仿宋_GB2312" w:cs="仿宋_GB2312" w:eastAsia="仿宋_GB2312"/>
                      <w:sz w:val="10"/>
                      <w:color w:val="000000"/>
                    </w:rPr>
                    <w:t>）</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18</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顶面布线</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 w:right="15" w:firstLine="8"/>
                  </w:pPr>
                  <w:r>
                    <w:rPr>
                      <w:rFonts w:ascii="仿宋_GB2312" w:hAnsi="仿宋_GB2312" w:cs="仿宋_GB2312" w:eastAsia="仿宋_GB2312"/>
                      <w:sz w:val="10"/>
                      <w:color w:val="000000"/>
                    </w:rPr>
                    <w:t>1.PVC线槽：全新硬质PVC阻燃材质</w:t>
                  </w:r>
                  <w:r>
                    <w:rPr>
                      <w:rFonts w:ascii="仿宋_GB2312" w:hAnsi="仿宋_GB2312" w:cs="仿宋_GB2312" w:eastAsia="仿宋_GB2312"/>
                    </w:rPr>
                    <w:t xml:space="preserve"> </w:t>
                  </w:r>
                  <w:r>
                    <w:rPr>
                      <w:rFonts w:ascii="仿宋_GB2312" w:hAnsi="仿宋_GB2312" w:cs="仿宋_GB2312" w:eastAsia="仿宋_GB2312"/>
                      <w:sz w:val="10"/>
                      <w:color w:val="000000"/>
                    </w:rPr>
                    <w:t>，壁厚均匀</w:t>
                  </w:r>
                  <w:r>
                    <w:rPr>
                      <w:rFonts w:ascii="仿宋_GB2312" w:hAnsi="仿宋_GB2312" w:cs="仿宋_GB2312" w:eastAsia="仿宋_GB2312"/>
                    </w:rPr>
                    <w:t xml:space="preserve"> </w:t>
                  </w:r>
                  <w:r>
                    <w:rPr>
                      <w:rFonts w:ascii="仿宋_GB2312" w:hAnsi="仿宋_GB2312" w:cs="仿宋_GB2312" w:eastAsia="仿宋_GB2312"/>
                      <w:sz w:val="10"/>
                      <w:color w:val="000000"/>
                    </w:rPr>
                    <w:t>，韧性强、不易断裂</w:t>
                  </w:r>
                  <w:r>
                    <w:rPr>
                      <w:rFonts w:ascii="仿宋_GB2312" w:hAnsi="仿宋_GB2312" w:cs="仿宋_GB2312" w:eastAsia="仿宋_GB2312"/>
                    </w:rPr>
                    <w:t xml:space="preserve"> </w:t>
                  </w:r>
                  <w:r>
                    <w:rPr>
                      <w:rFonts w:ascii="仿宋_GB2312" w:hAnsi="仿宋_GB2312" w:cs="仿宋_GB2312" w:eastAsia="仿宋_GB2312"/>
                      <w:sz w:val="10"/>
                      <w:color w:val="000000"/>
                    </w:rPr>
                    <w:t>，阻燃绝缘</w:t>
                  </w:r>
                  <w:r>
                    <w:rPr>
                      <w:rFonts w:ascii="仿宋_GB2312" w:hAnsi="仿宋_GB2312" w:cs="仿宋_GB2312" w:eastAsia="仿宋_GB2312"/>
                    </w:rPr>
                    <w:t xml:space="preserve"> </w:t>
                  </w:r>
                  <w:r>
                    <w:rPr>
                      <w:rFonts w:ascii="仿宋_GB2312" w:hAnsi="仿宋_GB2312" w:cs="仿宋_GB2312" w:eastAsia="仿宋_GB2312"/>
                      <w:sz w:val="10"/>
                      <w:color w:val="000000"/>
                    </w:rPr>
                    <w:t>，防腐蚀、</w:t>
                  </w:r>
                  <w:r>
                    <w:rPr>
                      <w:rFonts w:ascii="仿宋_GB2312" w:hAnsi="仿宋_GB2312" w:cs="仿宋_GB2312" w:eastAsia="仿宋_GB2312"/>
                      <w:sz w:val="10"/>
                      <w:color w:val="000000"/>
                    </w:rPr>
                    <w:t>防老化</w:t>
                  </w:r>
                  <w:r>
                    <w:rPr>
                      <w:rFonts w:ascii="仿宋_GB2312" w:hAnsi="仿宋_GB2312" w:cs="仿宋_GB2312" w:eastAsia="仿宋_GB2312"/>
                    </w:rPr>
                    <w:t xml:space="preserve"> </w:t>
                  </w:r>
                  <w:r>
                    <w:rPr>
                      <w:rFonts w:ascii="仿宋_GB2312" w:hAnsi="仿宋_GB2312" w:cs="仿宋_GB2312" w:eastAsia="仿宋_GB2312"/>
                      <w:sz w:val="10"/>
                      <w:color w:val="000000"/>
                    </w:rPr>
                    <w:t>，走线规整</w:t>
                  </w:r>
                  <w:r>
                    <w:rPr>
                      <w:rFonts w:ascii="仿宋_GB2312" w:hAnsi="仿宋_GB2312" w:cs="仿宋_GB2312" w:eastAsia="仿宋_GB2312"/>
                    </w:rPr>
                    <w:t xml:space="preserve"> </w:t>
                  </w:r>
                  <w:r>
                    <w:rPr>
                      <w:rFonts w:ascii="仿宋_GB2312" w:hAnsi="仿宋_GB2312" w:cs="仿宋_GB2312" w:eastAsia="仿宋_GB2312"/>
                      <w:sz w:val="10"/>
                      <w:color w:val="000000"/>
                    </w:rPr>
                    <w:t>，适配直播间线路隐藏铺设</w:t>
                  </w:r>
                </w:p>
                <w:p>
                  <w:pPr>
                    <w:pStyle w:val="null3"/>
                    <w:ind w:left="15"/>
                  </w:pPr>
                  <w:r>
                    <w:rPr>
                      <w:rFonts w:ascii="仿宋_GB2312" w:hAnsi="仿宋_GB2312" w:cs="仿宋_GB2312" w:eastAsia="仿宋_GB2312"/>
                      <w:sz w:val="10"/>
                      <w:color w:val="000000"/>
                    </w:rPr>
                    <w:t>2.电源分线盒 ：国标规格</w:t>
                  </w:r>
                  <w:r>
                    <w:rPr>
                      <w:rFonts w:ascii="仿宋_GB2312" w:hAnsi="仿宋_GB2312" w:cs="仿宋_GB2312" w:eastAsia="仿宋_GB2312"/>
                    </w:rPr>
                    <w:t xml:space="preserve"> </w:t>
                  </w:r>
                  <w:r>
                    <w:rPr>
                      <w:rFonts w:ascii="仿宋_GB2312" w:hAnsi="仿宋_GB2312" w:cs="仿宋_GB2312" w:eastAsia="仿宋_GB2312"/>
                      <w:sz w:val="10"/>
                      <w:color w:val="000000"/>
                    </w:rPr>
                    <w:t>，绝缘阻燃外壳</w:t>
                  </w:r>
                  <w:r>
                    <w:rPr>
                      <w:rFonts w:ascii="仿宋_GB2312" w:hAnsi="仿宋_GB2312" w:cs="仿宋_GB2312" w:eastAsia="仿宋_GB2312"/>
                      <w:sz w:val="10"/>
                      <w:color w:val="000000"/>
                    </w:rPr>
                    <w:t>，内置接线端子规整</w:t>
                  </w:r>
                  <w:r>
                    <w:rPr>
                      <w:rFonts w:ascii="仿宋_GB2312" w:hAnsi="仿宋_GB2312" w:cs="仿宋_GB2312" w:eastAsia="仿宋_GB2312"/>
                      <w:sz w:val="10"/>
                      <w:color w:val="000000"/>
                    </w:rPr>
                    <w:t>，导电性能稳定</w:t>
                  </w:r>
                  <w:r>
                    <w:rPr>
                      <w:rFonts w:ascii="仿宋_GB2312" w:hAnsi="仿宋_GB2312" w:cs="仿宋_GB2312" w:eastAsia="仿宋_GB2312"/>
                      <w:sz w:val="10"/>
                      <w:color w:val="000000"/>
                    </w:rPr>
                    <w:t>，安全防漏</w:t>
                  </w:r>
                  <w:r>
                    <w:rPr>
                      <w:rFonts w:ascii="仿宋_GB2312" w:hAnsi="仿宋_GB2312" w:cs="仿宋_GB2312" w:eastAsia="仿宋_GB2312"/>
                      <w:sz w:val="10"/>
                      <w:color w:val="000000"/>
                    </w:rPr>
                    <w:t>电</w:t>
                  </w:r>
                  <w:r>
                    <w:rPr>
                      <w:rFonts w:ascii="仿宋_GB2312" w:hAnsi="仿宋_GB2312" w:cs="仿宋_GB2312" w:eastAsia="仿宋_GB2312"/>
                    </w:rPr>
                    <w:t xml:space="preserve"> </w:t>
                  </w:r>
                  <w:r>
                    <w:rPr>
                      <w:rFonts w:ascii="仿宋_GB2312" w:hAnsi="仿宋_GB2312" w:cs="仿宋_GB2312" w:eastAsia="仿宋_GB2312"/>
                      <w:sz w:val="10"/>
                      <w:color w:val="000000"/>
                    </w:rPr>
                    <w:t>、防短路</w:t>
                  </w:r>
                </w:p>
                <w:p>
                  <w:pPr>
                    <w:pStyle w:val="null3"/>
                    <w:ind w:left="15"/>
                  </w:pPr>
                  <w:r>
                    <w:rPr>
                      <w:rFonts w:ascii="仿宋_GB2312" w:hAnsi="仿宋_GB2312" w:cs="仿宋_GB2312" w:eastAsia="仿宋_GB2312"/>
                      <w:sz w:val="10"/>
                      <w:color w:val="000000"/>
                    </w:rPr>
                    <w:t>3.安全要求：所有电气配件符合国家 3C安全标准</w:t>
                  </w:r>
                  <w:r>
                    <w:rPr>
                      <w:rFonts w:ascii="仿宋_GB2312" w:hAnsi="仿宋_GB2312" w:cs="仿宋_GB2312" w:eastAsia="仿宋_GB2312"/>
                    </w:rPr>
                    <w:t xml:space="preserve"> </w:t>
                  </w:r>
                  <w:r>
                    <w:rPr>
                      <w:rFonts w:ascii="仿宋_GB2312" w:hAnsi="仿宋_GB2312" w:cs="仿宋_GB2312" w:eastAsia="仿宋_GB2312"/>
                      <w:sz w:val="10"/>
                      <w:color w:val="000000"/>
                    </w:rPr>
                    <w:t>，布线规范</w:t>
                  </w:r>
                  <w:r>
                    <w:rPr>
                      <w:rFonts w:ascii="仿宋_GB2312" w:hAnsi="仿宋_GB2312" w:cs="仿宋_GB2312" w:eastAsia="仿宋_GB2312"/>
                    </w:rPr>
                    <w:t xml:space="preserve"> </w:t>
                  </w:r>
                  <w:r>
                    <w:rPr>
                      <w:rFonts w:ascii="仿宋_GB2312" w:hAnsi="仿宋_GB2312" w:cs="仿宋_GB2312" w:eastAsia="仿宋_GB2312"/>
                      <w:sz w:val="10"/>
                      <w:color w:val="000000"/>
                    </w:rPr>
                    <w:t>，绝缘</w:t>
                  </w:r>
                  <w:r>
                    <w:rPr>
                      <w:rFonts w:ascii="仿宋_GB2312" w:hAnsi="仿宋_GB2312" w:cs="仿宋_GB2312" w:eastAsia="仿宋_GB2312"/>
                      <w:sz w:val="10"/>
                      <w:color w:val="000000"/>
                    </w:rPr>
                    <w:t>防护到位</w:t>
                  </w:r>
                  <w:r>
                    <w:rPr>
                      <w:rFonts w:ascii="仿宋_GB2312" w:hAnsi="仿宋_GB2312" w:cs="仿宋_GB2312" w:eastAsia="仿宋_GB2312"/>
                      <w:sz w:val="10"/>
                      <w:color w:val="000000"/>
                    </w:rPr>
                    <w:t>，杜绝用电安全隐患</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项</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19</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主播桌子</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pPr>
                  <w:r>
                    <w:rPr>
                      <w:rFonts w:ascii="仿宋_GB2312" w:hAnsi="仿宋_GB2312" w:cs="仿宋_GB2312" w:eastAsia="仿宋_GB2312"/>
                      <w:sz w:val="10"/>
                      <w:color w:val="000000"/>
                    </w:rPr>
                    <w:t>1.材质</w:t>
                  </w:r>
                  <w:r>
                    <w:rPr>
                      <w:rFonts w:ascii="仿宋_GB2312" w:hAnsi="仿宋_GB2312" w:cs="仿宋_GB2312" w:eastAsia="仿宋_GB2312"/>
                    </w:rPr>
                    <w:t xml:space="preserve"> </w:t>
                  </w:r>
                  <w:r>
                    <w:rPr>
                      <w:rFonts w:ascii="仿宋_GB2312" w:hAnsi="仿宋_GB2312" w:cs="仿宋_GB2312" w:eastAsia="仿宋_GB2312"/>
                      <w:sz w:val="10"/>
                      <w:color w:val="000000"/>
                    </w:rPr>
                    <w:t>：实木板材</w:t>
                  </w:r>
                  <w:r>
                    <w:rPr>
                      <w:rFonts w:ascii="仿宋_GB2312" w:hAnsi="仿宋_GB2312" w:cs="仿宋_GB2312" w:eastAsia="仿宋_GB2312"/>
                    </w:rPr>
                    <w:t xml:space="preserve"> </w:t>
                  </w:r>
                  <w:r>
                    <w:rPr>
                      <w:rFonts w:ascii="仿宋_GB2312" w:hAnsi="仿宋_GB2312" w:cs="仿宋_GB2312" w:eastAsia="仿宋_GB2312"/>
                      <w:sz w:val="10"/>
                      <w:color w:val="000000"/>
                    </w:rPr>
                    <w:t>，环保漆面</w:t>
                  </w:r>
                  <w:r>
                    <w:rPr>
                      <w:rFonts w:ascii="仿宋_GB2312" w:hAnsi="仿宋_GB2312" w:cs="仿宋_GB2312" w:eastAsia="仿宋_GB2312"/>
                    </w:rPr>
                    <w:t xml:space="preserve"> </w:t>
                  </w:r>
                  <w:r>
                    <w:rPr>
                      <w:rFonts w:ascii="仿宋_GB2312" w:hAnsi="仿宋_GB2312" w:cs="仿宋_GB2312" w:eastAsia="仿宋_GB2312"/>
                      <w:sz w:val="10"/>
                      <w:color w:val="000000"/>
                    </w:rPr>
                    <w:t>，结实稳固</w:t>
                  </w:r>
                  <w:r>
                    <w:rPr>
                      <w:rFonts w:ascii="仿宋_GB2312" w:hAnsi="仿宋_GB2312" w:cs="仿宋_GB2312" w:eastAsia="仿宋_GB2312"/>
                    </w:rPr>
                    <w:t xml:space="preserve"> </w:t>
                  </w:r>
                  <w:r>
                    <w:rPr>
                      <w:rFonts w:ascii="仿宋_GB2312" w:hAnsi="仿宋_GB2312" w:cs="仿宋_GB2312" w:eastAsia="仿宋_GB2312"/>
                      <w:sz w:val="10"/>
                      <w:color w:val="000000"/>
                    </w:rPr>
                    <w:t>，承重能力</w:t>
                  </w:r>
                  <w:r>
                    <w:rPr>
                      <w:rFonts w:ascii="仿宋_GB2312" w:hAnsi="仿宋_GB2312" w:cs="仿宋_GB2312" w:eastAsia="仿宋_GB2312"/>
                      <w:sz w:val="10"/>
                      <w:color w:val="000000"/>
                    </w:rPr>
                    <w:t>强</w:t>
                  </w:r>
                  <w:r>
                    <w:rPr>
                      <w:rFonts w:ascii="仿宋_GB2312" w:hAnsi="仿宋_GB2312" w:cs="仿宋_GB2312" w:eastAsia="仿宋_GB2312"/>
                    </w:rPr>
                    <w:t xml:space="preserve"> </w:t>
                  </w:r>
                  <w:r>
                    <w:rPr>
                      <w:rFonts w:ascii="仿宋_GB2312" w:hAnsi="仿宋_GB2312" w:cs="仿宋_GB2312" w:eastAsia="仿宋_GB2312"/>
                      <w:sz w:val="10"/>
                      <w:color w:val="000000"/>
                    </w:rPr>
                    <w:t>，无异味、不变形</w:t>
                  </w:r>
                </w:p>
                <w:p>
                  <w:pPr>
                    <w:pStyle w:val="null3"/>
                    <w:ind w:left="15" w:right="120" w:firstLine="4"/>
                  </w:pPr>
                  <w:r>
                    <w:rPr>
                      <w:rFonts w:ascii="仿宋_GB2312" w:hAnsi="仿宋_GB2312" w:cs="仿宋_GB2312" w:eastAsia="仿宋_GB2312"/>
                      <w:sz w:val="10"/>
                      <w:color w:val="000000"/>
                    </w:rPr>
                    <w:t>2.结构</w:t>
                  </w:r>
                  <w:r>
                    <w:rPr>
                      <w:rFonts w:ascii="仿宋_GB2312" w:hAnsi="仿宋_GB2312" w:cs="仿宋_GB2312" w:eastAsia="仿宋_GB2312"/>
                    </w:rPr>
                    <w:t xml:space="preserve"> </w:t>
                  </w:r>
                  <w:r>
                    <w:rPr>
                      <w:rFonts w:ascii="仿宋_GB2312" w:hAnsi="仿宋_GB2312" w:cs="仿宋_GB2312" w:eastAsia="仿宋_GB2312"/>
                      <w:sz w:val="10"/>
                      <w:color w:val="000000"/>
                    </w:rPr>
                    <w:t>：贴合直播使用人体尺寸</w:t>
                  </w:r>
                  <w:r>
                    <w:rPr>
                      <w:rFonts w:ascii="仿宋_GB2312" w:hAnsi="仿宋_GB2312" w:cs="仿宋_GB2312" w:eastAsia="仿宋_GB2312"/>
                      <w:sz w:val="10"/>
                      <w:color w:val="000000"/>
                    </w:rPr>
                    <w:t>，桌面平整宽敞</w:t>
                  </w:r>
                  <w:r>
                    <w:rPr>
                      <w:rFonts w:ascii="仿宋_GB2312" w:hAnsi="仿宋_GB2312" w:cs="仿宋_GB2312" w:eastAsia="仿宋_GB2312"/>
                    </w:rPr>
                    <w:t xml:space="preserve"> </w:t>
                  </w:r>
                  <w:r>
                    <w:rPr>
                      <w:rFonts w:ascii="仿宋_GB2312" w:hAnsi="仿宋_GB2312" w:cs="仿宋_GB2312" w:eastAsia="仿宋_GB2312"/>
                      <w:sz w:val="10"/>
                      <w:color w:val="000000"/>
                    </w:rPr>
                    <w:t>，可放</w:t>
                  </w:r>
                  <w:r>
                    <w:rPr>
                      <w:rFonts w:ascii="仿宋_GB2312" w:hAnsi="仿宋_GB2312" w:cs="仿宋_GB2312" w:eastAsia="仿宋_GB2312"/>
                      <w:sz w:val="10"/>
                      <w:color w:val="000000"/>
                    </w:rPr>
                    <w:t>置直播设备</w:t>
                  </w:r>
                  <w:r>
                    <w:rPr>
                      <w:rFonts w:ascii="仿宋_GB2312" w:hAnsi="仿宋_GB2312" w:cs="仿宋_GB2312" w:eastAsia="仿宋_GB2312"/>
                    </w:rPr>
                    <w:t xml:space="preserve"> </w:t>
                  </w:r>
                  <w:r>
                    <w:rPr>
                      <w:rFonts w:ascii="仿宋_GB2312" w:hAnsi="仿宋_GB2312" w:cs="仿宋_GB2312" w:eastAsia="仿宋_GB2312"/>
                      <w:sz w:val="10"/>
                      <w:color w:val="000000"/>
                    </w:rPr>
                    <w:t>、麦克风、电脑等器材</w:t>
                  </w:r>
                  <w:r>
                    <w:rPr>
                      <w:rFonts w:ascii="仿宋_GB2312" w:hAnsi="仿宋_GB2312" w:cs="仿宋_GB2312" w:eastAsia="仿宋_GB2312"/>
                      <w:sz w:val="10"/>
                      <w:color w:val="000000"/>
                    </w:rPr>
                    <w:t>，预留走线孔</w:t>
                  </w:r>
                  <w:r>
                    <w:rPr>
                      <w:rFonts w:ascii="仿宋_GB2312" w:hAnsi="仿宋_GB2312" w:cs="仿宋_GB2312" w:eastAsia="仿宋_GB2312"/>
                    </w:rPr>
                    <w:t xml:space="preserve"> </w:t>
                  </w:r>
                  <w:r>
                    <w:rPr>
                      <w:rFonts w:ascii="仿宋_GB2312" w:hAnsi="仿宋_GB2312" w:cs="仿宋_GB2312" w:eastAsia="仿宋_GB2312"/>
                      <w:sz w:val="10"/>
                      <w:color w:val="000000"/>
                    </w:rPr>
                    <w:t>，线路收纳规整</w:t>
                  </w:r>
                </w:p>
                <w:p>
                  <w:pPr>
                    <w:pStyle w:val="null3"/>
                    <w:ind w:left="15"/>
                  </w:pPr>
                  <w:r>
                    <w:rPr>
                      <w:rFonts w:ascii="仿宋_GB2312" w:hAnsi="仿宋_GB2312" w:cs="仿宋_GB2312" w:eastAsia="仿宋_GB2312"/>
                      <w:sz w:val="10"/>
                      <w:color w:val="000000"/>
                    </w:rPr>
                    <w:t>3.工艺</w:t>
                  </w:r>
                  <w:r>
                    <w:rPr>
                      <w:rFonts w:ascii="仿宋_GB2312" w:hAnsi="仿宋_GB2312" w:cs="仿宋_GB2312" w:eastAsia="仿宋_GB2312"/>
                    </w:rPr>
                    <w:t xml:space="preserve"> </w:t>
                  </w:r>
                  <w:r>
                    <w:rPr>
                      <w:rFonts w:ascii="仿宋_GB2312" w:hAnsi="仿宋_GB2312" w:cs="仿宋_GB2312" w:eastAsia="仿宋_GB2312"/>
                      <w:sz w:val="10"/>
                      <w:color w:val="000000"/>
                    </w:rPr>
                    <w:t>：打磨光滑</w:t>
                  </w:r>
                  <w:r>
                    <w:rPr>
                      <w:rFonts w:ascii="仿宋_GB2312" w:hAnsi="仿宋_GB2312" w:cs="仿宋_GB2312" w:eastAsia="仿宋_GB2312"/>
                    </w:rPr>
                    <w:t xml:space="preserve"> </w:t>
                  </w:r>
                  <w:r>
                    <w:rPr>
                      <w:rFonts w:ascii="仿宋_GB2312" w:hAnsi="仿宋_GB2312" w:cs="仿宋_GB2312" w:eastAsia="仿宋_GB2312"/>
                      <w:sz w:val="10"/>
                      <w:color w:val="000000"/>
                    </w:rPr>
                    <w:t>，边角钝化处理</w:t>
                  </w:r>
                  <w:r>
                    <w:rPr>
                      <w:rFonts w:ascii="仿宋_GB2312" w:hAnsi="仿宋_GB2312" w:cs="仿宋_GB2312" w:eastAsia="仿宋_GB2312"/>
                      <w:sz w:val="10"/>
                      <w:color w:val="000000"/>
                    </w:rPr>
                    <w:t>，耐磨防刮</w:t>
                  </w:r>
                  <w:r>
                    <w:rPr>
                      <w:rFonts w:ascii="仿宋_GB2312" w:hAnsi="仿宋_GB2312" w:cs="仿宋_GB2312" w:eastAsia="仿宋_GB2312"/>
                    </w:rPr>
                    <w:t xml:space="preserve"> </w:t>
                  </w:r>
                  <w:r>
                    <w:rPr>
                      <w:rFonts w:ascii="仿宋_GB2312" w:hAnsi="仿宋_GB2312" w:cs="仿宋_GB2312" w:eastAsia="仿宋_GB2312"/>
                      <w:sz w:val="10"/>
                      <w:color w:val="000000"/>
                    </w:rPr>
                    <w:t>、防潮防腐蚀</w:t>
                  </w:r>
                  <w:r>
                    <w:rPr>
                      <w:rFonts w:ascii="仿宋_GB2312" w:hAnsi="仿宋_GB2312" w:cs="仿宋_GB2312" w:eastAsia="仿宋_GB2312"/>
                      <w:sz w:val="10"/>
                      <w:color w:val="000000"/>
                    </w:rPr>
                    <w:t>，整体结构稳固</w:t>
                  </w:r>
                  <w:r>
                    <w:rPr>
                      <w:rFonts w:ascii="仿宋_GB2312" w:hAnsi="仿宋_GB2312" w:cs="仿宋_GB2312" w:eastAsia="仿宋_GB2312"/>
                      <w:sz w:val="10"/>
                      <w:color w:val="000000"/>
                    </w:rPr>
                    <w:t>，直</w:t>
                  </w:r>
                  <w:r>
                    <w:rPr>
                      <w:rFonts w:ascii="仿宋_GB2312" w:hAnsi="仿宋_GB2312" w:cs="仿宋_GB2312" w:eastAsia="仿宋_GB2312"/>
                      <w:sz w:val="10"/>
                      <w:color w:val="000000"/>
                    </w:rPr>
                    <w:t>播操作无晃动杂音</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套</w:t>
                  </w:r>
                </w:p>
              </w:tc>
            </w:tr>
          </w:tbl>
          <w:tbl>
            <w:tblPr>
              <w:tblInd w:type="dxa" w:w="135"/>
              <w:tblBorders>
                <w:top w:val="none" w:color="000000" w:sz="4"/>
                <w:left w:val="none" w:color="000000" w:sz="4"/>
                <w:bottom w:val="none" w:color="000000" w:sz="4"/>
                <w:right w:val="none" w:color="000000" w:sz="4"/>
                <w:insideH w:val="none"/>
                <w:insideV w:val="none"/>
              </w:tblBorders>
            </w:tblPr>
            <w:tblGrid>
              <w:gridCol w:w="143"/>
              <w:gridCol w:w="573"/>
              <w:gridCol w:w="1509"/>
              <w:gridCol w:w="153"/>
              <w:gridCol w:w="158"/>
            </w:tblGrid>
            <w:tr>
              <w:tc>
                <w:tcPr>
                  <w:tcW w:type="dxa" w:w="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65"/>
                  </w:pPr>
                  <w:r>
                    <w:rPr>
                      <w:rFonts w:ascii="仿宋_GB2312" w:hAnsi="仿宋_GB2312" w:cs="仿宋_GB2312" w:eastAsia="仿宋_GB2312"/>
                      <w:sz w:val="10"/>
                      <w:color w:val="000000"/>
                    </w:rPr>
                    <w:t>20</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主播椅子</w:t>
                  </w:r>
                </w:p>
              </w:tc>
              <w:tc>
                <w:tcPr>
                  <w:tcW w:type="dxa" w:w="15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0"/>
                  </w:pPr>
                  <w:r>
                    <w:rPr>
                      <w:rFonts w:ascii="仿宋_GB2312" w:hAnsi="仿宋_GB2312" w:cs="仿宋_GB2312" w:eastAsia="仿宋_GB2312"/>
                      <w:sz w:val="10"/>
                      <w:color w:val="000000"/>
                    </w:rPr>
                    <w:t>1.人体工学设计 ：贴合人体腰背曲线 ，可调节座高</w:t>
                  </w:r>
                  <w:r>
                    <w:rPr>
                      <w:rFonts w:ascii="仿宋_GB2312" w:hAnsi="仿宋_GB2312" w:cs="仿宋_GB2312" w:eastAsia="仿宋_GB2312"/>
                    </w:rPr>
                    <w:t xml:space="preserve"> </w:t>
                  </w:r>
                  <w:r>
                    <w:rPr>
                      <w:rFonts w:ascii="仿宋_GB2312" w:hAnsi="仿宋_GB2312" w:cs="仿宋_GB2312" w:eastAsia="仿宋_GB2312"/>
                      <w:sz w:val="10"/>
                      <w:color w:val="000000"/>
                    </w:rPr>
                    <w:t>、靠背角度</w:t>
                  </w:r>
                  <w:r>
                    <w:rPr>
                      <w:rFonts w:ascii="仿宋_GB2312" w:hAnsi="仿宋_GB2312" w:cs="仿宋_GB2312" w:eastAsia="仿宋_GB2312"/>
                    </w:rPr>
                    <w:t xml:space="preserve"> </w:t>
                  </w:r>
                  <w:r>
                    <w:rPr>
                      <w:rFonts w:ascii="仿宋_GB2312" w:hAnsi="仿宋_GB2312" w:cs="仿宋_GB2312" w:eastAsia="仿宋_GB2312"/>
                      <w:sz w:val="10"/>
                      <w:color w:val="000000"/>
                    </w:rPr>
                    <w:t>，久坐不累</w:t>
                  </w:r>
                  <w:r>
                    <w:rPr>
                      <w:rFonts w:ascii="仿宋_GB2312" w:hAnsi="仿宋_GB2312" w:cs="仿宋_GB2312" w:eastAsia="仿宋_GB2312"/>
                    </w:rPr>
                    <w:t xml:space="preserve"> </w:t>
                  </w:r>
                  <w:r>
                    <w:rPr>
                      <w:rFonts w:ascii="仿宋_GB2312" w:hAnsi="仿宋_GB2312" w:cs="仿宋_GB2312" w:eastAsia="仿宋_GB2312"/>
                      <w:sz w:val="10"/>
                      <w:color w:val="000000"/>
                    </w:rPr>
                    <w:t>，适配长时间直播办公</w:t>
                  </w:r>
                </w:p>
                <w:p>
                  <w:pPr>
                    <w:pStyle w:val="null3"/>
                    <w:ind w:left="15"/>
                  </w:pPr>
                  <w:r>
                    <w:rPr>
                      <w:rFonts w:ascii="仿宋_GB2312" w:hAnsi="仿宋_GB2312" w:cs="仿宋_GB2312" w:eastAsia="仿宋_GB2312"/>
                      <w:sz w:val="10"/>
                      <w:color w:val="000000"/>
                    </w:rPr>
                    <w:t>2.材质</w:t>
                  </w:r>
                  <w:r>
                    <w:rPr>
                      <w:rFonts w:ascii="仿宋_GB2312" w:hAnsi="仿宋_GB2312" w:cs="仿宋_GB2312" w:eastAsia="仿宋_GB2312"/>
                    </w:rPr>
                    <w:t xml:space="preserve"> </w:t>
                  </w:r>
                  <w:r>
                    <w:rPr>
                      <w:rFonts w:ascii="仿宋_GB2312" w:hAnsi="仿宋_GB2312" w:cs="仿宋_GB2312" w:eastAsia="仿宋_GB2312"/>
                      <w:sz w:val="10"/>
                      <w:color w:val="000000"/>
                    </w:rPr>
                    <w:t>：透气网布面料</w:t>
                  </w:r>
                  <w:r>
                    <w:rPr>
                      <w:rFonts w:ascii="仿宋_GB2312" w:hAnsi="仿宋_GB2312" w:cs="仿宋_GB2312" w:eastAsia="仿宋_GB2312"/>
                    </w:rPr>
                    <w:t xml:space="preserve"> </w:t>
                  </w:r>
                  <w:r>
                    <w:rPr>
                      <w:rFonts w:ascii="仿宋_GB2312" w:hAnsi="仿宋_GB2312" w:cs="仿宋_GB2312" w:eastAsia="仿宋_GB2312"/>
                      <w:sz w:val="10"/>
                      <w:color w:val="000000"/>
                    </w:rPr>
                    <w:t>，耐磨透气</w:t>
                  </w:r>
                  <w:r>
                    <w:rPr>
                      <w:rFonts w:ascii="仿宋_GB2312" w:hAnsi="仿宋_GB2312" w:cs="仿宋_GB2312" w:eastAsia="仿宋_GB2312"/>
                    </w:rPr>
                    <w:t xml:space="preserve"> </w:t>
                  </w:r>
                  <w:r>
                    <w:rPr>
                      <w:rFonts w:ascii="仿宋_GB2312" w:hAnsi="仿宋_GB2312" w:cs="仿宋_GB2312" w:eastAsia="仿宋_GB2312"/>
                      <w:sz w:val="10"/>
                      <w:color w:val="000000"/>
                    </w:rPr>
                    <w:t>、不闷汗；加厚静音滚轮</w:t>
                  </w:r>
                  <w:r>
                    <w:rPr>
                      <w:rFonts w:ascii="仿宋_GB2312" w:hAnsi="仿宋_GB2312" w:cs="仿宋_GB2312" w:eastAsia="仿宋_GB2312"/>
                      <w:sz w:val="10"/>
                      <w:color w:val="000000"/>
                    </w:rPr>
                    <w:t>，移动顺滑无噪音</w:t>
                  </w:r>
                  <w:r>
                    <w:rPr>
                      <w:rFonts w:ascii="仿宋_GB2312" w:hAnsi="仿宋_GB2312" w:cs="仿宋_GB2312" w:eastAsia="仿宋_GB2312"/>
                      <w:sz w:val="10"/>
                      <w:color w:val="000000"/>
                    </w:rPr>
                    <w:t>，不影响直播收音</w:t>
                  </w:r>
                </w:p>
                <w:p>
                  <w:pPr>
                    <w:pStyle w:val="null3"/>
                    <w:ind w:left="15"/>
                  </w:pPr>
                  <w:r>
                    <w:rPr>
                      <w:rFonts w:ascii="仿宋_GB2312" w:hAnsi="仿宋_GB2312" w:cs="仿宋_GB2312" w:eastAsia="仿宋_GB2312"/>
                      <w:sz w:val="10"/>
                      <w:color w:val="000000"/>
                    </w:rPr>
                    <w:t>3.结构：加厚钢架支撑</w:t>
                  </w:r>
                  <w:r>
                    <w:rPr>
                      <w:rFonts w:ascii="仿宋_GB2312" w:hAnsi="仿宋_GB2312" w:cs="仿宋_GB2312" w:eastAsia="仿宋_GB2312"/>
                    </w:rPr>
                    <w:t xml:space="preserve"> </w:t>
                  </w:r>
                  <w:r>
                    <w:rPr>
                      <w:rFonts w:ascii="仿宋_GB2312" w:hAnsi="仿宋_GB2312" w:cs="仿宋_GB2312" w:eastAsia="仿宋_GB2312"/>
                      <w:sz w:val="10"/>
                      <w:color w:val="000000"/>
                    </w:rPr>
                    <w:t>，承重稳定</w:t>
                  </w:r>
                  <w:r>
                    <w:rPr>
                      <w:rFonts w:ascii="仿宋_GB2312" w:hAnsi="仿宋_GB2312" w:cs="仿宋_GB2312" w:eastAsia="仿宋_GB2312"/>
                    </w:rPr>
                    <w:t xml:space="preserve"> </w:t>
                  </w:r>
                  <w:r>
                    <w:rPr>
                      <w:rFonts w:ascii="仿宋_GB2312" w:hAnsi="仿宋_GB2312" w:cs="仿宋_GB2312" w:eastAsia="仿宋_GB2312"/>
                      <w:sz w:val="10"/>
                      <w:color w:val="000000"/>
                    </w:rPr>
                    <w:t>，底盘稳固</w:t>
                  </w:r>
                  <w:r>
                    <w:rPr>
                      <w:rFonts w:ascii="仿宋_GB2312" w:hAnsi="仿宋_GB2312" w:cs="仿宋_GB2312" w:eastAsia="仿宋_GB2312"/>
                    </w:rPr>
                    <w:t xml:space="preserve"> </w:t>
                  </w:r>
                  <w:r>
                    <w:rPr>
                      <w:rFonts w:ascii="仿宋_GB2312" w:hAnsi="仿宋_GB2312" w:cs="仿宋_GB2312" w:eastAsia="仿宋_GB2312"/>
                      <w:sz w:val="10"/>
                      <w:color w:val="000000"/>
                    </w:rPr>
                    <w:t>，升降顺畅</w:t>
                  </w:r>
                  <w:r>
                    <w:rPr>
                      <w:rFonts w:ascii="仿宋_GB2312" w:hAnsi="仿宋_GB2312" w:cs="仿宋_GB2312" w:eastAsia="仿宋_GB2312"/>
                    </w:rPr>
                    <w:t xml:space="preserve"> </w:t>
                  </w:r>
                  <w:r>
                    <w:rPr>
                      <w:rFonts w:ascii="仿宋_GB2312" w:hAnsi="仿宋_GB2312" w:cs="仿宋_GB2312" w:eastAsia="仿宋_GB2312"/>
                      <w:sz w:val="10"/>
                      <w:color w:val="000000"/>
                    </w:rPr>
                    <w:t>，无卡顿、无异响</w:t>
                  </w:r>
                  <w:r>
                    <w:rPr>
                      <w:rFonts w:ascii="仿宋_GB2312" w:hAnsi="仿宋_GB2312" w:cs="仿宋_GB2312" w:eastAsia="仿宋_GB2312"/>
                    </w:rPr>
                    <w:t xml:space="preserve"> </w:t>
                  </w:r>
                  <w:r>
                    <w:rPr>
                      <w:rFonts w:ascii="仿宋_GB2312" w:hAnsi="仿宋_GB2312" w:cs="仿宋_GB2312" w:eastAsia="仿宋_GB2312"/>
                      <w:sz w:val="10"/>
                      <w:color w:val="000000"/>
                    </w:rPr>
                    <w:t>，安全耐用</w:t>
                  </w:r>
                </w:p>
              </w:tc>
              <w:tc>
                <w:tcPr>
                  <w:tcW w:type="dxa" w:w="1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2</w:t>
                  </w:r>
                </w:p>
              </w:tc>
              <w:tc>
                <w:tcPr>
                  <w:tcW w:type="dxa" w:w="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21</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主灯（</w:t>
                  </w:r>
                  <w:r>
                    <w:rPr>
                      <w:rFonts w:ascii="仿宋_GB2312" w:hAnsi="仿宋_GB2312" w:cs="仿宋_GB2312" w:eastAsia="仿宋_GB2312"/>
                      <w:sz w:val="10"/>
                      <w:color w:val="000000"/>
                    </w:rPr>
                    <w:t>150W双色温</w:t>
                  </w:r>
                  <w:r>
                    <w:rPr>
                      <w:rFonts w:ascii="仿宋_GB2312" w:hAnsi="仿宋_GB2312" w:cs="仿宋_GB2312" w:eastAsia="仿宋_GB2312"/>
                      <w:sz w:val="10"/>
                      <w:color w:val="000000"/>
                    </w:rPr>
                    <w:t>LED</w:t>
                  </w:r>
                  <w:r>
                    <w:rPr>
                      <w:rFonts w:ascii="仿宋_GB2312" w:hAnsi="仿宋_GB2312" w:cs="仿宋_GB2312" w:eastAsia="仿宋_GB2312"/>
                      <w:sz w:val="10"/>
                      <w:color w:val="000000"/>
                    </w:rPr>
                    <w:t>）</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0"/>
                      <w:color w:val="000000"/>
                    </w:rPr>
                    <w:t>1.柔光箱规格 ：60cm深抛款</w:t>
                  </w:r>
                  <w:r>
                    <w:rPr>
                      <w:rFonts w:ascii="仿宋_GB2312" w:hAnsi="仿宋_GB2312" w:cs="仿宋_GB2312" w:eastAsia="仿宋_GB2312"/>
                    </w:rPr>
                    <w:t xml:space="preserve"> </w:t>
                  </w:r>
                  <w:r>
                    <w:rPr>
                      <w:rFonts w:ascii="仿宋_GB2312" w:hAnsi="仿宋_GB2312" w:cs="仿宋_GB2312" w:eastAsia="仿宋_GB2312"/>
                      <w:sz w:val="10"/>
                      <w:color w:val="000000"/>
                    </w:rPr>
                    <w:t>，柔光效果均匀</w:t>
                  </w:r>
                  <w:r>
                    <w:rPr>
                      <w:rFonts w:ascii="仿宋_GB2312" w:hAnsi="仿宋_GB2312" w:cs="仿宋_GB2312" w:eastAsia="仿宋_GB2312"/>
                      <w:sz w:val="10"/>
                      <w:color w:val="000000"/>
                    </w:rPr>
                    <w:t>，光线聚焦性好</w:t>
                  </w:r>
                  <w:r>
                    <w:rPr>
                      <w:rFonts w:ascii="仿宋_GB2312" w:hAnsi="仿宋_GB2312" w:cs="仿宋_GB2312" w:eastAsia="仿宋_GB2312"/>
                      <w:sz w:val="10"/>
                      <w:color w:val="000000"/>
                    </w:rPr>
                    <w:t>，无刺光斑</w:t>
                  </w:r>
                  <w:r>
                    <w:rPr>
                      <w:rFonts w:ascii="仿宋_GB2312" w:hAnsi="仿宋_GB2312" w:cs="仿宋_GB2312" w:eastAsia="仿宋_GB2312"/>
                    </w:rPr>
                    <w:t xml:space="preserve"> </w:t>
                  </w:r>
                  <w:r>
                    <w:rPr>
                      <w:rFonts w:ascii="仿宋_GB2312" w:hAnsi="仿宋_GB2312" w:cs="仿宋_GB2312" w:eastAsia="仿宋_GB2312"/>
                      <w:sz w:val="10"/>
                      <w:color w:val="000000"/>
                    </w:rPr>
                    <w:t>，适配主播人物精修补光</w:t>
                  </w:r>
                </w:p>
                <w:p>
                  <w:pPr>
                    <w:pStyle w:val="null3"/>
                    <w:ind w:left="15" w:right="105" w:firstLine="4"/>
                  </w:pPr>
                  <w:r>
                    <w:rPr>
                      <w:rFonts w:ascii="仿宋_GB2312" w:hAnsi="仿宋_GB2312" w:cs="仿宋_GB2312" w:eastAsia="仿宋_GB2312"/>
                      <w:sz w:val="10"/>
                      <w:color w:val="000000"/>
                    </w:rPr>
                    <w:t>2.色温范围 ：≥2700K-6500K冷暖色温连续可调 ，支持白光</w:t>
                  </w:r>
                  <w:r>
                    <w:rPr>
                      <w:rFonts w:ascii="仿宋_GB2312" w:hAnsi="仿宋_GB2312" w:cs="仿宋_GB2312" w:eastAsia="仿宋_GB2312"/>
                    </w:rPr>
                    <w:t xml:space="preserve"> </w:t>
                  </w:r>
                  <w:r>
                    <w:rPr>
                      <w:rFonts w:ascii="仿宋_GB2312" w:hAnsi="仿宋_GB2312" w:cs="仿宋_GB2312" w:eastAsia="仿宋_GB2312"/>
                      <w:sz w:val="10"/>
                      <w:color w:val="000000"/>
                    </w:rPr>
                    <w:t>、暖光、混合光切换</w:t>
                  </w:r>
                  <w:r>
                    <w:rPr>
                      <w:rFonts w:ascii="仿宋_GB2312" w:hAnsi="仿宋_GB2312" w:cs="仿宋_GB2312" w:eastAsia="仿宋_GB2312"/>
                    </w:rPr>
                    <w:t xml:space="preserve"> </w:t>
                  </w:r>
                  <w:r>
                    <w:rPr>
                      <w:rFonts w:ascii="仿宋_GB2312" w:hAnsi="仿宋_GB2312" w:cs="仿宋_GB2312" w:eastAsia="仿宋_GB2312"/>
                      <w:sz w:val="10"/>
                      <w:color w:val="000000"/>
                    </w:rPr>
                    <w:t>，满足不同直播场景调光需求</w:t>
                  </w:r>
                </w:p>
                <w:p>
                  <w:pPr>
                    <w:pStyle w:val="null3"/>
                    <w:ind w:left="15"/>
                  </w:pPr>
                  <w:r>
                    <w:rPr>
                      <w:rFonts w:ascii="仿宋_GB2312" w:hAnsi="仿宋_GB2312" w:cs="仿宋_GB2312" w:eastAsia="仿宋_GB2312"/>
                      <w:sz w:val="10"/>
                      <w:color w:val="000000"/>
                    </w:rPr>
                    <w:t>3.灯架</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≥2.8m加高加厚金属灯架 ，升降顺畅</w:t>
                  </w:r>
                  <w:r>
                    <w:rPr>
                      <w:rFonts w:ascii="仿宋_GB2312" w:hAnsi="仿宋_GB2312" w:cs="仿宋_GB2312" w:eastAsia="仿宋_GB2312"/>
                    </w:rPr>
                    <w:t xml:space="preserve"> </w:t>
                  </w:r>
                  <w:r>
                    <w:rPr>
                      <w:rFonts w:ascii="仿宋_GB2312" w:hAnsi="仿宋_GB2312" w:cs="仿宋_GB2312" w:eastAsia="仿宋_GB2312"/>
                      <w:sz w:val="10"/>
                      <w:color w:val="000000"/>
                    </w:rPr>
                    <w:t>，承重稳固</w:t>
                  </w:r>
                  <w:r>
                    <w:rPr>
                      <w:rFonts w:ascii="仿宋_GB2312" w:hAnsi="仿宋_GB2312" w:cs="仿宋_GB2312" w:eastAsia="仿宋_GB2312"/>
                    </w:rPr>
                    <w:t xml:space="preserve"> </w:t>
                  </w:r>
                  <w:r>
                    <w:rPr>
                      <w:rFonts w:ascii="仿宋_GB2312" w:hAnsi="仿宋_GB2312" w:cs="仿宋_GB2312" w:eastAsia="仿宋_GB2312"/>
                      <w:sz w:val="10"/>
                      <w:color w:val="000000"/>
                    </w:rPr>
                    <w:t>，防滑防抖</w:t>
                  </w:r>
                  <w:r>
                    <w:rPr>
                      <w:rFonts w:ascii="仿宋_GB2312" w:hAnsi="仿宋_GB2312" w:cs="仿宋_GB2312" w:eastAsia="仿宋_GB2312"/>
                    </w:rPr>
                    <w:t xml:space="preserve"> </w:t>
                  </w:r>
                  <w:r>
                    <w:rPr>
                      <w:rFonts w:ascii="仿宋_GB2312" w:hAnsi="仿宋_GB2312" w:cs="仿宋_GB2312" w:eastAsia="仿宋_GB2312"/>
                      <w:sz w:val="10"/>
                      <w:color w:val="000000"/>
                    </w:rPr>
                    <w:t>，高度可自由调节</w:t>
                  </w:r>
                </w:p>
                <w:p>
                  <w:pPr>
                    <w:pStyle w:val="null3"/>
                    <w:ind w:left="15"/>
                  </w:pPr>
                  <w:r>
                    <w:rPr>
                      <w:rFonts w:ascii="仿宋_GB2312" w:hAnsi="仿宋_GB2312" w:cs="仿宋_GB2312" w:eastAsia="仿宋_GB2312"/>
                      <w:sz w:val="10"/>
                      <w:color w:val="000000"/>
                    </w:rPr>
                    <w:t>4.灯光性能：高显色指数 ，色彩还原真实 ，无频闪、无蓝光危害</w:t>
                  </w:r>
                  <w:r>
                    <w:rPr>
                      <w:rFonts w:ascii="仿宋_GB2312" w:hAnsi="仿宋_GB2312" w:cs="仿宋_GB2312" w:eastAsia="仿宋_GB2312"/>
                    </w:rPr>
                    <w:t xml:space="preserve"> </w:t>
                  </w:r>
                  <w:r>
                    <w:rPr>
                      <w:rFonts w:ascii="仿宋_GB2312" w:hAnsi="仿宋_GB2312" w:cs="仿宋_GB2312" w:eastAsia="仿宋_GB2312"/>
                      <w:sz w:val="10"/>
                      <w:color w:val="000000"/>
                    </w:rPr>
                    <w:t>，适配高清直播拍摄</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盏</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pPr>
                  <w:r>
                    <w:rPr>
                      <w:rFonts w:ascii="仿宋_GB2312" w:hAnsi="仿宋_GB2312" w:cs="仿宋_GB2312" w:eastAsia="仿宋_GB2312"/>
                      <w:sz w:val="10"/>
                      <w:color w:val="000000"/>
                    </w:rPr>
                    <w:t>22</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85"/>
                  </w:pPr>
                  <w:r>
                    <w:rPr>
                      <w:rFonts w:ascii="仿宋_GB2312" w:hAnsi="仿宋_GB2312" w:cs="仿宋_GB2312" w:eastAsia="仿宋_GB2312"/>
                      <w:sz w:val="10"/>
                      <w:color w:val="000000"/>
                    </w:rPr>
                    <w:t>辅灯（</w:t>
                  </w:r>
                  <w:r>
                    <w:rPr>
                      <w:rFonts w:ascii="仿宋_GB2312" w:hAnsi="仿宋_GB2312" w:cs="仿宋_GB2312" w:eastAsia="仿宋_GB2312"/>
                      <w:sz w:val="10"/>
                      <w:color w:val="000000"/>
                    </w:rPr>
                    <w:t>100W双色温</w:t>
                  </w:r>
                  <w:r>
                    <w:rPr>
                      <w:rFonts w:ascii="仿宋_GB2312" w:hAnsi="仿宋_GB2312" w:cs="仿宋_GB2312" w:eastAsia="仿宋_GB2312"/>
                      <w:sz w:val="10"/>
                      <w:color w:val="000000"/>
                    </w:rPr>
                    <w:t>LED</w:t>
                  </w:r>
                  <w:r>
                    <w:rPr>
                      <w:rFonts w:ascii="仿宋_GB2312" w:hAnsi="仿宋_GB2312" w:cs="仿宋_GB2312" w:eastAsia="仿宋_GB2312"/>
                      <w:sz w:val="10"/>
                      <w:color w:val="000000"/>
                    </w:rPr>
                    <w:t>）</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pPr>
                  <w:r>
                    <w:rPr>
                      <w:rFonts w:ascii="仿宋_GB2312" w:hAnsi="仿宋_GB2312" w:cs="仿宋_GB2312" w:eastAsia="仿宋_GB2312"/>
                      <w:sz w:val="10"/>
                      <w:color w:val="000000"/>
                    </w:rPr>
                    <w:t>1.规格</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≥60</w:t>
                  </w:r>
                  <w:r>
                    <w:rPr>
                      <w:rFonts w:ascii="仿宋_GB2312" w:hAnsi="仿宋_GB2312" w:cs="仿宋_GB2312" w:eastAsia="仿宋_GB2312"/>
                    </w:rPr>
                    <w:t xml:space="preserve"> </w:t>
                  </w:r>
                  <w:r>
                    <w:rPr>
                      <w:rFonts w:ascii="仿宋_GB2312" w:hAnsi="仿宋_GB2312" w:cs="仿宋_GB2312" w:eastAsia="仿宋_GB2312"/>
                      <w:sz w:val="10"/>
                      <w:color w:val="000000"/>
                    </w:rPr>
                    <w:t>×60cm方形标准柔光箱 ，大面积匀光</w:t>
                  </w:r>
                  <w:r>
                    <w:rPr>
                      <w:rFonts w:ascii="仿宋_GB2312" w:hAnsi="仿宋_GB2312" w:cs="仿宋_GB2312" w:eastAsia="仿宋_GB2312"/>
                    </w:rPr>
                    <w:t xml:space="preserve"> </w:t>
                  </w:r>
                  <w:r>
                    <w:rPr>
                      <w:rFonts w:ascii="仿宋_GB2312" w:hAnsi="仿宋_GB2312" w:cs="仿宋_GB2312" w:eastAsia="仿宋_GB2312"/>
                      <w:sz w:val="10"/>
                      <w:color w:val="000000"/>
                    </w:rPr>
                    <w:t>，光线柔和均匀</w:t>
                  </w:r>
                  <w:r>
                    <w:rPr>
                      <w:rFonts w:ascii="仿宋_GB2312" w:hAnsi="仿宋_GB2312" w:cs="仿宋_GB2312" w:eastAsia="仿宋_GB2312"/>
                      <w:sz w:val="10"/>
                      <w:color w:val="000000"/>
                    </w:rPr>
                    <w:t>，覆盖范围广</w:t>
                  </w:r>
                </w:p>
                <w:p>
                  <w:pPr>
                    <w:pStyle w:val="null3"/>
                    <w:ind w:left="15"/>
                  </w:pPr>
                  <w:r>
                    <w:rPr>
                      <w:rFonts w:ascii="仿宋_GB2312" w:hAnsi="仿宋_GB2312" w:cs="仿宋_GB2312" w:eastAsia="仿宋_GB2312"/>
                      <w:sz w:val="10"/>
                      <w:color w:val="000000"/>
                    </w:rPr>
                    <w:t>2.配套灯架：加厚伸缩灯架 ，高度可调</w:t>
                  </w:r>
                  <w:r>
                    <w:rPr>
                      <w:rFonts w:ascii="仿宋_GB2312" w:hAnsi="仿宋_GB2312" w:cs="仿宋_GB2312" w:eastAsia="仿宋_GB2312"/>
                    </w:rPr>
                    <w:t xml:space="preserve"> </w:t>
                  </w:r>
                  <w:r>
                    <w:rPr>
                      <w:rFonts w:ascii="仿宋_GB2312" w:hAnsi="仿宋_GB2312" w:cs="仿宋_GB2312" w:eastAsia="仿宋_GB2312"/>
                      <w:sz w:val="10"/>
                      <w:color w:val="000000"/>
                    </w:rPr>
                    <w:t>，稳固防滑</w:t>
                  </w:r>
                  <w:r>
                    <w:rPr>
                      <w:rFonts w:ascii="仿宋_GB2312" w:hAnsi="仿宋_GB2312" w:cs="仿宋_GB2312" w:eastAsia="仿宋_GB2312"/>
                    </w:rPr>
                    <w:t xml:space="preserve"> </w:t>
                  </w:r>
                  <w:r>
                    <w:rPr>
                      <w:rFonts w:ascii="仿宋_GB2312" w:hAnsi="仿宋_GB2312" w:cs="仿宋_GB2312" w:eastAsia="仿宋_GB2312"/>
                      <w:sz w:val="10"/>
                      <w:color w:val="000000"/>
                    </w:rPr>
                    <w:t>，安装拆卸便捷</w:t>
                  </w:r>
                </w:p>
                <w:p>
                  <w:pPr>
                    <w:pStyle w:val="null3"/>
                    <w:ind w:left="15"/>
                  </w:pPr>
                  <w:r>
                    <w:rPr>
                      <w:rFonts w:ascii="仿宋_GB2312" w:hAnsi="仿宋_GB2312" w:cs="仿宋_GB2312" w:eastAsia="仿宋_GB2312"/>
                      <w:sz w:val="10"/>
                      <w:color w:val="000000"/>
                    </w:rPr>
                    <w:t>3.适配场景：直播间环境补光</w:t>
                  </w:r>
                  <w:r>
                    <w:rPr>
                      <w:rFonts w:ascii="仿宋_GB2312" w:hAnsi="仿宋_GB2312" w:cs="仿宋_GB2312" w:eastAsia="仿宋_GB2312"/>
                    </w:rPr>
                    <w:t xml:space="preserve"> </w:t>
                  </w:r>
                  <w:r>
                    <w:rPr>
                      <w:rFonts w:ascii="仿宋_GB2312" w:hAnsi="仿宋_GB2312" w:cs="仿宋_GB2312" w:eastAsia="仿宋_GB2312"/>
                      <w:sz w:val="10"/>
                      <w:color w:val="000000"/>
                    </w:rPr>
                    <w:t>、背景补光</w:t>
                  </w:r>
                  <w:r>
                    <w:rPr>
                      <w:rFonts w:ascii="仿宋_GB2312" w:hAnsi="仿宋_GB2312" w:cs="仿宋_GB2312" w:eastAsia="仿宋_GB2312"/>
                    </w:rPr>
                    <w:t xml:space="preserve"> </w:t>
                  </w:r>
                  <w:r>
                    <w:rPr>
                      <w:rFonts w:ascii="仿宋_GB2312" w:hAnsi="仿宋_GB2312" w:cs="仿宋_GB2312" w:eastAsia="仿宋_GB2312"/>
                      <w:sz w:val="10"/>
                      <w:color w:val="000000"/>
                    </w:rPr>
                    <w:t>，消除画面阴影</w:t>
                  </w:r>
                  <w:r>
                    <w:rPr>
                      <w:rFonts w:ascii="仿宋_GB2312" w:hAnsi="仿宋_GB2312" w:cs="仿宋_GB2312" w:eastAsia="仿宋_GB2312"/>
                      <w:sz w:val="10"/>
                      <w:color w:val="000000"/>
                    </w:rPr>
                    <w:t>，提升</w:t>
                  </w:r>
                  <w:r>
                    <w:rPr>
                      <w:rFonts w:ascii="仿宋_GB2312" w:hAnsi="仿宋_GB2312" w:cs="仿宋_GB2312" w:eastAsia="仿宋_GB2312"/>
                      <w:sz w:val="10"/>
                      <w:color w:val="000000"/>
                    </w:rPr>
                    <w:t>直播画面质感</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0"/>
                      <w:color w:val="000000"/>
                    </w:rPr>
                    <w:t>2</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95"/>
                    <w:jc w:val="left"/>
                  </w:pPr>
                  <w:r>
                    <w:rPr>
                      <w:rFonts w:ascii="仿宋_GB2312" w:hAnsi="仿宋_GB2312" w:cs="仿宋_GB2312" w:eastAsia="仿宋_GB2312"/>
                      <w:sz w:val="11"/>
                      <w:color w:val="000000"/>
                    </w:rPr>
                    <w:t>盏</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0"/>
                      <w:color w:val="000000"/>
                    </w:rPr>
                    <w:t>23</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55"/>
                  </w:pPr>
                  <w:r>
                    <w:rPr>
                      <w:rFonts w:ascii="仿宋_GB2312" w:hAnsi="仿宋_GB2312" w:cs="仿宋_GB2312" w:eastAsia="仿宋_GB2312"/>
                      <w:sz w:val="10"/>
                      <w:color w:val="000000"/>
                    </w:rPr>
                    <w:t>轮廓发丝灯（</w:t>
                  </w:r>
                  <w:r>
                    <w:rPr>
                      <w:rFonts w:ascii="仿宋_GB2312" w:hAnsi="仿宋_GB2312" w:cs="仿宋_GB2312" w:eastAsia="仿宋_GB2312"/>
                      <w:sz w:val="10"/>
                      <w:color w:val="000000"/>
                    </w:rPr>
                    <w:t>60W长条灯）</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0"/>
                      <w:color w:val="000000"/>
                    </w:rPr>
                    <w:t>1.规格</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≥40cm长条造型柔光箱 ，</w:t>
                  </w:r>
                  <w:r>
                    <w:rPr>
                      <w:rFonts w:ascii="仿宋_GB2312" w:hAnsi="仿宋_GB2312" w:cs="仿宋_GB2312" w:eastAsia="仿宋_GB2312"/>
                      <w:sz w:val="10"/>
                      <w:color w:val="000000"/>
                    </w:rPr>
                    <w:t>光线线性柔和</w:t>
                  </w:r>
                  <w:r>
                    <w:rPr>
                      <w:rFonts w:ascii="仿宋_GB2312" w:hAnsi="仿宋_GB2312" w:cs="仿宋_GB2312" w:eastAsia="仿宋_GB2312"/>
                      <w:sz w:val="10"/>
                      <w:color w:val="000000"/>
                    </w:rPr>
                    <w:t>，适配人物轮廓补光</w:t>
                  </w:r>
                  <w:r>
                    <w:rPr>
                      <w:rFonts w:ascii="仿宋_GB2312" w:hAnsi="仿宋_GB2312" w:cs="仿宋_GB2312" w:eastAsia="仿宋_GB2312"/>
                    </w:rPr>
                    <w:t xml:space="preserve"> </w:t>
                  </w:r>
                  <w:r>
                    <w:rPr>
                      <w:rFonts w:ascii="仿宋_GB2312" w:hAnsi="仿宋_GB2312" w:cs="仿宋_GB2312" w:eastAsia="仿宋_GB2312"/>
                      <w:sz w:val="10"/>
                      <w:color w:val="000000"/>
                    </w:rPr>
                    <w:t>、侧脸补光</w:t>
                  </w:r>
                </w:p>
                <w:p>
                  <w:pPr>
                    <w:pStyle w:val="null3"/>
                    <w:ind w:left="15"/>
                  </w:pPr>
                  <w:r>
                    <w:rPr>
                      <w:rFonts w:ascii="仿宋_GB2312" w:hAnsi="仿宋_GB2312" w:cs="仿宋_GB2312" w:eastAsia="仿宋_GB2312"/>
                      <w:sz w:val="10"/>
                      <w:color w:val="000000"/>
                    </w:rPr>
                    <w:t>2.灯架 ：配套专用伸缩灯架 ，便携稳固</w:t>
                  </w:r>
                  <w:r>
                    <w:rPr>
                      <w:rFonts w:ascii="仿宋_GB2312" w:hAnsi="仿宋_GB2312" w:cs="仿宋_GB2312" w:eastAsia="仿宋_GB2312"/>
                    </w:rPr>
                    <w:t xml:space="preserve"> </w:t>
                  </w:r>
                  <w:r>
                    <w:rPr>
                      <w:rFonts w:ascii="仿宋_GB2312" w:hAnsi="仿宋_GB2312" w:cs="仿宋_GB2312" w:eastAsia="仿宋_GB2312"/>
                      <w:sz w:val="10"/>
                      <w:color w:val="000000"/>
                    </w:rPr>
                    <w:t>，可多角度调节俯仰角度</w:t>
                  </w:r>
                </w:p>
                <w:p>
                  <w:pPr>
                    <w:pStyle w:val="null3"/>
                    <w:ind w:left="15"/>
                  </w:pPr>
                  <w:r>
                    <w:rPr>
                      <w:rFonts w:ascii="仿宋_GB2312" w:hAnsi="仿宋_GB2312" w:cs="仿宋_GB2312" w:eastAsia="仿宋_GB2312"/>
                      <w:sz w:val="10"/>
                      <w:color w:val="000000"/>
                    </w:rPr>
                    <w:t>3. 性能：无光斑、无阴影</w:t>
                  </w:r>
                  <w:r>
                    <w:rPr>
                      <w:rFonts w:ascii="仿宋_GB2312" w:hAnsi="仿宋_GB2312" w:cs="仿宋_GB2312" w:eastAsia="仿宋_GB2312"/>
                    </w:rPr>
                    <w:t xml:space="preserve"> </w:t>
                  </w:r>
                  <w:r>
                    <w:rPr>
                      <w:rFonts w:ascii="仿宋_GB2312" w:hAnsi="仿宋_GB2312" w:cs="仿宋_GB2312" w:eastAsia="仿宋_GB2312"/>
                      <w:sz w:val="10"/>
                      <w:color w:val="000000"/>
                    </w:rPr>
                    <w:t>，补光细腻</w:t>
                  </w:r>
                  <w:r>
                    <w:rPr>
                      <w:rFonts w:ascii="仿宋_GB2312" w:hAnsi="仿宋_GB2312" w:cs="仿宋_GB2312" w:eastAsia="仿宋_GB2312"/>
                    </w:rPr>
                    <w:t xml:space="preserve"> </w:t>
                  </w:r>
                  <w:r>
                    <w:rPr>
                      <w:rFonts w:ascii="仿宋_GB2312" w:hAnsi="仿宋_GB2312" w:cs="仿宋_GB2312" w:eastAsia="仿宋_GB2312"/>
                      <w:sz w:val="10"/>
                      <w:color w:val="000000"/>
                    </w:rPr>
                    <w:t>，提升直播画面层次感</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225"/>
                  </w:pPr>
                  <w:r>
                    <w:rPr>
                      <w:rFonts w:ascii="仿宋_GB2312" w:hAnsi="仿宋_GB2312" w:cs="仿宋_GB2312" w:eastAsia="仿宋_GB2312"/>
                      <w:sz w:val="10"/>
                      <w:color w:val="000000"/>
                    </w:rPr>
                    <w:t>2</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95"/>
                    <w:jc w:val="left"/>
                  </w:pPr>
                  <w:r>
                    <w:rPr>
                      <w:rFonts w:ascii="仿宋_GB2312" w:hAnsi="仿宋_GB2312" w:cs="仿宋_GB2312" w:eastAsia="仿宋_GB2312"/>
                      <w:sz w:val="11"/>
                      <w:color w:val="000000"/>
                    </w:rPr>
                    <w:t>盏</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24</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背景</w:t>
                  </w:r>
                  <w:r>
                    <w:rPr>
                      <w:rFonts w:ascii="仿宋_GB2312" w:hAnsi="仿宋_GB2312" w:cs="仿宋_GB2312" w:eastAsia="仿宋_GB2312"/>
                      <w:sz w:val="10"/>
                      <w:color w:val="000000"/>
                    </w:rPr>
                    <w:t>RGB氛围灯板</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0"/>
                      <w:color w:val="000000"/>
                    </w:rPr>
                    <w:t>1.灯光模式：全彩RGB调色 ，支持冷暖色温</w:t>
                  </w:r>
                  <w:r>
                    <w:rPr>
                      <w:rFonts w:ascii="仿宋_GB2312" w:hAnsi="仿宋_GB2312" w:cs="仿宋_GB2312" w:eastAsia="仿宋_GB2312"/>
                    </w:rPr>
                    <w:t xml:space="preserve"> </w:t>
                  </w:r>
                  <w:r>
                    <w:rPr>
                      <w:rFonts w:ascii="仿宋_GB2312" w:hAnsi="仿宋_GB2312" w:cs="仿宋_GB2312" w:eastAsia="仿宋_GB2312"/>
                      <w:sz w:val="10"/>
                      <w:color w:val="000000"/>
                    </w:rPr>
                    <w:t>、色彩饱和度</w:t>
                  </w:r>
                  <w:r>
                    <w:rPr>
                      <w:rFonts w:ascii="仿宋_GB2312" w:hAnsi="仿宋_GB2312" w:cs="仿宋_GB2312" w:eastAsia="仿宋_GB2312"/>
                    </w:rPr>
                    <w:t xml:space="preserve"> </w:t>
                  </w:r>
                  <w:r>
                    <w:rPr>
                      <w:rFonts w:ascii="仿宋_GB2312" w:hAnsi="仿宋_GB2312" w:cs="仿宋_GB2312" w:eastAsia="仿宋_GB2312"/>
                      <w:sz w:val="10"/>
                      <w:color w:val="000000"/>
                    </w:rPr>
                    <w:t>、亮度全方位调节</w:t>
                  </w:r>
                </w:p>
                <w:p>
                  <w:pPr>
                    <w:pStyle w:val="null3"/>
                    <w:ind w:left="15"/>
                  </w:pPr>
                  <w:r>
                    <w:rPr>
                      <w:rFonts w:ascii="仿宋_GB2312" w:hAnsi="仿宋_GB2312" w:cs="仿宋_GB2312" w:eastAsia="仿宋_GB2312"/>
                      <w:sz w:val="10"/>
                      <w:color w:val="000000"/>
                    </w:rPr>
                    <w:t>2.性能</w:t>
                  </w:r>
                  <w:r>
                    <w:rPr>
                      <w:rFonts w:ascii="仿宋_GB2312" w:hAnsi="仿宋_GB2312" w:cs="仿宋_GB2312" w:eastAsia="仿宋_GB2312"/>
                    </w:rPr>
                    <w:t xml:space="preserve"> </w:t>
                  </w:r>
                  <w:r>
                    <w:rPr>
                      <w:rFonts w:ascii="仿宋_GB2312" w:hAnsi="仿宋_GB2312" w:cs="仿宋_GB2312" w:eastAsia="仿宋_GB2312"/>
                      <w:sz w:val="10"/>
                      <w:color w:val="000000"/>
                    </w:rPr>
                    <w:t>：高显指、无频闪、低蓝光</w:t>
                  </w:r>
                  <w:r>
                    <w:rPr>
                      <w:rFonts w:ascii="仿宋_GB2312" w:hAnsi="仿宋_GB2312" w:cs="仿宋_GB2312" w:eastAsia="仿宋_GB2312"/>
                    </w:rPr>
                    <w:t xml:space="preserve"> </w:t>
                  </w:r>
                  <w:r>
                    <w:rPr>
                      <w:rFonts w:ascii="仿宋_GB2312" w:hAnsi="仿宋_GB2312" w:cs="仿宋_GB2312" w:eastAsia="仿宋_GB2312"/>
                      <w:sz w:val="10"/>
                      <w:color w:val="000000"/>
                    </w:rPr>
                    <w:t>，色彩还原精准</w:t>
                  </w:r>
                  <w:r>
                    <w:rPr>
                      <w:rFonts w:ascii="仿宋_GB2312" w:hAnsi="仿宋_GB2312" w:cs="仿宋_GB2312" w:eastAsia="仿宋_GB2312"/>
                      <w:sz w:val="10"/>
                      <w:color w:val="000000"/>
                    </w:rPr>
                    <w:t>，支持多</w:t>
                  </w:r>
                  <w:r>
                    <w:rPr>
                      <w:rFonts w:ascii="仿宋_GB2312" w:hAnsi="仿宋_GB2312" w:cs="仿宋_GB2312" w:eastAsia="仿宋_GB2312"/>
                      <w:sz w:val="10"/>
                      <w:color w:val="000000"/>
                    </w:rPr>
                    <w:t>场景氛围灯光切换</w:t>
                  </w:r>
                </w:p>
                <w:p>
                  <w:pPr>
                    <w:pStyle w:val="null3"/>
                    <w:ind w:left="15"/>
                  </w:pPr>
                  <w:r>
                    <w:rPr>
                      <w:rFonts w:ascii="仿宋_GB2312" w:hAnsi="仿宋_GB2312" w:cs="仿宋_GB2312" w:eastAsia="仿宋_GB2312"/>
                      <w:sz w:val="10"/>
                      <w:color w:val="000000"/>
                    </w:rPr>
                    <w:t>3.操控</w:t>
                  </w:r>
                  <w:r>
                    <w:rPr>
                      <w:rFonts w:ascii="仿宋_GB2312" w:hAnsi="仿宋_GB2312" w:cs="仿宋_GB2312" w:eastAsia="仿宋_GB2312"/>
                    </w:rPr>
                    <w:t xml:space="preserve"> </w:t>
                  </w:r>
                  <w:r>
                    <w:rPr>
                      <w:rFonts w:ascii="仿宋_GB2312" w:hAnsi="仿宋_GB2312" w:cs="仿宋_GB2312" w:eastAsia="仿宋_GB2312"/>
                      <w:sz w:val="10"/>
                      <w:color w:val="000000"/>
                    </w:rPr>
                    <w:t>：支持手动调节</w:t>
                  </w:r>
                  <w:r>
                    <w:rPr>
                      <w:rFonts w:ascii="仿宋_GB2312" w:hAnsi="仿宋_GB2312" w:cs="仿宋_GB2312" w:eastAsia="仿宋_GB2312"/>
                      <w:sz w:val="10"/>
                      <w:color w:val="000000"/>
                    </w:rPr>
                    <w:t>，操作简单</w:t>
                  </w:r>
                  <w:r>
                    <w:rPr>
                      <w:rFonts w:ascii="仿宋_GB2312" w:hAnsi="仿宋_GB2312" w:cs="仿宋_GB2312" w:eastAsia="仿宋_GB2312"/>
                    </w:rPr>
                    <w:t xml:space="preserve"> </w:t>
                  </w:r>
                  <w:r>
                    <w:rPr>
                      <w:rFonts w:ascii="仿宋_GB2312" w:hAnsi="仿宋_GB2312" w:cs="仿宋_GB2312" w:eastAsia="仿宋_GB2312"/>
                      <w:sz w:val="10"/>
                      <w:color w:val="000000"/>
                    </w:rPr>
                    <w:t>，适配文旅直播氛围场景搭建</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盏</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25</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灯光配件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5"/>
                  </w:pPr>
                  <w:r>
                    <w:rPr>
                      <w:rFonts w:ascii="仿宋_GB2312" w:hAnsi="仿宋_GB2312" w:cs="仿宋_GB2312" w:eastAsia="仿宋_GB2312"/>
                      <w:sz w:val="10"/>
                      <w:color w:val="000000"/>
                    </w:rPr>
                    <w:t>包含备用电源线</w:t>
                  </w:r>
                  <w:r>
                    <w:rPr>
                      <w:rFonts w:ascii="仿宋_GB2312" w:hAnsi="仿宋_GB2312" w:cs="仿宋_GB2312" w:eastAsia="仿宋_GB2312"/>
                      <w:sz w:val="10"/>
                      <w:color w:val="000000"/>
                    </w:rPr>
                    <w:t>、灯架防滑底座</w:t>
                  </w:r>
                  <w:r>
                    <w:rPr>
                      <w:rFonts w:ascii="仿宋_GB2312" w:hAnsi="仿宋_GB2312" w:cs="仿宋_GB2312" w:eastAsia="仿宋_GB2312"/>
                    </w:rPr>
                    <w:t xml:space="preserve"> </w:t>
                  </w:r>
                  <w:r>
                    <w:rPr>
                      <w:rFonts w:ascii="仿宋_GB2312" w:hAnsi="仿宋_GB2312" w:cs="仿宋_GB2312" w:eastAsia="仿宋_GB2312"/>
                      <w:sz w:val="10"/>
                      <w:color w:val="000000"/>
                    </w:rPr>
                    <w:t>、专用固定卡扣全套配件</w:t>
                  </w:r>
                </w:p>
                <w:p>
                  <w:pPr>
                    <w:pStyle w:val="null3"/>
                    <w:ind w:left="30"/>
                  </w:pPr>
                  <w:r>
                    <w:rPr>
                      <w:rFonts w:ascii="仿宋_GB2312" w:hAnsi="仿宋_GB2312" w:cs="仿宋_GB2312" w:eastAsia="仿宋_GB2312"/>
                      <w:sz w:val="10"/>
                      <w:color w:val="000000"/>
                    </w:rPr>
                    <w:t>1.电源线</w:t>
                  </w:r>
                  <w:r>
                    <w:rPr>
                      <w:rFonts w:ascii="仿宋_GB2312" w:hAnsi="仿宋_GB2312" w:cs="仿宋_GB2312" w:eastAsia="仿宋_GB2312"/>
                    </w:rPr>
                    <w:t xml:space="preserve"> </w:t>
                  </w:r>
                  <w:r>
                    <w:rPr>
                      <w:rFonts w:ascii="仿宋_GB2312" w:hAnsi="仿宋_GB2312" w:cs="仿宋_GB2312" w:eastAsia="仿宋_GB2312"/>
                      <w:sz w:val="10"/>
                      <w:color w:val="000000"/>
                    </w:rPr>
                    <w:t>：国标纯铜线材</w:t>
                  </w:r>
                  <w:r>
                    <w:rPr>
                      <w:rFonts w:ascii="仿宋_GB2312" w:hAnsi="仿宋_GB2312" w:cs="仿宋_GB2312" w:eastAsia="仿宋_GB2312"/>
                      <w:sz w:val="10"/>
                      <w:color w:val="000000"/>
                    </w:rPr>
                    <w:t>，导电稳定</w:t>
                  </w:r>
                  <w:r>
                    <w:rPr>
                      <w:rFonts w:ascii="仿宋_GB2312" w:hAnsi="仿宋_GB2312" w:cs="仿宋_GB2312" w:eastAsia="仿宋_GB2312"/>
                    </w:rPr>
                    <w:t xml:space="preserve"> </w:t>
                  </w:r>
                  <w:r>
                    <w:rPr>
                      <w:rFonts w:ascii="仿宋_GB2312" w:hAnsi="仿宋_GB2312" w:cs="仿宋_GB2312" w:eastAsia="仿宋_GB2312"/>
                      <w:sz w:val="10"/>
                      <w:color w:val="000000"/>
                    </w:rPr>
                    <w:t>，耐磨耐</w:t>
                  </w:r>
                  <w:r>
                    <w:rPr>
                      <w:rFonts w:ascii="仿宋_GB2312" w:hAnsi="仿宋_GB2312" w:cs="仿宋_GB2312" w:eastAsia="仿宋_GB2312"/>
                      <w:sz w:val="10"/>
                      <w:color w:val="000000"/>
                    </w:rPr>
                    <w:t>拉扯</w:t>
                  </w:r>
                  <w:r>
                    <w:rPr>
                      <w:rFonts w:ascii="仿宋_GB2312" w:hAnsi="仿宋_GB2312" w:cs="仿宋_GB2312" w:eastAsia="仿宋_GB2312"/>
                      <w:sz w:val="10"/>
                      <w:color w:val="000000"/>
                    </w:rPr>
                    <w:t>，适配长时间通电使用</w:t>
                  </w:r>
                </w:p>
                <w:p>
                  <w:pPr>
                    <w:pStyle w:val="null3"/>
                    <w:ind w:left="15" w:right="90" w:firstLine="4"/>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防滑底座：加重防滑设计</w:t>
                  </w:r>
                  <w:r>
                    <w:rPr>
                      <w:rFonts w:ascii="仿宋_GB2312" w:hAnsi="仿宋_GB2312" w:cs="仿宋_GB2312" w:eastAsia="仿宋_GB2312"/>
                      <w:sz w:val="10"/>
                      <w:color w:val="000000"/>
                    </w:rPr>
                    <w:t>，稳固灯架</w:t>
                  </w:r>
                  <w:r>
                    <w:rPr>
                      <w:rFonts w:ascii="仿宋_GB2312" w:hAnsi="仿宋_GB2312" w:cs="仿宋_GB2312" w:eastAsia="仿宋_GB2312"/>
                    </w:rPr>
                    <w:t xml:space="preserve"> </w:t>
                  </w:r>
                  <w:r>
                    <w:rPr>
                      <w:rFonts w:ascii="仿宋_GB2312" w:hAnsi="仿宋_GB2312" w:cs="仿宋_GB2312" w:eastAsia="仿宋_GB2312"/>
                      <w:sz w:val="10"/>
                      <w:color w:val="000000"/>
                    </w:rPr>
                    <w:t>，防止倾倒；卡扣适配各</w:t>
                  </w:r>
                  <w:r>
                    <w:rPr>
                      <w:rFonts w:ascii="仿宋_GB2312" w:hAnsi="仿宋_GB2312" w:cs="仿宋_GB2312" w:eastAsia="仿宋_GB2312"/>
                      <w:sz w:val="10"/>
                      <w:color w:val="000000"/>
                    </w:rPr>
                    <w:t>型号灯架</w:t>
                  </w:r>
                  <w:r>
                    <w:rPr>
                      <w:rFonts w:ascii="仿宋_GB2312" w:hAnsi="仿宋_GB2312" w:cs="仿宋_GB2312" w:eastAsia="仿宋_GB2312"/>
                    </w:rPr>
                    <w:t xml:space="preserve"> </w:t>
                  </w:r>
                  <w:r>
                    <w:rPr>
                      <w:rFonts w:ascii="仿宋_GB2312" w:hAnsi="仿宋_GB2312" w:cs="仿宋_GB2312" w:eastAsia="仿宋_GB2312"/>
                      <w:sz w:val="10"/>
                      <w:color w:val="000000"/>
                    </w:rPr>
                    <w:t>、柔光箱</w:t>
                  </w:r>
                  <w:r>
                    <w:rPr>
                      <w:rFonts w:ascii="仿宋_GB2312" w:hAnsi="仿宋_GB2312" w:cs="仿宋_GB2312" w:eastAsia="仿宋_GB2312"/>
                    </w:rPr>
                    <w:t xml:space="preserve"> </w:t>
                  </w:r>
                  <w:r>
                    <w:rPr>
                      <w:rFonts w:ascii="仿宋_GB2312" w:hAnsi="仿宋_GB2312" w:cs="仿宋_GB2312" w:eastAsia="仿宋_GB2312"/>
                      <w:sz w:val="10"/>
                      <w:color w:val="000000"/>
                    </w:rPr>
                    <w:t>，固定牢固</w:t>
                  </w:r>
                  <w:r>
                    <w:rPr>
                      <w:rFonts w:ascii="仿宋_GB2312" w:hAnsi="仿宋_GB2312" w:cs="仿宋_GB2312" w:eastAsia="仿宋_GB2312"/>
                    </w:rPr>
                    <w:t xml:space="preserve"> </w:t>
                  </w:r>
                  <w:r>
                    <w:rPr>
                      <w:rFonts w:ascii="仿宋_GB2312" w:hAnsi="仿宋_GB2312" w:cs="仿宋_GB2312" w:eastAsia="仿宋_GB2312"/>
                      <w:sz w:val="10"/>
                      <w:color w:val="000000"/>
                    </w:rPr>
                    <w:t>，安装</w:t>
                  </w:r>
                  <w:r>
                    <w:rPr>
                      <w:rFonts w:ascii="仿宋_GB2312" w:hAnsi="仿宋_GB2312" w:cs="仿宋_GB2312" w:eastAsia="仿宋_GB2312"/>
                      <w:sz w:val="10"/>
                      <w:color w:val="000000"/>
                    </w:rPr>
                    <w:t>便捷</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26</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视频直播专用机</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pPr>
                  <w:r>
                    <w:rPr>
                      <w:rFonts w:ascii="仿宋_GB2312" w:hAnsi="仿宋_GB2312" w:cs="仿宋_GB2312" w:eastAsia="仿宋_GB2312"/>
                      <w:sz w:val="10"/>
                      <w:color w:val="000000"/>
                    </w:rPr>
                    <w:t>1.品质要求 ：国行全新正品 ，未拆封、未使用</w:t>
                  </w:r>
                  <w:r>
                    <w:rPr>
                      <w:rFonts w:ascii="仿宋_GB2312" w:hAnsi="仿宋_GB2312" w:cs="仿宋_GB2312" w:eastAsia="仿宋_GB2312"/>
                    </w:rPr>
                    <w:t xml:space="preserve"> </w:t>
                  </w:r>
                  <w:r>
                    <w:rPr>
                      <w:rFonts w:ascii="仿宋_GB2312" w:hAnsi="仿宋_GB2312" w:cs="仿宋_GB2312" w:eastAsia="仿宋_GB2312"/>
                      <w:sz w:val="10"/>
                      <w:color w:val="000000"/>
                    </w:rPr>
                    <w:t>，官方可查序列号</w:t>
                  </w:r>
                  <w:r>
                    <w:rPr>
                      <w:rFonts w:ascii="仿宋_GB2312" w:hAnsi="仿宋_GB2312" w:cs="仿宋_GB2312" w:eastAsia="仿宋_GB2312"/>
                      <w:sz w:val="10"/>
                      <w:color w:val="000000"/>
                    </w:rPr>
                    <w:t>，视频直播专用机型</w:t>
                  </w:r>
                </w:p>
                <w:p>
                  <w:pPr>
                    <w:pStyle w:val="null3"/>
                    <w:ind w:left="15"/>
                  </w:pPr>
                  <w:r>
                    <w:rPr>
                      <w:rFonts w:ascii="仿宋_GB2312" w:hAnsi="仿宋_GB2312" w:cs="仿宋_GB2312" w:eastAsia="仿宋_GB2312"/>
                      <w:sz w:val="10"/>
                      <w:color w:val="000000"/>
                    </w:rPr>
                    <w:t>2.功能特性：支持电动变焦功能 ，变焦顺滑无卡顿 ，对焦精准快速 ，适配</w:t>
                  </w:r>
                  <w:r>
                    <w:rPr>
                      <w:rFonts w:ascii="仿宋_GB2312" w:hAnsi="仿宋_GB2312" w:cs="仿宋_GB2312" w:eastAsia="仿宋_GB2312"/>
                      <w:sz w:val="10"/>
                      <w:color w:val="000000"/>
                    </w:rPr>
                    <w:t>人物直播</w:t>
                  </w:r>
                  <w:r>
                    <w:rPr>
                      <w:rFonts w:ascii="仿宋_GB2312" w:hAnsi="仿宋_GB2312" w:cs="仿宋_GB2312" w:eastAsia="仿宋_GB2312"/>
                    </w:rPr>
                    <w:t xml:space="preserve"> </w:t>
                  </w:r>
                  <w:r>
                    <w:rPr>
                      <w:rFonts w:ascii="仿宋_GB2312" w:hAnsi="仿宋_GB2312" w:cs="仿宋_GB2312" w:eastAsia="仿宋_GB2312"/>
                      <w:sz w:val="10"/>
                      <w:color w:val="000000"/>
                    </w:rPr>
                    <w:t>、展品特写拍摄</w:t>
                  </w:r>
                </w:p>
                <w:p>
                  <w:pPr>
                    <w:pStyle w:val="null3"/>
                    <w:ind w:left="15"/>
                  </w:pPr>
                  <w:r>
                    <w:rPr>
                      <w:rFonts w:ascii="仿宋_GB2312" w:hAnsi="仿宋_GB2312" w:cs="仿宋_GB2312" w:eastAsia="仿宋_GB2312"/>
                      <w:sz w:val="10"/>
                      <w:color w:val="000000"/>
                    </w:rPr>
                    <w:t>3.画质性能：高清视频拍摄 ，色彩还原真实 ，支持主流直</w:t>
                  </w:r>
                  <w:r>
                    <w:rPr>
                      <w:rFonts w:ascii="仿宋_GB2312" w:hAnsi="仿宋_GB2312" w:cs="仿宋_GB2312" w:eastAsia="仿宋_GB2312"/>
                      <w:sz w:val="10"/>
                      <w:color w:val="000000"/>
                    </w:rPr>
                    <w:t>播分辨率</w:t>
                  </w:r>
                  <w:r>
                    <w:rPr>
                      <w:rFonts w:ascii="仿宋_GB2312" w:hAnsi="仿宋_GB2312" w:cs="仿宋_GB2312" w:eastAsia="仿宋_GB2312"/>
                      <w:sz w:val="10"/>
                      <w:color w:val="000000"/>
                    </w:rPr>
                    <w:t>，画面稳定清晰</w:t>
                  </w:r>
                </w:p>
                <w:p>
                  <w:pPr>
                    <w:pStyle w:val="null3"/>
                    <w:ind w:left="15"/>
                  </w:pPr>
                  <w:r>
                    <w:rPr>
                      <w:rFonts w:ascii="仿宋_GB2312" w:hAnsi="仿宋_GB2312" w:cs="仿宋_GB2312" w:eastAsia="仿宋_GB2312"/>
                      <w:sz w:val="10"/>
                      <w:color w:val="000000"/>
                    </w:rPr>
                    <w:t>4.供电模式：支持直插市电长期供电 ，满足长时间不间断直播需求</w:t>
                  </w:r>
                  <w:r>
                    <w:rPr>
                      <w:rFonts w:ascii="仿宋_GB2312" w:hAnsi="仿宋_GB2312" w:cs="仿宋_GB2312" w:eastAsia="仿宋_GB2312"/>
                    </w:rPr>
                    <w:t xml:space="preserve"> </w:t>
                  </w:r>
                  <w:r>
                    <w:rPr>
                      <w:rFonts w:ascii="仿宋_GB2312" w:hAnsi="仿宋_GB2312" w:cs="仿宋_GB2312" w:eastAsia="仿宋_GB2312"/>
                      <w:sz w:val="10"/>
                      <w:color w:val="000000"/>
                    </w:rPr>
                    <w:t>，续航稳定无中断；</w:t>
                  </w:r>
                </w:p>
                <w:p>
                  <w:pPr>
                    <w:pStyle w:val="null3"/>
                    <w:ind w:left="30"/>
                  </w:pPr>
                  <w:r>
                    <w:rPr>
                      <w:rFonts w:ascii="仿宋_GB2312" w:hAnsi="仿宋_GB2312" w:cs="仿宋_GB2312" w:eastAsia="仿宋_GB2312"/>
                      <w:sz w:val="10"/>
                      <w:color w:val="000000"/>
                    </w:rPr>
                    <w:t>5.参数信息：传感器：APS</w:t>
                  </w:r>
                  <w:r>
                    <w:rPr>
                      <w:rFonts w:ascii="仿宋_GB2312" w:hAnsi="仿宋_GB2312" w:cs="仿宋_GB2312" w:eastAsia="仿宋_GB2312"/>
                      <w:sz w:val="10"/>
                      <w:color w:val="000000"/>
                    </w:rPr>
                    <w:t>_</w:t>
                  </w:r>
                  <w:r>
                    <w:rPr>
                      <w:rFonts w:ascii="仿宋_GB2312" w:hAnsi="仿宋_GB2312" w:cs="仿宋_GB2312" w:eastAsia="仿宋_GB2312"/>
                      <w:sz w:val="10"/>
                      <w:color w:val="000000"/>
                    </w:rPr>
                    <w:t>C画幅CMOS（22.3</w:t>
                  </w:r>
                  <w:r>
                    <w:rPr>
                      <w:rFonts w:ascii="仿宋_GB2312" w:hAnsi="仿宋_GB2312" w:cs="仿宋_GB2312" w:eastAsia="仿宋_GB2312"/>
                    </w:rPr>
                    <w:t xml:space="preserve"> </w:t>
                  </w:r>
                  <w:r>
                    <w:rPr>
                      <w:rFonts w:ascii="仿宋_GB2312" w:hAnsi="仿宋_GB2312" w:cs="仿宋_GB2312" w:eastAsia="仿宋_GB2312"/>
                      <w:sz w:val="10"/>
                      <w:color w:val="000000"/>
                    </w:rPr>
                    <w:t>×14.9mm</w:t>
                  </w:r>
                  <w:r>
                    <w:rPr>
                      <w:rFonts w:ascii="仿宋_GB2312" w:hAnsi="仿宋_GB2312" w:cs="仿宋_GB2312" w:eastAsia="仿宋_GB2312"/>
                      <w:sz w:val="10"/>
                      <w:color w:val="000000"/>
                    </w:rPr>
                    <w:t>）</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≥2</w:t>
                  </w:r>
                  <w:r>
                    <w:rPr>
                      <w:rFonts w:ascii="仿宋_GB2312" w:hAnsi="仿宋_GB2312" w:cs="仿宋_GB2312" w:eastAsia="仿宋_GB2312"/>
                      <w:sz w:val="10"/>
                      <w:color w:val="000000"/>
                    </w:rPr>
                    <w:t>000万有效像素</w:t>
                  </w:r>
                </w:p>
                <w:p>
                  <w:pPr>
                    <w:pStyle w:val="null3"/>
                    <w:ind w:left="45"/>
                  </w:pPr>
                  <w:r>
                    <w:rPr>
                      <w:rFonts w:ascii="仿宋_GB2312" w:hAnsi="仿宋_GB2312" w:cs="仿宋_GB2312" w:eastAsia="仿宋_GB2312"/>
                      <w:sz w:val="10"/>
                      <w:color w:val="000000"/>
                    </w:rPr>
                    <w:t>视频规格：</w:t>
                  </w:r>
                  <w:r>
                    <w:rPr>
                      <w:rFonts w:ascii="仿宋_GB2312" w:hAnsi="仿宋_GB2312" w:cs="仿宋_GB2312" w:eastAsia="仿宋_GB2312"/>
                      <w:sz w:val="10"/>
                      <w:color w:val="000000"/>
                    </w:rPr>
                    <w:t>4K@25p</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1080P@60p</w:t>
                  </w:r>
                  <w:r>
                    <w:rPr>
                      <w:rFonts w:ascii="仿宋_GB2312" w:hAnsi="仿宋_GB2312" w:cs="仿宋_GB2312" w:eastAsia="仿宋_GB2312"/>
                      <w:sz w:val="10"/>
                      <w:color w:val="000000"/>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MP4格式</w:t>
                  </w:r>
                </w:p>
                <w:p>
                  <w:pPr>
                    <w:pStyle w:val="null3"/>
                    <w:spacing w:before="15"/>
                    <w:ind w:left="45"/>
                  </w:pPr>
                  <w:r>
                    <w:rPr>
                      <w:rFonts w:ascii="仿宋_GB2312" w:hAnsi="仿宋_GB2312" w:cs="仿宋_GB2312" w:eastAsia="仿宋_GB2312"/>
                      <w:sz w:val="10"/>
                      <w:color w:val="000000"/>
                    </w:rPr>
                    <w:t>对焦：全像素双核</w:t>
                  </w:r>
                  <w:r>
                    <w:rPr>
                      <w:rFonts w:ascii="仿宋_GB2312" w:hAnsi="仿宋_GB2312" w:cs="仿宋_GB2312" w:eastAsia="仿宋_GB2312"/>
                      <w:sz w:val="10"/>
                      <w:color w:val="000000"/>
                    </w:rPr>
                    <w:t>CMOS</w:t>
                  </w:r>
                  <w:r>
                    <w:rPr>
                      <w:rFonts w:ascii="仿宋_GB2312" w:hAnsi="仿宋_GB2312" w:cs="仿宋_GB2312" w:eastAsia="仿宋_GB2312"/>
                    </w:rPr>
                    <w:t xml:space="preserve"> </w:t>
                  </w:r>
                  <w:r>
                    <w:rPr>
                      <w:rFonts w:ascii="仿宋_GB2312" w:hAnsi="仿宋_GB2312" w:cs="仿宋_GB2312" w:eastAsia="仿宋_GB2312"/>
                      <w:sz w:val="10"/>
                      <w:color w:val="000000"/>
                    </w:rPr>
                    <w:t>AF</w:t>
                  </w:r>
                  <w:r>
                    <w:rPr>
                      <w:rFonts w:ascii="仿宋_GB2312" w:hAnsi="仿宋_GB2312" w:cs="仿宋_GB2312" w:eastAsia="仿宋_GB2312"/>
                    </w:rPr>
                    <w:t xml:space="preserve"> </w:t>
                  </w:r>
                  <w:r>
                    <w:rPr>
                      <w:rFonts w:ascii="仿宋_GB2312" w:hAnsi="仿宋_GB2312" w:cs="仿宋_GB2312" w:eastAsia="仿宋_GB2312"/>
                      <w:sz w:val="10"/>
                      <w:color w:val="000000"/>
                    </w:rPr>
                    <w:t>，自动对焦</w:t>
                  </w:r>
                  <w:r>
                    <w:rPr>
                      <w:rFonts w:ascii="仿宋_GB2312" w:hAnsi="仿宋_GB2312" w:cs="仿宋_GB2312" w:eastAsia="仿宋_GB2312"/>
                    </w:rPr>
                    <w:t xml:space="preserve"> </w:t>
                  </w:r>
                  <w:r>
                    <w:rPr>
                      <w:rFonts w:ascii="仿宋_GB2312" w:hAnsi="仿宋_GB2312" w:cs="仿宋_GB2312" w:eastAsia="仿宋_GB2312"/>
                      <w:sz w:val="10"/>
                      <w:color w:val="000000"/>
                    </w:rPr>
                    <w:t>、眼部对焦</w:t>
                  </w:r>
                </w:p>
                <w:p>
                  <w:pPr>
                    <w:pStyle w:val="null3"/>
                    <w:ind w:left="45"/>
                  </w:pPr>
                  <w:r>
                    <w:rPr>
                      <w:rFonts w:ascii="仿宋_GB2312" w:hAnsi="仿宋_GB2312" w:cs="仿宋_GB2312" w:eastAsia="仿宋_GB2312"/>
                      <w:sz w:val="10"/>
                      <w:color w:val="000000"/>
                    </w:rPr>
                    <w:t>屏幕</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3英寸TFT屏</w:t>
                  </w:r>
                  <w:r>
                    <w:rPr>
                      <w:rFonts w:ascii="仿宋_GB2312" w:hAnsi="仿宋_GB2312" w:cs="仿宋_GB2312" w:eastAsia="仿宋_GB2312"/>
                    </w:rPr>
                    <w:t xml:space="preserve"> </w:t>
                  </w:r>
                  <w:r>
                    <w:rPr>
                      <w:rFonts w:ascii="仿宋_GB2312" w:hAnsi="仿宋_GB2312" w:cs="仿宋_GB2312" w:eastAsia="仿宋_GB2312"/>
                      <w:sz w:val="10"/>
                      <w:color w:val="000000"/>
                    </w:rPr>
                    <w:t>，支持翻转自拍</w:t>
                  </w:r>
                </w:p>
                <w:p>
                  <w:pPr>
                    <w:pStyle w:val="null3"/>
                    <w:ind w:left="60"/>
                  </w:pPr>
                  <w:r>
                    <w:rPr>
                      <w:rFonts w:ascii="仿宋_GB2312" w:hAnsi="仿宋_GB2312" w:cs="仿宋_GB2312" w:eastAsia="仿宋_GB2312"/>
                      <w:sz w:val="10"/>
                      <w:color w:val="000000"/>
                    </w:rPr>
                    <w:t>防抖：短片数码防抖</w:t>
                  </w:r>
                </w:p>
                <w:p>
                  <w:pPr>
                    <w:pStyle w:val="null3"/>
                    <w:ind w:left="45"/>
                  </w:pPr>
                  <w:r>
                    <w:rPr>
                      <w:rFonts w:ascii="仿宋_GB2312" w:hAnsi="仿宋_GB2312" w:cs="仿宋_GB2312" w:eastAsia="仿宋_GB2312"/>
                      <w:sz w:val="10"/>
                      <w:color w:val="000000"/>
                    </w:rPr>
                    <w:t>接口</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HDMI、USB</w:t>
                  </w:r>
                  <w:r>
                    <w:rPr>
                      <w:rFonts w:ascii="仿宋_GB2312" w:hAnsi="仿宋_GB2312" w:cs="仿宋_GB2312" w:eastAsia="仿宋_GB2312"/>
                      <w:sz w:val="10"/>
                      <w:color w:val="000000"/>
                    </w:rPr>
                    <w:t>_</w:t>
                  </w:r>
                  <w:r>
                    <w:rPr>
                      <w:rFonts w:ascii="仿宋_GB2312" w:hAnsi="仿宋_GB2312" w:cs="仿宋_GB2312" w:eastAsia="仿宋_GB2312"/>
                      <w:sz w:val="10"/>
                      <w:color w:val="000000"/>
                    </w:rPr>
                    <w:t>C（支持边充边录</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Wi</w:t>
                  </w:r>
                  <w:r>
                    <w:rPr>
                      <w:rFonts w:ascii="仿宋_GB2312" w:hAnsi="仿宋_GB2312" w:cs="仿宋_GB2312" w:eastAsia="仿宋_GB2312"/>
                      <w:sz w:val="10"/>
                      <w:color w:val="000000"/>
                    </w:rPr>
                    <w:t>_</w:t>
                  </w:r>
                  <w:r>
                    <w:rPr>
                      <w:rFonts w:ascii="仿宋_GB2312" w:hAnsi="仿宋_GB2312" w:cs="仿宋_GB2312" w:eastAsia="仿宋_GB2312"/>
                      <w:sz w:val="10"/>
                      <w:color w:val="000000"/>
                    </w:rPr>
                    <w:t>Fi/蓝牙</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
                  </w:pPr>
                  <w:r>
                    <w:rPr>
                      <w:rFonts w:ascii="仿宋_GB2312" w:hAnsi="仿宋_GB2312" w:cs="仿宋_GB2312" w:eastAsia="仿宋_GB2312"/>
                      <w:sz w:val="10"/>
                      <w:color w:val="000000"/>
                    </w:rPr>
                    <w:t>27</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专业液压相机三脚架</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pPr>
                  <w:r>
                    <w:rPr>
                      <w:rFonts w:ascii="仿宋_GB2312" w:hAnsi="仿宋_GB2312" w:cs="仿宋_GB2312" w:eastAsia="仿宋_GB2312"/>
                      <w:sz w:val="10"/>
                      <w:color w:val="000000"/>
                    </w:rPr>
                    <w:t>1.规格 ：≥2米重型专业云台 ，承重性能强</w:t>
                  </w:r>
                  <w:r>
                    <w:rPr>
                      <w:rFonts w:ascii="仿宋_GB2312" w:hAnsi="仿宋_GB2312" w:cs="仿宋_GB2312" w:eastAsia="仿宋_GB2312"/>
                    </w:rPr>
                    <w:t xml:space="preserve"> </w:t>
                  </w:r>
                  <w:r>
                    <w:rPr>
                      <w:rFonts w:ascii="仿宋_GB2312" w:hAnsi="仿宋_GB2312" w:cs="仿宋_GB2312" w:eastAsia="仿宋_GB2312"/>
                      <w:sz w:val="10"/>
                      <w:color w:val="000000"/>
                    </w:rPr>
                    <w:t>，适配直播机身稳定搭载</w:t>
                  </w:r>
                </w:p>
                <w:p>
                  <w:pPr>
                    <w:pStyle w:val="null3"/>
                    <w:ind w:left="15"/>
                  </w:pPr>
                  <w:r>
                    <w:rPr>
                      <w:rFonts w:ascii="仿宋_GB2312" w:hAnsi="仿宋_GB2312" w:cs="仿宋_GB2312" w:eastAsia="仿宋_GB2312"/>
                      <w:sz w:val="10"/>
                      <w:color w:val="000000"/>
                    </w:rPr>
                    <w:t>2.性能</w:t>
                  </w:r>
                  <w:r>
                    <w:rPr>
                      <w:rFonts w:ascii="仿宋_GB2312" w:hAnsi="仿宋_GB2312" w:cs="仿宋_GB2312" w:eastAsia="仿宋_GB2312"/>
                    </w:rPr>
                    <w:t xml:space="preserve"> </w:t>
                  </w:r>
                  <w:r>
                    <w:rPr>
                      <w:rFonts w:ascii="仿宋_GB2312" w:hAnsi="仿宋_GB2312" w:cs="仿宋_GB2312" w:eastAsia="仿宋_GB2312"/>
                      <w:sz w:val="10"/>
                      <w:color w:val="000000"/>
                    </w:rPr>
                    <w:t>：云台俯仰</w:t>
                  </w:r>
                  <w:r>
                    <w:rPr>
                      <w:rFonts w:ascii="仿宋_GB2312" w:hAnsi="仿宋_GB2312" w:cs="仿宋_GB2312" w:eastAsia="仿宋_GB2312"/>
                    </w:rPr>
                    <w:t xml:space="preserve"> </w:t>
                  </w:r>
                  <w:r>
                    <w:rPr>
                      <w:rFonts w:ascii="仿宋_GB2312" w:hAnsi="仿宋_GB2312" w:cs="仿宋_GB2312" w:eastAsia="仿宋_GB2312"/>
                      <w:sz w:val="10"/>
                      <w:color w:val="000000"/>
                    </w:rPr>
                    <w:t>、水平旋转顺滑</w:t>
                  </w:r>
                  <w:r>
                    <w:rPr>
                      <w:rFonts w:ascii="仿宋_GB2312" w:hAnsi="仿宋_GB2312" w:cs="仿宋_GB2312" w:eastAsia="仿宋_GB2312"/>
                      <w:sz w:val="10"/>
                      <w:color w:val="000000"/>
                    </w:rPr>
                    <w:t>，防抖减震</w:t>
                  </w:r>
                  <w:r>
                    <w:rPr>
                      <w:rFonts w:ascii="仿宋_GB2312" w:hAnsi="仿宋_GB2312" w:cs="仿宋_GB2312" w:eastAsia="仿宋_GB2312"/>
                    </w:rPr>
                    <w:t xml:space="preserve"> </w:t>
                  </w:r>
                  <w:r>
                    <w:rPr>
                      <w:rFonts w:ascii="仿宋_GB2312" w:hAnsi="仿宋_GB2312" w:cs="仿宋_GB2312" w:eastAsia="仿宋_GB2312"/>
                      <w:sz w:val="10"/>
                      <w:color w:val="000000"/>
                    </w:rPr>
                    <w:t>，拍摄画面无抖动</w:t>
                  </w:r>
                  <w:r>
                    <w:rPr>
                      <w:rFonts w:ascii="仿宋_GB2312" w:hAnsi="仿宋_GB2312" w:cs="仿宋_GB2312" w:eastAsia="仿宋_GB2312"/>
                      <w:sz w:val="10"/>
                      <w:color w:val="000000"/>
                    </w:rPr>
                    <w:t>，角度调节精准</w:t>
                  </w:r>
                  <w:r>
                    <w:rPr>
                      <w:rFonts w:ascii="仿宋_GB2312" w:hAnsi="仿宋_GB2312" w:cs="仿宋_GB2312" w:eastAsia="仿宋_GB2312"/>
                      <w:sz w:val="10"/>
                      <w:color w:val="000000"/>
                    </w:rPr>
                    <w:t>，锁定稳固不偏移</w:t>
                  </w:r>
                </w:p>
                <w:p>
                  <w:pPr>
                    <w:pStyle w:val="null3"/>
                    <w:ind w:left="15"/>
                  </w:pPr>
                  <w:r>
                    <w:rPr>
                      <w:rFonts w:ascii="仿宋_GB2312" w:hAnsi="仿宋_GB2312" w:cs="仿宋_GB2312" w:eastAsia="仿宋_GB2312"/>
                      <w:sz w:val="10"/>
                      <w:color w:val="000000"/>
                    </w:rPr>
                    <w:t>3.材质：加厚金属材质</w:t>
                  </w:r>
                  <w:r>
                    <w:rPr>
                      <w:rFonts w:ascii="仿宋_GB2312" w:hAnsi="仿宋_GB2312" w:cs="仿宋_GB2312" w:eastAsia="仿宋_GB2312"/>
                    </w:rPr>
                    <w:t xml:space="preserve"> </w:t>
                  </w:r>
                  <w:r>
                    <w:rPr>
                      <w:rFonts w:ascii="仿宋_GB2312" w:hAnsi="仿宋_GB2312" w:cs="仿宋_GB2312" w:eastAsia="仿宋_GB2312"/>
                      <w:sz w:val="10"/>
                      <w:color w:val="000000"/>
                    </w:rPr>
                    <w:t>，坚固耐用</w:t>
                  </w:r>
                  <w:r>
                    <w:rPr>
                      <w:rFonts w:ascii="仿宋_GB2312" w:hAnsi="仿宋_GB2312" w:cs="仿宋_GB2312" w:eastAsia="仿宋_GB2312"/>
                    </w:rPr>
                    <w:t xml:space="preserve"> </w:t>
                  </w:r>
                  <w:r>
                    <w:rPr>
                      <w:rFonts w:ascii="仿宋_GB2312" w:hAnsi="仿宋_GB2312" w:cs="仿宋_GB2312" w:eastAsia="仿宋_GB2312"/>
                      <w:sz w:val="10"/>
                      <w:color w:val="000000"/>
                    </w:rPr>
                    <w:t>，升降稳定</w:t>
                  </w:r>
                  <w:r>
                    <w:rPr>
                      <w:rFonts w:ascii="仿宋_GB2312" w:hAnsi="仿宋_GB2312" w:cs="仿宋_GB2312" w:eastAsia="仿宋_GB2312"/>
                    </w:rPr>
                    <w:t xml:space="preserve"> </w:t>
                  </w:r>
                  <w:r>
                    <w:rPr>
                      <w:rFonts w:ascii="仿宋_GB2312" w:hAnsi="仿宋_GB2312" w:cs="仿宋_GB2312" w:eastAsia="仿宋_GB2312"/>
                      <w:sz w:val="10"/>
                      <w:color w:val="000000"/>
                    </w:rPr>
                    <w:t>，适配室内固定直播机位</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28</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采集卡（相机转电脑直播）</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0"/>
                      <w:color w:val="000000"/>
                    </w:rPr>
                    <w:t xml:space="preserve">1.接口规格 ：≥USB3.0高速传输接口 </w:t>
                  </w:r>
                  <w:r>
                    <w:rPr>
                      <w:rFonts w:ascii="仿宋_GB2312" w:hAnsi="仿宋_GB2312" w:cs="仿宋_GB2312" w:eastAsia="仿宋_GB2312"/>
                      <w:sz w:val="10"/>
                      <w:color w:val="000000"/>
                    </w:rPr>
                    <w:t>，传输速率稳定</w:t>
                  </w:r>
                  <w:r>
                    <w:rPr>
                      <w:rFonts w:ascii="仿宋_GB2312" w:hAnsi="仿宋_GB2312" w:cs="仿宋_GB2312" w:eastAsia="仿宋_GB2312"/>
                      <w:sz w:val="10"/>
                      <w:color w:val="000000"/>
                    </w:rPr>
                    <w:t>，无延迟、无卡顿</w:t>
                  </w:r>
                </w:p>
                <w:p>
                  <w:pPr>
                    <w:pStyle w:val="null3"/>
                    <w:ind w:left="15"/>
                  </w:pPr>
                  <w:r>
                    <w:rPr>
                      <w:rFonts w:ascii="仿宋_GB2312" w:hAnsi="仿宋_GB2312" w:cs="仿宋_GB2312" w:eastAsia="仿宋_GB2312"/>
                      <w:sz w:val="10"/>
                      <w:color w:val="000000"/>
                    </w:rPr>
                    <w:t>2. 性能：支持高清视频信号采集 、无损传输</w:t>
                  </w:r>
                  <w:r>
                    <w:rPr>
                      <w:rFonts w:ascii="仿宋_GB2312" w:hAnsi="仿宋_GB2312" w:cs="仿宋_GB2312" w:eastAsia="仿宋_GB2312"/>
                    </w:rPr>
                    <w:t xml:space="preserve"> </w:t>
                  </w:r>
                  <w:r>
                    <w:rPr>
                      <w:rFonts w:ascii="仿宋_GB2312" w:hAnsi="仿宋_GB2312" w:cs="仿宋_GB2312" w:eastAsia="仿宋_GB2312"/>
                      <w:sz w:val="10"/>
                      <w:color w:val="000000"/>
                    </w:rPr>
                    <w:t>，兼容主流直播平台</w:t>
                  </w:r>
                  <w:r>
                    <w:rPr>
                      <w:rFonts w:ascii="仿宋_GB2312" w:hAnsi="仿宋_GB2312" w:cs="仿宋_GB2312" w:eastAsia="仿宋_GB2312"/>
                    </w:rPr>
                    <w:t xml:space="preserve"> </w:t>
                  </w:r>
                  <w:r>
                    <w:rPr>
                      <w:rFonts w:ascii="仿宋_GB2312" w:hAnsi="仿宋_GB2312" w:cs="仿宋_GB2312" w:eastAsia="仿宋_GB2312"/>
                      <w:sz w:val="10"/>
                      <w:color w:val="000000"/>
                    </w:rPr>
                    <w:t>、直播软件</w:t>
                  </w:r>
                  <w:r>
                    <w:rPr>
                      <w:rFonts w:ascii="仿宋_GB2312" w:hAnsi="仿宋_GB2312" w:cs="仿宋_GB2312" w:eastAsia="仿宋_GB2312"/>
                    </w:rPr>
                    <w:t xml:space="preserve"> </w:t>
                  </w:r>
                  <w:r>
                    <w:rPr>
                      <w:rFonts w:ascii="仿宋_GB2312" w:hAnsi="仿宋_GB2312" w:cs="仿宋_GB2312" w:eastAsia="仿宋_GB2312"/>
                      <w:sz w:val="10"/>
                      <w:color w:val="000000"/>
                    </w:rPr>
                    <w:t>，画面同步无延迟</w:t>
                  </w:r>
                </w:p>
                <w:p>
                  <w:pPr>
                    <w:pStyle w:val="null3"/>
                    <w:ind w:left="15"/>
                  </w:pPr>
                  <w:r>
                    <w:rPr>
                      <w:rFonts w:ascii="仿宋_GB2312" w:hAnsi="仿宋_GB2312" w:cs="仿宋_GB2312" w:eastAsia="仿宋_GB2312"/>
                      <w:sz w:val="10"/>
                      <w:color w:val="000000"/>
                    </w:rPr>
                    <w:t>3.适配性</w:t>
                  </w:r>
                  <w:r>
                    <w:rPr>
                      <w:rFonts w:ascii="仿宋_GB2312" w:hAnsi="仿宋_GB2312" w:cs="仿宋_GB2312" w:eastAsia="仿宋_GB2312"/>
                    </w:rPr>
                    <w:t xml:space="preserve"> </w:t>
                  </w:r>
                  <w:r>
                    <w:rPr>
                      <w:rFonts w:ascii="仿宋_GB2312" w:hAnsi="仿宋_GB2312" w:cs="仿宋_GB2312" w:eastAsia="仿宋_GB2312"/>
                      <w:sz w:val="10"/>
                      <w:color w:val="000000"/>
                    </w:rPr>
                    <w:t>：即插即用</w:t>
                  </w:r>
                  <w:r>
                    <w:rPr>
                      <w:rFonts w:ascii="仿宋_GB2312" w:hAnsi="仿宋_GB2312" w:cs="仿宋_GB2312" w:eastAsia="仿宋_GB2312"/>
                    </w:rPr>
                    <w:t xml:space="preserve"> </w:t>
                  </w:r>
                  <w:r>
                    <w:rPr>
                      <w:rFonts w:ascii="仿宋_GB2312" w:hAnsi="仿宋_GB2312" w:cs="仿宋_GB2312" w:eastAsia="仿宋_GB2312"/>
                      <w:sz w:val="10"/>
                      <w:color w:val="000000"/>
                    </w:rPr>
                    <w:t>，无需复杂驱动</w:t>
                  </w:r>
                  <w:r>
                    <w:rPr>
                      <w:rFonts w:ascii="仿宋_GB2312" w:hAnsi="仿宋_GB2312" w:cs="仿宋_GB2312" w:eastAsia="仿宋_GB2312"/>
                      <w:sz w:val="10"/>
                      <w:color w:val="000000"/>
                    </w:rPr>
                    <w:t>，稳定性强</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7</w:t>
                  </w:r>
                  <w:r>
                    <w:rPr>
                      <w:rFonts w:ascii="仿宋_GB2312" w:hAnsi="仿宋_GB2312" w:cs="仿宋_GB2312" w:eastAsia="仿宋_GB2312"/>
                    </w:rPr>
                    <w:t xml:space="preserve"> </w:t>
                  </w:r>
                  <w:r>
                    <w:rPr>
                      <w:rFonts w:ascii="仿宋_GB2312" w:hAnsi="仿宋_GB2312" w:cs="仿宋_GB2312" w:eastAsia="仿宋_GB2312"/>
                      <w:sz w:val="10"/>
                      <w:color w:val="000000"/>
                    </w:rPr>
                    <w:t>×24小时不间断工作；</w:t>
                  </w:r>
                </w:p>
                <w:p>
                  <w:pPr>
                    <w:pStyle w:val="null3"/>
                    <w:ind w:left="15"/>
                  </w:pPr>
                  <w:r>
                    <w:rPr>
                      <w:rFonts w:ascii="仿宋_GB2312" w:hAnsi="仿宋_GB2312" w:cs="仿宋_GB2312" w:eastAsia="仿宋_GB2312"/>
                      <w:sz w:val="10"/>
                      <w:color w:val="000000"/>
                    </w:rPr>
                    <w:t>4.接口</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USB3.0</w:t>
                  </w:r>
                  <w:r>
                    <w:rPr>
                      <w:rFonts w:ascii="仿宋_GB2312" w:hAnsi="仿宋_GB2312" w:cs="仿宋_GB2312" w:eastAsia="仿宋_GB2312"/>
                    </w:rPr>
                    <w:t xml:space="preserve"> </w:t>
                  </w:r>
                  <w:r>
                    <w:rPr>
                      <w:rFonts w:ascii="仿宋_GB2312" w:hAnsi="仿宋_GB2312" w:cs="仿宋_GB2312" w:eastAsia="仿宋_GB2312"/>
                      <w:sz w:val="10"/>
                      <w:color w:val="000000"/>
                    </w:rPr>
                    <w:t>Type</w:t>
                  </w:r>
                  <w:r>
                    <w:rPr>
                      <w:rFonts w:ascii="仿宋_GB2312" w:hAnsi="仿宋_GB2312" w:cs="仿宋_GB2312" w:eastAsia="仿宋_GB2312"/>
                      <w:sz w:val="10"/>
                      <w:color w:val="000000"/>
                    </w:rPr>
                    <w:t>_</w:t>
                  </w:r>
                  <w:r>
                    <w:rPr>
                      <w:rFonts w:ascii="仿宋_GB2312" w:hAnsi="仿宋_GB2312" w:cs="仿宋_GB2312" w:eastAsia="仿宋_GB2312"/>
                      <w:sz w:val="10"/>
                      <w:color w:val="000000"/>
                    </w:rPr>
                    <w:t>C、HDMI输入/环出、3.5</w:t>
                  </w:r>
                  <w:r>
                    <w:rPr>
                      <w:rFonts w:ascii="仿宋_GB2312" w:hAnsi="仿宋_GB2312" w:cs="仿宋_GB2312" w:eastAsia="仿宋_GB2312"/>
                      <w:sz w:val="10"/>
                      <w:color w:val="000000"/>
                    </w:rPr>
                    <w:t>mm音频口</w:t>
                  </w:r>
                </w:p>
                <w:p>
                  <w:pPr>
                    <w:pStyle w:val="null3"/>
                    <w:ind w:left="15"/>
                  </w:pPr>
                  <w:r>
                    <w:rPr>
                      <w:rFonts w:ascii="仿宋_GB2312" w:hAnsi="仿宋_GB2312" w:cs="仿宋_GB2312" w:eastAsia="仿宋_GB2312"/>
                      <w:sz w:val="10"/>
                      <w:color w:val="000000"/>
                    </w:rPr>
                    <w:t>采集分辨率</w:t>
                  </w:r>
                  <w:r>
                    <w:rPr>
                      <w:rFonts w:ascii="仿宋_GB2312" w:hAnsi="仿宋_GB2312" w:cs="仿宋_GB2312" w:eastAsia="仿宋_GB2312"/>
                      <w:sz w:val="10"/>
                      <w:color w:val="000000"/>
                    </w:rPr>
                    <w:t>/帧率：4K@60Hz</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1080P@60Hz</w:t>
                  </w:r>
                </w:p>
                <w:p>
                  <w:pPr>
                    <w:pStyle w:val="null3"/>
                    <w:ind w:left="15"/>
                  </w:pPr>
                  <w:r>
                    <w:rPr>
                      <w:rFonts w:ascii="仿宋_GB2312" w:hAnsi="仿宋_GB2312" w:cs="仿宋_GB2312" w:eastAsia="仿宋_GB2312"/>
                      <w:sz w:val="10"/>
                      <w:color w:val="000000"/>
                    </w:rPr>
                    <w:t>环出：</w:t>
                  </w:r>
                  <w:r>
                    <w:rPr>
                      <w:rFonts w:ascii="仿宋_GB2312" w:hAnsi="仿宋_GB2312" w:cs="仿宋_GB2312" w:eastAsia="仿宋_GB2312"/>
                      <w:sz w:val="10"/>
                      <w:color w:val="000000"/>
                    </w:rPr>
                    <w:t>4K@60Hz ，免驱</w:t>
                  </w:r>
                  <w:r>
                    <w:rPr>
                      <w:rFonts w:ascii="仿宋_GB2312" w:hAnsi="仿宋_GB2312" w:cs="仿宋_GB2312" w:eastAsia="仿宋_GB2312"/>
                    </w:rPr>
                    <w:t xml:space="preserve"> </w:t>
                  </w:r>
                  <w:r>
                    <w:rPr>
                      <w:rFonts w:ascii="仿宋_GB2312" w:hAnsi="仿宋_GB2312" w:cs="仿宋_GB2312" w:eastAsia="仿宋_GB2312"/>
                      <w:sz w:val="10"/>
                      <w:color w:val="000000"/>
                    </w:rPr>
                    <w:t>，兼容</w:t>
                  </w:r>
                  <w:r>
                    <w:rPr>
                      <w:rFonts w:ascii="仿宋_GB2312" w:hAnsi="仿宋_GB2312" w:cs="仿宋_GB2312" w:eastAsia="仿宋_GB2312"/>
                      <w:sz w:val="10"/>
                      <w:color w:val="000000"/>
                    </w:rPr>
                    <w:t>Windows</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OBS/抖音直播</w:t>
                  </w:r>
                </w:p>
                <w:p>
                  <w:pPr>
                    <w:pStyle w:val="null3"/>
                    <w:ind w:left="15"/>
                  </w:pPr>
                  <w:r>
                    <w:rPr>
                      <w:rFonts w:ascii="仿宋_GB2312" w:hAnsi="仿宋_GB2312" w:cs="仿宋_GB2312" w:eastAsia="仿宋_GB2312"/>
                      <w:sz w:val="10"/>
                      <w:color w:val="000000"/>
                    </w:rPr>
                    <w:t>色彩</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RGB</w:t>
                  </w:r>
                  <w:r>
                    <w:rPr>
                      <w:rFonts w:ascii="仿宋_GB2312" w:hAnsi="仿宋_GB2312" w:cs="仿宋_GB2312" w:eastAsia="仿宋_GB2312"/>
                    </w:rPr>
                    <w:t xml:space="preserve"> </w:t>
                  </w:r>
                  <w:r>
                    <w:rPr>
                      <w:rFonts w:ascii="仿宋_GB2312" w:hAnsi="仿宋_GB2312" w:cs="仿宋_GB2312" w:eastAsia="仿宋_GB2312"/>
                      <w:sz w:val="10"/>
                      <w:color w:val="000000"/>
                    </w:rPr>
                    <w:t>，支持</w:t>
                  </w:r>
                  <w:r>
                    <w:rPr>
                      <w:rFonts w:ascii="仿宋_GB2312" w:hAnsi="仿宋_GB2312" w:cs="仿宋_GB2312" w:eastAsia="仿宋_GB2312"/>
                      <w:sz w:val="10"/>
                      <w:color w:val="000000"/>
                    </w:rPr>
                    <w:t>HDR</w:t>
                  </w:r>
                </w:p>
                <w:p>
                  <w:pPr>
                    <w:pStyle w:val="null3"/>
                    <w:spacing w:before="15"/>
                    <w:ind w:left="15"/>
                  </w:pPr>
                  <w:r>
                    <w:rPr>
                      <w:rFonts w:ascii="仿宋_GB2312" w:hAnsi="仿宋_GB2312" w:cs="仿宋_GB2312" w:eastAsia="仿宋_GB2312"/>
                      <w:sz w:val="10"/>
                      <w:color w:val="000000"/>
                    </w:rPr>
                    <w:t>散热：底部镂空散热</w:t>
                  </w:r>
                  <w:r>
                    <w:rPr>
                      <w:rFonts w:ascii="仿宋_GB2312" w:hAnsi="仿宋_GB2312" w:cs="仿宋_GB2312" w:eastAsia="仿宋_GB2312"/>
                      <w:sz w:val="10"/>
                      <w:color w:val="000000"/>
                    </w:rPr>
                    <w:t>，五年质保</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pPr>
                  <w:r>
                    <w:rPr>
                      <w:rFonts w:ascii="仿宋_GB2312" w:hAnsi="仿宋_GB2312" w:cs="仿宋_GB2312" w:eastAsia="仿宋_GB2312"/>
                      <w:sz w:val="10"/>
                      <w:color w:val="000000"/>
                    </w:rPr>
                    <w:t>29</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525"/>
                  </w:pPr>
                  <w:r>
                    <w:rPr>
                      <w:rFonts w:ascii="仿宋_GB2312" w:hAnsi="仿宋_GB2312" w:cs="仿宋_GB2312" w:eastAsia="仿宋_GB2312"/>
                      <w:sz w:val="10"/>
                      <w:color w:val="000000"/>
                    </w:rPr>
                    <w:t>相机假电池电源</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5"/>
                  </w:pPr>
                  <w:r>
                    <w:rPr>
                      <w:rFonts w:ascii="仿宋_GB2312" w:hAnsi="仿宋_GB2312" w:cs="仿宋_GB2312" w:eastAsia="仿宋_GB2312"/>
                      <w:sz w:val="10"/>
                      <w:color w:val="000000"/>
                    </w:rPr>
                    <w:t>直插市电</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25"/>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left"/>
                  </w:pPr>
                  <w:r>
                    <w:rPr>
                      <w:rFonts w:ascii="仿宋_GB2312" w:hAnsi="仿宋_GB2312" w:cs="仿宋_GB2312" w:eastAsia="仿宋_GB2312"/>
                      <w:sz w:val="11"/>
                      <w:color w:val="000000"/>
                    </w:rPr>
                    <w:t>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65"/>
                  </w:pPr>
                  <w:r>
                    <w:rPr>
                      <w:rFonts w:ascii="仿宋_GB2312" w:hAnsi="仿宋_GB2312" w:cs="仿宋_GB2312" w:eastAsia="仿宋_GB2312"/>
                      <w:sz w:val="10"/>
                      <w:color w:val="000000"/>
                    </w:rPr>
                    <w:t>30</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540"/>
                  </w:pPr>
                  <w:r>
                    <w:rPr>
                      <w:rFonts w:ascii="仿宋_GB2312" w:hAnsi="仿宋_GB2312" w:cs="仿宋_GB2312" w:eastAsia="仿宋_GB2312"/>
                      <w:sz w:val="10"/>
                      <w:color w:val="000000"/>
                    </w:rPr>
                    <w:t>无线领夹麦克风</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10"/>
                      <w:color w:val="000000"/>
                    </w:rPr>
                    <w:t>1.配置：一拖二双麦克风配置 ，支持主播</w:t>
                  </w:r>
                  <w:r>
                    <w:rPr>
                      <w:rFonts w:ascii="仿宋_GB2312" w:hAnsi="仿宋_GB2312" w:cs="仿宋_GB2312" w:eastAsia="仿宋_GB2312"/>
                    </w:rPr>
                    <w:t xml:space="preserve"> </w:t>
                  </w:r>
                  <w:r>
                    <w:rPr>
                      <w:rFonts w:ascii="仿宋_GB2312" w:hAnsi="仿宋_GB2312" w:cs="仿宋_GB2312" w:eastAsia="仿宋_GB2312"/>
                      <w:sz w:val="10"/>
                      <w:color w:val="000000"/>
                    </w:rPr>
                    <w:t>、嘉宾同时收音</w:t>
                  </w:r>
                  <w:r>
                    <w:rPr>
                      <w:rFonts w:ascii="仿宋_GB2312" w:hAnsi="仿宋_GB2312" w:cs="仿宋_GB2312" w:eastAsia="仿宋_GB2312"/>
                      <w:sz w:val="10"/>
                      <w:color w:val="000000"/>
                    </w:rPr>
                    <w:t>，双</w:t>
                  </w:r>
                  <w:r>
                    <w:rPr>
                      <w:rFonts w:ascii="仿宋_GB2312" w:hAnsi="仿宋_GB2312" w:cs="仿宋_GB2312" w:eastAsia="仿宋_GB2312"/>
                      <w:sz w:val="10"/>
                      <w:color w:val="000000"/>
                    </w:rPr>
                    <w:t>通道独立收音不干扰</w:t>
                  </w:r>
                </w:p>
                <w:p>
                  <w:pPr>
                    <w:pStyle w:val="null3"/>
                    <w:ind w:left="15"/>
                  </w:pPr>
                  <w:r>
                    <w:rPr>
                      <w:rFonts w:ascii="仿宋_GB2312" w:hAnsi="仿宋_GB2312" w:cs="仿宋_GB2312" w:eastAsia="仿宋_GB2312"/>
                      <w:sz w:val="10"/>
                      <w:color w:val="000000"/>
                    </w:rPr>
                    <w:t>2.性能</w:t>
                  </w:r>
                  <w:r>
                    <w:rPr>
                      <w:rFonts w:ascii="仿宋_GB2312" w:hAnsi="仿宋_GB2312" w:cs="仿宋_GB2312" w:eastAsia="仿宋_GB2312"/>
                    </w:rPr>
                    <w:t xml:space="preserve"> </w:t>
                  </w:r>
                  <w:r>
                    <w:rPr>
                      <w:rFonts w:ascii="仿宋_GB2312" w:hAnsi="仿宋_GB2312" w:cs="仿宋_GB2312" w:eastAsia="仿宋_GB2312"/>
                      <w:sz w:val="10"/>
                      <w:color w:val="000000"/>
                    </w:rPr>
                    <w:t>：无线传输稳定</w:t>
                  </w:r>
                  <w:r>
                    <w:rPr>
                      <w:rFonts w:ascii="仿宋_GB2312" w:hAnsi="仿宋_GB2312" w:cs="仿宋_GB2312" w:eastAsia="仿宋_GB2312"/>
                    </w:rPr>
                    <w:t xml:space="preserve"> </w:t>
                  </w:r>
                  <w:r>
                    <w:rPr>
                      <w:rFonts w:ascii="仿宋_GB2312" w:hAnsi="仿宋_GB2312" w:cs="仿宋_GB2312" w:eastAsia="仿宋_GB2312"/>
                      <w:sz w:val="10"/>
                      <w:color w:val="000000"/>
                    </w:rPr>
                    <w:t>，抗干扰能力强</w:t>
                  </w:r>
                  <w:r>
                    <w:rPr>
                      <w:rFonts w:ascii="仿宋_GB2312" w:hAnsi="仿宋_GB2312" w:cs="仿宋_GB2312" w:eastAsia="仿宋_GB2312"/>
                    </w:rPr>
                    <w:t xml:space="preserve"> </w:t>
                  </w:r>
                  <w:r>
                    <w:rPr>
                      <w:rFonts w:ascii="仿宋_GB2312" w:hAnsi="仿宋_GB2312" w:cs="仿宋_GB2312" w:eastAsia="仿宋_GB2312"/>
                      <w:sz w:val="10"/>
                      <w:color w:val="000000"/>
                    </w:rPr>
                    <w:t>，收音清</w:t>
                  </w:r>
                  <w:r>
                    <w:rPr>
                      <w:rFonts w:ascii="仿宋_GB2312" w:hAnsi="仿宋_GB2312" w:cs="仿宋_GB2312" w:eastAsia="仿宋_GB2312"/>
                      <w:sz w:val="10"/>
                      <w:color w:val="000000"/>
                    </w:rPr>
                    <w:t>晰无杂音</w:t>
                  </w:r>
                  <w:r>
                    <w:rPr>
                      <w:rFonts w:ascii="仿宋_GB2312" w:hAnsi="仿宋_GB2312" w:cs="仿宋_GB2312" w:eastAsia="仿宋_GB2312"/>
                    </w:rPr>
                    <w:t xml:space="preserve"> </w:t>
                  </w:r>
                  <w:r>
                    <w:rPr>
                      <w:rFonts w:ascii="仿宋_GB2312" w:hAnsi="仿宋_GB2312" w:cs="仿宋_GB2312" w:eastAsia="仿宋_GB2312"/>
                      <w:sz w:val="10"/>
                      <w:color w:val="000000"/>
                    </w:rPr>
                    <w:t>、无断连、无电流声</w:t>
                  </w:r>
                </w:p>
                <w:p>
                  <w:pPr>
                    <w:pStyle w:val="null3"/>
                    <w:ind w:left="15"/>
                  </w:pPr>
                  <w:r>
                    <w:rPr>
                      <w:rFonts w:ascii="仿宋_GB2312" w:hAnsi="仿宋_GB2312" w:cs="仿宋_GB2312" w:eastAsia="仿宋_GB2312"/>
                      <w:sz w:val="10"/>
                      <w:color w:val="000000"/>
                    </w:rPr>
                    <w:t>3.适配场景：适配双人文旅讲解</w:t>
                  </w:r>
                  <w:r>
                    <w:rPr>
                      <w:rFonts w:ascii="仿宋_GB2312" w:hAnsi="仿宋_GB2312" w:cs="仿宋_GB2312" w:eastAsia="仿宋_GB2312"/>
                    </w:rPr>
                    <w:t xml:space="preserve"> </w:t>
                  </w:r>
                  <w:r>
                    <w:rPr>
                      <w:rFonts w:ascii="仿宋_GB2312" w:hAnsi="仿宋_GB2312" w:cs="仿宋_GB2312" w:eastAsia="仿宋_GB2312"/>
                      <w:sz w:val="10"/>
                      <w:color w:val="000000"/>
                    </w:rPr>
                    <w:t>、访谈式直播</w:t>
                  </w:r>
                  <w:r>
                    <w:rPr>
                      <w:rFonts w:ascii="仿宋_GB2312" w:hAnsi="仿宋_GB2312" w:cs="仿宋_GB2312" w:eastAsia="仿宋_GB2312"/>
                    </w:rPr>
                    <w:t xml:space="preserve"> </w:t>
                  </w:r>
                  <w:r>
                    <w:rPr>
                      <w:rFonts w:ascii="仿宋_GB2312" w:hAnsi="仿宋_GB2312" w:cs="仿宋_GB2312" w:eastAsia="仿宋_GB2312"/>
                      <w:sz w:val="10"/>
                      <w:color w:val="000000"/>
                    </w:rPr>
                    <w:t>，收音距离满足室内直播间使用需求</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25"/>
                    <w:jc w:val="left"/>
                  </w:pPr>
                  <w:r>
                    <w:rPr>
                      <w:rFonts w:ascii="仿宋_GB2312" w:hAnsi="仿宋_GB2312" w:cs="仿宋_GB2312" w:eastAsia="仿宋_GB2312"/>
                      <w:sz w:val="11"/>
                      <w:color w:val="000000"/>
                    </w:rPr>
                    <w:t>2</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95"/>
                    <w:jc w:val="left"/>
                  </w:pPr>
                  <w:r>
                    <w:rPr>
                      <w:rFonts w:ascii="仿宋_GB2312" w:hAnsi="仿宋_GB2312" w:cs="仿宋_GB2312" w:eastAsia="仿宋_GB2312"/>
                      <w:sz w:val="11"/>
                      <w:color w:val="000000"/>
                    </w:rPr>
                    <w:t>套</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65"/>
                  </w:pPr>
                  <w:r>
                    <w:rPr>
                      <w:rFonts w:ascii="仿宋_GB2312" w:hAnsi="仿宋_GB2312" w:cs="仿宋_GB2312" w:eastAsia="仿宋_GB2312"/>
                      <w:sz w:val="10"/>
                      <w:color w:val="000000"/>
                    </w:rPr>
                    <w:t>31</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570"/>
                  </w:pPr>
                  <w:r>
                    <w:rPr>
                      <w:rFonts w:ascii="仿宋_GB2312" w:hAnsi="仿宋_GB2312" w:cs="仿宋_GB2312" w:eastAsia="仿宋_GB2312"/>
                      <w:sz w:val="10"/>
                      <w:color w:val="000000"/>
                    </w:rPr>
                    <w:t>桌面监听耳机</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0"/>
                  </w:pPr>
                  <w:r>
                    <w:rPr>
                      <w:rFonts w:ascii="仿宋_GB2312" w:hAnsi="仿宋_GB2312" w:cs="仿宋_GB2312" w:eastAsia="仿宋_GB2312"/>
                      <w:sz w:val="10"/>
                      <w:color w:val="000000"/>
                    </w:rPr>
                    <w:t>1.款式</w:t>
                  </w:r>
                  <w:r>
                    <w:rPr>
                      <w:rFonts w:ascii="仿宋_GB2312" w:hAnsi="仿宋_GB2312" w:cs="仿宋_GB2312" w:eastAsia="仿宋_GB2312"/>
                    </w:rPr>
                    <w:t xml:space="preserve"> </w:t>
                  </w:r>
                  <w:r>
                    <w:rPr>
                      <w:rFonts w:ascii="仿宋_GB2312" w:hAnsi="仿宋_GB2312" w:cs="仿宋_GB2312" w:eastAsia="仿宋_GB2312"/>
                      <w:sz w:val="10"/>
                      <w:color w:val="000000"/>
                    </w:rPr>
                    <w:t>：封闭式设计</w:t>
                  </w:r>
                  <w:r>
                    <w:rPr>
                      <w:rFonts w:ascii="仿宋_GB2312" w:hAnsi="仿宋_GB2312" w:cs="仿宋_GB2312" w:eastAsia="仿宋_GB2312"/>
                    </w:rPr>
                    <w:t xml:space="preserve"> </w:t>
                  </w:r>
                  <w:r>
                    <w:rPr>
                      <w:rFonts w:ascii="仿宋_GB2312" w:hAnsi="仿宋_GB2312" w:cs="仿宋_GB2312" w:eastAsia="仿宋_GB2312"/>
                      <w:sz w:val="10"/>
                      <w:color w:val="000000"/>
                    </w:rPr>
                    <w:t>，隔音效果优异</w:t>
                  </w:r>
                  <w:r>
                    <w:rPr>
                      <w:rFonts w:ascii="仿宋_GB2312" w:hAnsi="仿宋_GB2312" w:cs="仿宋_GB2312" w:eastAsia="仿宋_GB2312"/>
                      <w:sz w:val="10"/>
                      <w:color w:val="000000"/>
                    </w:rPr>
                    <w:t>，可隔绝外界</w:t>
                  </w:r>
                  <w:r>
                    <w:rPr>
                      <w:rFonts w:ascii="仿宋_GB2312" w:hAnsi="仿宋_GB2312" w:cs="仿宋_GB2312" w:eastAsia="仿宋_GB2312"/>
                      <w:sz w:val="10"/>
                      <w:color w:val="000000"/>
                    </w:rPr>
                    <w:t>环境噪音</w:t>
                  </w:r>
                </w:p>
                <w:p>
                  <w:pPr>
                    <w:pStyle w:val="null3"/>
                    <w:ind w:left="15"/>
                  </w:pPr>
                  <w:r>
                    <w:rPr>
                      <w:rFonts w:ascii="仿宋_GB2312" w:hAnsi="仿宋_GB2312" w:cs="仿宋_GB2312" w:eastAsia="仿宋_GB2312"/>
                      <w:sz w:val="10"/>
                      <w:color w:val="000000"/>
                    </w:rPr>
                    <w:t>2.音质</w:t>
                  </w:r>
                  <w:r>
                    <w:rPr>
                      <w:rFonts w:ascii="仿宋_GB2312" w:hAnsi="仿宋_GB2312" w:cs="仿宋_GB2312" w:eastAsia="仿宋_GB2312"/>
                    </w:rPr>
                    <w:t xml:space="preserve"> </w:t>
                  </w:r>
                  <w:r>
                    <w:rPr>
                      <w:rFonts w:ascii="仿宋_GB2312" w:hAnsi="仿宋_GB2312" w:cs="仿宋_GB2312" w:eastAsia="仿宋_GB2312"/>
                      <w:sz w:val="10"/>
                      <w:color w:val="000000"/>
                    </w:rPr>
                    <w:t>：高清无损音质</w:t>
                  </w:r>
                  <w:r>
                    <w:rPr>
                      <w:rFonts w:ascii="仿宋_GB2312" w:hAnsi="仿宋_GB2312" w:cs="仿宋_GB2312" w:eastAsia="仿宋_GB2312"/>
                    </w:rPr>
                    <w:t xml:space="preserve"> </w:t>
                  </w:r>
                  <w:r>
                    <w:rPr>
                      <w:rFonts w:ascii="仿宋_GB2312" w:hAnsi="仿宋_GB2312" w:cs="仿宋_GB2312" w:eastAsia="仿宋_GB2312"/>
                      <w:sz w:val="10"/>
                      <w:color w:val="000000"/>
                    </w:rPr>
                    <w:t>，人声还原精准</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可实时监听直播收音效果</w:t>
                  </w:r>
                  <w:r>
                    <w:rPr>
                      <w:rFonts w:ascii="仿宋_GB2312" w:hAnsi="仿宋_GB2312" w:cs="仿宋_GB2312" w:eastAsia="仿宋_GB2312"/>
                      <w:sz w:val="10"/>
                      <w:color w:val="000000"/>
                    </w:rPr>
                    <w:t>，及时调整音频状态</w:t>
                  </w:r>
                </w:p>
                <w:p>
                  <w:pPr>
                    <w:pStyle w:val="null3"/>
                    <w:ind w:left="15"/>
                  </w:pPr>
                  <w:r>
                    <w:rPr>
                      <w:rFonts w:ascii="仿宋_GB2312" w:hAnsi="仿宋_GB2312" w:cs="仿宋_GB2312" w:eastAsia="仿宋_GB2312"/>
                      <w:sz w:val="10"/>
                      <w:color w:val="000000"/>
                    </w:rPr>
                    <w:t>3.佩戴</w:t>
                  </w:r>
                  <w:r>
                    <w:rPr>
                      <w:rFonts w:ascii="仿宋_GB2312" w:hAnsi="仿宋_GB2312" w:cs="仿宋_GB2312" w:eastAsia="仿宋_GB2312"/>
                    </w:rPr>
                    <w:t xml:space="preserve"> </w:t>
                  </w:r>
                  <w:r>
                    <w:rPr>
                      <w:rFonts w:ascii="仿宋_GB2312" w:hAnsi="仿宋_GB2312" w:cs="仿宋_GB2312" w:eastAsia="仿宋_GB2312"/>
                      <w:sz w:val="10"/>
                      <w:color w:val="000000"/>
                    </w:rPr>
                    <w:t>：佩戴舒适</w:t>
                  </w:r>
                  <w:r>
                    <w:rPr>
                      <w:rFonts w:ascii="仿宋_GB2312" w:hAnsi="仿宋_GB2312" w:cs="仿宋_GB2312" w:eastAsia="仿宋_GB2312"/>
                    </w:rPr>
                    <w:t xml:space="preserve"> </w:t>
                  </w:r>
                  <w:r>
                    <w:rPr>
                      <w:rFonts w:ascii="仿宋_GB2312" w:hAnsi="仿宋_GB2312" w:cs="仿宋_GB2312" w:eastAsia="仿宋_GB2312"/>
                      <w:sz w:val="10"/>
                      <w:color w:val="000000"/>
                    </w:rPr>
                    <w:t>，轻量化设计</w:t>
                  </w:r>
                  <w:r>
                    <w:rPr>
                      <w:rFonts w:ascii="仿宋_GB2312" w:hAnsi="仿宋_GB2312" w:cs="仿宋_GB2312" w:eastAsia="仿宋_GB2312"/>
                    </w:rPr>
                    <w:t xml:space="preserve"> </w:t>
                  </w:r>
                  <w:r>
                    <w:rPr>
                      <w:rFonts w:ascii="仿宋_GB2312" w:hAnsi="仿宋_GB2312" w:cs="仿宋_GB2312" w:eastAsia="仿宋_GB2312"/>
                      <w:sz w:val="10"/>
                      <w:color w:val="000000"/>
                    </w:rPr>
                    <w:t>，久戴不压耳</w:t>
                  </w:r>
                  <w:r>
                    <w:rPr>
                      <w:rFonts w:ascii="仿宋_GB2312" w:hAnsi="仿宋_GB2312" w:cs="仿宋_GB2312" w:eastAsia="仿宋_GB2312"/>
                    </w:rPr>
                    <w:t xml:space="preserve"> </w:t>
                  </w:r>
                  <w:r>
                    <w:rPr>
                      <w:rFonts w:ascii="仿宋_GB2312" w:hAnsi="仿宋_GB2312" w:cs="仿宋_GB2312" w:eastAsia="仿宋_GB2312"/>
                      <w:sz w:val="10"/>
                      <w:color w:val="000000"/>
                    </w:rPr>
                    <w:t>，适配长时间直播监听使用</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25"/>
                    <w:jc w:val="left"/>
                  </w:pPr>
                  <w:r>
                    <w:rPr>
                      <w:rFonts w:ascii="仿宋_GB2312" w:hAnsi="仿宋_GB2312" w:cs="仿宋_GB2312" w:eastAsia="仿宋_GB2312"/>
                      <w:sz w:val="11"/>
                      <w:color w:val="000000"/>
                    </w:rPr>
                    <w:t>2</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95"/>
                    <w:jc w:val="left"/>
                  </w:pPr>
                  <w:r>
                    <w:rPr>
                      <w:rFonts w:ascii="仿宋_GB2312" w:hAnsi="仿宋_GB2312" w:cs="仿宋_GB2312" w:eastAsia="仿宋_GB2312"/>
                      <w:sz w:val="11"/>
                      <w:color w:val="000000"/>
                    </w:rPr>
                    <w:t>副</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32</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调音台</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0"/>
                      <w:color w:val="000000"/>
                    </w:rPr>
                    <w:t>1、不少于9路输入通道</w:t>
                  </w:r>
                </w:p>
                <w:p>
                  <w:pPr>
                    <w:pStyle w:val="null3"/>
                    <w:ind w:left="15"/>
                  </w:pPr>
                  <w:r>
                    <w:rPr>
                      <w:rFonts w:ascii="仿宋_GB2312" w:hAnsi="仿宋_GB2312" w:cs="仿宋_GB2312" w:eastAsia="仿宋_GB2312"/>
                      <w:sz w:val="10"/>
                      <w:color w:val="000000"/>
                    </w:rPr>
                    <w:t>2、不少于7路单声</w:t>
                  </w:r>
                  <w:r>
                    <w:rPr>
                      <w:rFonts w:ascii="仿宋_GB2312" w:hAnsi="仿宋_GB2312" w:cs="仿宋_GB2312" w:eastAsia="仿宋_GB2312"/>
                      <w:sz w:val="10"/>
                      <w:color w:val="000000"/>
                    </w:rPr>
                    <w:t>MIC</w:t>
                  </w:r>
                  <w:r>
                    <w:rPr>
                      <w:rFonts w:ascii="仿宋_GB2312" w:hAnsi="仿宋_GB2312" w:cs="仿宋_GB2312" w:eastAsia="仿宋_GB2312"/>
                      <w:sz w:val="10"/>
                      <w:color w:val="000000"/>
                    </w:rPr>
                    <w:t>/</w:t>
                  </w:r>
                  <w:r>
                    <w:rPr>
                      <w:rFonts w:ascii="仿宋_GB2312" w:hAnsi="仿宋_GB2312" w:cs="仿宋_GB2312" w:eastAsia="仿宋_GB2312"/>
                      <w:sz w:val="10"/>
                      <w:color w:val="000000"/>
                    </w:rPr>
                    <w:t>LINE</w:t>
                  </w:r>
                  <w:r>
                    <w:rPr>
                      <w:rFonts w:ascii="仿宋_GB2312" w:hAnsi="仿宋_GB2312" w:cs="仿宋_GB2312" w:eastAsia="仿宋_GB2312"/>
                      <w:sz w:val="10"/>
                      <w:color w:val="000000"/>
                    </w:rPr>
                    <w:t>输入、不少于</w:t>
                  </w:r>
                  <w:r>
                    <w:rPr>
                      <w:rFonts w:ascii="仿宋_GB2312" w:hAnsi="仿宋_GB2312" w:cs="仿宋_GB2312" w:eastAsia="仿宋_GB2312"/>
                      <w:sz w:val="10"/>
                      <w:color w:val="000000"/>
                    </w:rPr>
                    <w:t>1路立体声输入</w:t>
                  </w:r>
                </w:p>
                <w:p>
                  <w:pPr>
                    <w:pStyle w:val="null3"/>
                    <w:ind w:left="15" w:right="75" w:firstLine="4"/>
                  </w:pPr>
                  <w:r>
                    <w:rPr>
                      <w:rFonts w:ascii="仿宋_GB2312" w:hAnsi="仿宋_GB2312" w:cs="仿宋_GB2312" w:eastAsia="仿宋_GB2312"/>
                      <w:sz w:val="10"/>
                      <w:color w:val="000000"/>
                    </w:rPr>
                    <w:t>3、不少于1路</w:t>
                  </w:r>
                  <w:r>
                    <w:rPr>
                      <w:rFonts w:ascii="仿宋_GB2312" w:hAnsi="仿宋_GB2312" w:cs="仿宋_GB2312" w:eastAsia="仿宋_GB2312"/>
                      <w:sz w:val="10"/>
                      <w:color w:val="000000"/>
                    </w:rPr>
                    <w:t>SD</w:t>
                  </w:r>
                  <w:r>
                    <w:rPr>
                      <w:rFonts w:ascii="仿宋_GB2312" w:hAnsi="仿宋_GB2312" w:cs="仿宋_GB2312" w:eastAsia="仿宋_GB2312"/>
                      <w:sz w:val="10"/>
                      <w:color w:val="000000"/>
                    </w:rPr>
                    <w:t>卡槽、不少于</w:t>
                  </w:r>
                  <w:r>
                    <w:rPr>
                      <w:rFonts w:ascii="仿宋_GB2312" w:hAnsi="仿宋_GB2312" w:cs="仿宋_GB2312" w:eastAsia="仿宋_GB2312"/>
                      <w:sz w:val="10"/>
                      <w:color w:val="000000"/>
                    </w:rPr>
                    <w:t>1路</w:t>
                  </w:r>
                  <w:r>
                    <w:rPr>
                      <w:rFonts w:ascii="仿宋_GB2312" w:hAnsi="仿宋_GB2312" w:cs="仿宋_GB2312" w:eastAsia="仿宋_GB2312"/>
                      <w:sz w:val="10"/>
                      <w:color w:val="000000"/>
                    </w:rPr>
                    <w:t>USB</w:t>
                  </w:r>
                  <w:r>
                    <w:rPr>
                      <w:rFonts w:ascii="仿宋_GB2312" w:hAnsi="仿宋_GB2312" w:cs="仿宋_GB2312" w:eastAsia="仿宋_GB2312"/>
                      <w:sz w:val="10"/>
                      <w:color w:val="000000"/>
                    </w:rPr>
                    <w:t>端口支持</w:t>
                  </w:r>
                  <w:r>
                    <w:rPr>
                      <w:rFonts w:ascii="仿宋_GB2312" w:hAnsi="仿宋_GB2312" w:cs="仿宋_GB2312" w:eastAsia="仿宋_GB2312"/>
                      <w:sz w:val="10"/>
                      <w:color w:val="000000"/>
                    </w:rPr>
                    <w:t>WAV</w:t>
                  </w:r>
                  <w:r>
                    <w:rPr>
                      <w:rFonts w:ascii="仿宋_GB2312" w:hAnsi="仿宋_GB2312" w:cs="仿宋_GB2312" w:eastAsia="仿宋_GB2312"/>
                      <w:sz w:val="10"/>
                      <w:color w:val="000000"/>
                    </w:rPr>
                    <w:t>无损音频格式</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WMA</w:t>
                  </w:r>
                  <w:r>
                    <w:rPr>
                      <w:rFonts w:ascii="仿宋_GB2312" w:hAnsi="仿宋_GB2312" w:cs="仿宋_GB2312" w:eastAsia="仿宋_GB2312"/>
                      <w:sz w:val="10"/>
                      <w:color w:val="000000"/>
                    </w:rPr>
                    <w:t>、</w:t>
                  </w:r>
                  <w:r>
                    <w:rPr>
                      <w:rFonts w:ascii="仿宋_GB2312" w:hAnsi="仿宋_GB2312" w:cs="仿宋_GB2312" w:eastAsia="仿宋_GB2312"/>
                      <w:sz w:val="10"/>
                      <w:color w:val="000000"/>
                    </w:rPr>
                    <w:t>MP</w:t>
                  </w:r>
                  <w:r>
                    <w:rPr>
                      <w:rFonts w:ascii="仿宋_GB2312" w:hAnsi="仿宋_GB2312" w:cs="仿宋_GB2312" w:eastAsia="仿宋_GB2312"/>
                      <w:sz w:val="10"/>
                      <w:color w:val="000000"/>
                    </w:rPr>
                    <w:t>3</w:t>
                  </w:r>
                  <w:r>
                    <w:rPr>
                      <w:rFonts w:ascii="仿宋_GB2312" w:hAnsi="仿宋_GB2312" w:cs="仿宋_GB2312" w:eastAsia="仿宋_GB2312"/>
                      <w:sz w:val="10"/>
                      <w:color w:val="000000"/>
                    </w:rPr>
                    <w:t>等多种格式的数字</w:t>
                  </w:r>
                  <w:r>
                    <w:rPr>
                      <w:rFonts w:ascii="仿宋_GB2312" w:hAnsi="仿宋_GB2312" w:cs="仿宋_GB2312" w:eastAsia="仿宋_GB2312"/>
                      <w:sz w:val="10"/>
                      <w:color w:val="000000"/>
                    </w:rPr>
                    <w:t>音频播放；</w:t>
                  </w:r>
                </w:p>
                <w:p>
                  <w:pPr>
                    <w:pStyle w:val="null3"/>
                    <w:ind w:left="15"/>
                  </w:pPr>
                  <w:r>
                    <w:rPr>
                      <w:rFonts w:ascii="仿宋_GB2312" w:hAnsi="仿宋_GB2312" w:cs="仿宋_GB2312" w:eastAsia="仿宋_GB2312"/>
                      <w:sz w:val="10"/>
                      <w:color w:val="000000"/>
                    </w:rPr>
                    <w:t>4、带蓝牙音频功能 ，可通过手机IPAD等</w:t>
                  </w:r>
                  <w:r>
                    <w:rPr>
                      <w:rFonts w:ascii="仿宋_GB2312" w:hAnsi="仿宋_GB2312" w:cs="仿宋_GB2312" w:eastAsia="仿宋_GB2312"/>
                      <w:sz w:val="10"/>
                      <w:color w:val="000000"/>
                    </w:rPr>
                    <w:t>移动终端实现音频播放</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30"/>
                  </w:pPr>
                  <w:r>
                    <w:rPr>
                      <w:rFonts w:ascii="仿宋_GB2312" w:hAnsi="仿宋_GB2312" w:cs="仿宋_GB2312" w:eastAsia="仿宋_GB2312"/>
                      <w:sz w:val="10"/>
                      <w:color w:val="000000"/>
                    </w:rPr>
                    <w:t>5、带USB音频声卡功能</w:t>
                  </w:r>
                  <w:r>
                    <w:rPr>
                      <w:rFonts w:ascii="仿宋_GB2312" w:hAnsi="仿宋_GB2312" w:cs="仿宋_GB2312" w:eastAsia="仿宋_GB2312"/>
                    </w:rPr>
                    <w:t xml:space="preserve"> </w:t>
                  </w:r>
                  <w:r>
                    <w:rPr>
                      <w:rFonts w:ascii="仿宋_GB2312" w:hAnsi="仿宋_GB2312" w:cs="仿宋_GB2312" w:eastAsia="仿宋_GB2312"/>
                      <w:sz w:val="10"/>
                      <w:color w:val="000000"/>
                    </w:rPr>
                    <w:t>，可实现电脑数字音频直接接入播放</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6、机器带有不少于</w:t>
                  </w:r>
                  <w:r>
                    <w:rPr>
                      <w:rFonts w:ascii="仿宋_GB2312" w:hAnsi="仿宋_GB2312" w:cs="仿宋_GB2312" w:eastAsia="仿宋_GB2312"/>
                    </w:rPr>
                    <w:t xml:space="preserve"> </w:t>
                  </w:r>
                  <w:r>
                    <w:rPr>
                      <w:rFonts w:ascii="仿宋_GB2312" w:hAnsi="仿宋_GB2312" w:cs="仿宋_GB2312" w:eastAsia="仿宋_GB2312"/>
                      <w:sz w:val="10"/>
                      <w:color w:val="000000"/>
                    </w:rPr>
                    <w:t>2个显示屏</w:t>
                  </w:r>
                  <w:r>
                    <w:rPr>
                      <w:rFonts w:ascii="仿宋_GB2312" w:hAnsi="仿宋_GB2312" w:cs="仿宋_GB2312" w:eastAsia="仿宋_GB2312"/>
                    </w:rPr>
                    <w:t xml:space="preserve"> </w:t>
                  </w:r>
                  <w:r>
                    <w:rPr>
                      <w:rFonts w:ascii="仿宋_GB2312" w:hAnsi="仿宋_GB2312" w:cs="仿宋_GB2312" w:eastAsia="仿宋_GB2312"/>
                      <w:sz w:val="10"/>
                      <w:color w:val="000000"/>
                    </w:rPr>
                    <w:t>，一个显示数字效果</w:t>
                  </w:r>
                  <w:r>
                    <w:rPr>
                      <w:rFonts w:ascii="仿宋_GB2312" w:hAnsi="仿宋_GB2312" w:cs="仿宋_GB2312" w:eastAsia="仿宋_GB2312"/>
                      <w:sz w:val="10"/>
                      <w:color w:val="000000"/>
                    </w:rPr>
                    <w:t>，另外一个显示</w:t>
                  </w:r>
                  <w:r>
                    <w:rPr>
                      <w:rFonts w:ascii="仿宋_GB2312" w:hAnsi="仿宋_GB2312" w:cs="仿宋_GB2312" w:eastAsia="仿宋_GB2312"/>
                      <w:sz w:val="10"/>
                      <w:color w:val="000000"/>
                    </w:rPr>
                    <w:t>USB、蓝牙播放以及录音信息等</w:t>
                  </w:r>
                  <w:r>
                    <w:rPr>
                      <w:rFonts w:ascii="仿宋_GB2312" w:hAnsi="仿宋_GB2312" w:cs="仿宋_GB2312" w:eastAsia="仿宋_GB2312"/>
                    </w:rPr>
                    <w:t xml:space="preserve"> </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7、机器自带不少于一个远程控制端口</w:t>
                  </w:r>
                  <w:r>
                    <w:rPr>
                      <w:rFonts w:ascii="仿宋_GB2312" w:hAnsi="仿宋_GB2312" w:cs="仿宋_GB2312" w:eastAsia="仿宋_GB2312"/>
                    </w:rPr>
                    <w:t xml:space="preserve"> </w:t>
                  </w:r>
                  <w:r>
                    <w:rPr>
                      <w:rFonts w:ascii="仿宋_GB2312" w:hAnsi="仿宋_GB2312" w:cs="仿宋_GB2312" w:eastAsia="仿宋_GB2312"/>
                      <w:sz w:val="10"/>
                      <w:color w:val="000000"/>
                    </w:rPr>
                    <w:t>，可以实现与功放联动控制开关机</w:t>
                  </w:r>
                  <w:r>
                    <w:rPr>
                      <w:rFonts w:ascii="仿宋_GB2312" w:hAnsi="仿宋_GB2312" w:cs="仿宋_GB2312" w:eastAsia="仿宋_GB2312"/>
                      <w:sz w:val="10"/>
                      <w:color w:val="000000"/>
                    </w:rPr>
                    <w:t>；</w:t>
                  </w:r>
                </w:p>
                <w:p>
                  <w:pPr>
                    <w:pStyle w:val="null3"/>
                    <w:ind w:left="15"/>
                  </w:pPr>
                  <w:r>
                    <w:rPr>
                      <w:rFonts w:ascii="仿宋_GB2312" w:hAnsi="仿宋_GB2312" w:cs="仿宋_GB2312" w:eastAsia="仿宋_GB2312"/>
                      <w:sz w:val="10"/>
                      <w:color w:val="000000"/>
                    </w:rPr>
                    <w:t>8、机器面板带有中文标识；</w:t>
                  </w:r>
                </w:p>
                <w:p>
                  <w:pPr>
                    <w:pStyle w:val="null3"/>
                    <w:ind w:left="15"/>
                  </w:pPr>
                  <w:r>
                    <w:rPr>
                      <w:rFonts w:ascii="仿宋_GB2312" w:hAnsi="仿宋_GB2312" w:cs="仿宋_GB2312" w:eastAsia="仿宋_GB2312"/>
                      <w:sz w:val="10"/>
                      <w:color w:val="000000"/>
                    </w:rPr>
                    <w:t>9、带录音功能 ，插入U盘轻松实现重要讲话录音 、节目表演录音等；</w:t>
                  </w:r>
                </w:p>
                <w:p>
                  <w:pPr>
                    <w:pStyle w:val="null3"/>
                    <w:ind w:left="30"/>
                  </w:pPr>
                  <w:r>
                    <w:rPr>
                      <w:rFonts w:ascii="仿宋_GB2312" w:hAnsi="仿宋_GB2312" w:cs="仿宋_GB2312" w:eastAsia="仿宋_GB2312"/>
                      <w:sz w:val="10"/>
                      <w:color w:val="000000"/>
                    </w:rPr>
                    <w:t>10、每路输入带有不少于 1路FX效果</w:t>
                  </w:r>
                  <w:r>
                    <w:rPr>
                      <w:rFonts w:ascii="仿宋_GB2312" w:hAnsi="仿宋_GB2312" w:cs="仿宋_GB2312" w:eastAsia="仿宋_GB2312"/>
                    </w:rPr>
                    <w:t xml:space="preserve"> </w:t>
                  </w:r>
                  <w:r>
                    <w:rPr>
                      <w:rFonts w:ascii="仿宋_GB2312" w:hAnsi="仿宋_GB2312" w:cs="仿宋_GB2312" w:eastAsia="仿宋_GB2312"/>
                      <w:sz w:val="10"/>
                      <w:color w:val="000000"/>
                    </w:rPr>
                    <w:t>，本机自带不少于</w:t>
                  </w:r>
                  <w:r>
                    <w:rPr>
                      <w:rFonts w:ascii="仿宋_GB2312" w:hAnsi="仿宋_GB2312" w:cs="仿宋_GB2312" w:eastAsia="仿宋_GB2312"/>
                    </w:rPr>
                    <w:t xml:space="preserve"> </w:t>
                  </w:r>
                  <w:r>
                    <w:rPr>
                      <w:rFonts w:ascii="仿宋_GB2312" w:hAnsi="仿宋_GB2312" w:cs="仿宋_GB2312" w:eastAsia="仿宋_GB2312"/>
                      <w:sz w:val="10"/>
                      <w:color w:val="000000"/>
                    </w:rPr>
                    <w:t>1</w:t>
                  </w:r>
                  <w:r>
                    <w:rPr>
                      <w:rFonts w:ascii="仿宋_GB2312" w:hAnsi="仿宋_GB2312" w:cs="仿宋_GB2312" w:eastAsia="仿宋_GB2312"/>
                      <w:sz w:val="10"/>
                      <w:color w:val="000000"/>
                    </w:rPr>
                    <w:t>6种效果类型；</w:t>
                  </w:r>
                </w:p>
                <w:p>
                  <w:pPr>
                    <w:pStyle w:val="null3"/>
                    <w:ind w:left="30"/>
                  </w:pPr>
                  <w:r>
                    <w:rPr>
                      <w:rFonts w:ascii="仿宋_GB2312" w:hAnsi="仿宋_GB2312" w:cs="仿宋_GB2312" w:eastAsia="仿宋_GB2312"/>
                      <w:sz w:val="10"/>
                      <w:color w:val="000000"/>
                    </w:rPr>
                    <w:t>11、机器自带不少于</w:t>
                  </w:r>
                  <w:r>
                    <w:rPr>
                      <w:rFonts w:ascii="仿宋_GB2312" w:hAnsi="仿宋_GB2312" w:cs="仿宋_GB2312" w:eastAsia="仿宋_GB2312"/>
                    </w:rPr>
                    <w:t xml:space="preserve"> </w:t>
                  </w:r>
                  <w:r>
                    <w:rPr>
                      <w:rFonts w:ascii="仿宋_GB2312" w:hAnsi="仿宋_GB2312" w:cs="仿宋_GB2312" w:eastAsia="仿宋_GB2312"/>
                      <w:sz w:val="10"/>
                      <w:color w:val="000000"/>
                    </w:rPr>
                    <w:t>11个60MM高精度对数式衰减推子；</w:t>
                  </w:r>
                </w:p>
                <w:p>
                  <w:pPr>
                    <w:pStyle w:val="null3"/>
                    <w:ind w:left="15" w:right="180" w:firstLine="30"/>
                  </w:pPr>
                  <w:r>
                    <w:rPr>
                      <w:rFonts w:ascii="仿宋_GB2312" w:hAnsi="仿宋_GB2312" w:cs="仿宋_GB2312" w:eastAsia="仿宋_GB2312"/>
                      <w:sz w:val="10"/>
                      <w:color w:val="000000"/>
                    </w:rPr>
                    <w:t>提供</w:t>
                  </w:r>
                  <w:r>
                    <w:rPr>
                      <w:rFonts w:ascii="仿宋_GB2312" w:hAnsi="仿宋_GB2312" w:cs="仿宋_GB2312" w:eastAsia="仿宋_GB2312"/>
                      <w:sz w:val="10"/>
                      <w:color w:val="000000"/>
                    </w:rPr>
                    <w:t>CMA检测报告佐证以上</w:t>
                  </w:r>
                  <w:r>
                    <w:rPr>
                      <w:rFonts w:ascii="仿宋_GB2312" w:hAnsi="仿宋_GB2312" w:cs="仿宋_GB2312" w:eastAsia="仿宋_GB2312"/>
                    </w:rPr>
                    <w:t xml:space="preserve"> </w:t>
                  </w:r>
                  <w:r>
                    <w:rPr>
                      <w:rFonts w:ascii="仿宋_GB2312" w:hAnsi="仿宋_GB2312" w:cs="仿宋_GB2312" w:eastAsia="仿宋_GB2312"/>
                      <w:sz w:val="10"/>
                      <w:color w:val="000000"/>
                    </w:rPr>
                    <w:t>1-11项技术参数</w:t>
                  </w:r>
                  <w:r>
                    <w:rPr>
                      <w:rFonts w:ascii="仿宋_GB2312" w:hAnsi="仿宋_GB2312" w:cs="仿宋_GB2312" w:eastAsia="仿宋_GB2312"/>
                    </w:rPr>
                    <w:t xml:space="preserve"> </w:t>
                  </w:r>
                  <w:r>
                    <w:rPr>
                      <w:rFonts w:ascii="仿宋_GB2312" w:hAnsi="仿宋_GB2312" w:cs="仿宋_GB2312" w:eastAsia="仿宋_GB2312"/>
                      <w:sz w:val="10"/>
                      <w:color w:val="000000"/>
                    </w:rPr>
                    <w:t>，同时提供检测机构</w:t>
                  </w:r>
                  <w:r>
                    <w:rPr>
                      <w:rFonts w:ascii="仿宋_GB2312" w:hAnsi="仿宋_GB2312" w:cs="仿宋_GB2312" w:eastAsia="仿宋_GB2312"/>
                    </w:rPr>
                    <w:t xml:space="preserve"> </w:t>
                  </w:r>
                  <w:r>
                    <w:rPr>
                      <w:rFonts w:ascii="仿宋_GB2312" w:hAnsi="仿宋_GB2312" w:cs="仿宋_GB2312" w:eastAsia="仿宋_GB2312"/>
                      <w:sz w:val="10"/>
                      <w:color w:val="000000"/>
                    </w:rPr>
                    <w:t>CMA认证资格</w:t>
                  </w:r>
                  <w:r>
                    <w:rPr>
                      <w:rFonts w:ascii="仿宋_GB2312" w:hAnsi="仿宋_GB2312" w:cs="仿宋_GB2312" w:eastAsia="仿宋_GB2312"/>
                      <w:sz w:val="10"/>
                      <w:color w:val="000000"/>
                    </w:rPr>
                    <w:t>查询截图（查询网</w:t>
                  </w:r>
                  <w:r>
                    <w:rPr>
                      <w:rFonts w:ascii="仿宋_GB2312" w:hAnsi="仿宋_GB2312" w:cs="仿宋_GB2312" w:eastAsia="仿宋_GB2312"/>
                      <w:sz w:val="10"/>
                      <w:color w:val="000000"/>
                    </w:rPr>
                    <w:t>站：</w:t>
                  </w:r>
                  <w:r>
                    <w:rPr>
                      <w:rFonts w:ascii="仿宋_GB2312" w:hAnsi="仿宋_GB2312" w:cs="仿宋_GB2312" w:eastAsia="仿宋_GB2312"/>
                      <w:sz w:val="10"/>
                      <w:color w:val="000000"/>
                    </w:rPr>
                    <w:t>https://cx.cnca.cn</w:t>
                  </w:r>
                  <w:r>
                    <w:rPr>
                      <w:rFonts w:ascii="仿宋_GB2312" w:hAnsi="仿宋_GB2312" w:cs="仿宋_GB2312" w:eastAsia="仿宋_GB2312"/>
                      <w:sz w:val="10"/>
                      <w:color w:val="000000"/>
                    </w:rPr>
                    <w:t>）和报告中检测依据在资质认定能力项目库查询截图</w:t>
                  </w:r>
                  <w:r>
                    <w:rPr>
                      <w:rFonts w:ascii="仿宋_GB2312" w:hAnsi="仿宋_GB2312" w:cs="仿宋_GB2312" w:eastAsia="仿宋_GB2312"/>
                    </w:rPr>
                    <w:t xml:space="preserve"> </w:t>
                  </w:r>
                  <w:r>
                    <w:rPr>
                      <w:rFonts w:ascii="仿宋_GB2312" w:hAnsi="仿宋_GB2312" w:cs="仿宋_GB2312" w:eastAsia="仿宋_GB2312"/>
                      <w:sz w:val="10"/>
                      <w:color w:val="000000"/>
                    </w:rPr>
                    <w:t>（查询网站：</w:t>
                  </w:r>
                </w:p>
                <w:p>
                  <w:pPr>
                    <w:pStyle w:val="null3"/>
                    <w:ind w:left="30"/>
                  </w:pPr>
                  <w:r>
                    <w:rPr>
                      <w:rFonts w:ascii="仿宋_GB2312" w:hAnsi="仿宋_GB2312" w:cs="仿宋_GB2312" w:eastAsia="仿宋_GB2312"/>
                      <w:sz w:val="10"/>
                      <w:color w:val="000000"/>
                    </w:rPr>
                    <w:t>https://cma.caqit.org.cn</w:t>
                  </w:r>
                  <w:r>
                    <w:rPr>
                      <w:rFonts w:ascii="仿宋_GB2312" w:hAnsi="仿宋_GB2312" w:cs="仿宋_GB2312" w:eastAsia="仿宋_GB2312"/>
                    </w:rPr>
                    <w:t xml:space="preserve"> </w:t>
                  </w:r>
                  <w:r>
                    <w:rPr>
                      <w:rFonts w:ascii="仿宋_GB2312" w:hAnsi="仿宋_GB2312" w:cs="仿宋_GB2312" w:eastAsia="仿宋_GB2312"/>
                      <w:sz w:val="10"/>
                      <w:color w:val="000000"/>
                    </w:rPr>
                    <w:t>）</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33</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直播台式主机</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pPr>
                  <w:r>
                    <w:rPr>
                      <w:rFonts w:ascii="仿宋_GB2312" w:hAnsi="仿宋_GB2312" w:cs="仿宋_GB2312" w:eastAsia="仿宋_GB2312"/>
                      <w:sz w:val="10"/>
                      <w:color w:val="000000"/>
                    </w:rPr>
                    <w:t>1.</w:t>
                  </w:r>
                  <w:r>
                    <w:rPr>
                      <w:rFonts w:ascii="仿宋_GB2312" w:hAnsi="仿宋_GB2312" w:cs="仿宋_GB2312" w:eastAsia="仿宋_GB2312"/>
                    </w:rPr>
                    <w:t xml:space="preserve"> </w:t>
                  </w:r>
                  <w:r>
                    <w:rPr>
                      <w:rFonts w:ascii="仿宋_GB2312" w:hAnsi="仿宋_GB2312" w:cs="仿宋_GB2312" w:eastAsia="仿宋_GB2312"/>
                      <w:sz w:val="10"/>
                      <w:color w:val="000000"/>
                    </w:rPr>
                    <w:t>≥I5处理器</w:t>
                  </w:r>
                  <w:r>
                    <w:rPr>
                      <w:rFonts w:ascii="仿宋_GB2312" w:hAnsi="仿宋_GB2312" w:cs="仿宋_GB2312" w:eastAsia="仿宋_GB2312"/>
                    </w:rPr>
                    <w:t xml:space="preserve"> </w:t>
                  </w:r>
                  <w:r>
                    <w:rPr>
                      <w:rFonts w:ascii="仿宋_GB2312" w:hAnsi="仿宋_GB2312" w:cs="仿宋_GB2312" w:eastAsia="仿宋_GB2312"/>
                      <w:sz w:val="10"/>
                      <w:color w:val="000000"/>
                    </w:rPr>
                    <w:t>：主频稳定</w:t>
                  </w:r>
                  <w:r>
                    <w:rPr>
                      <w:rFonts w:ascii="仿宋_GB2312" w:hAnsi="仿宋_GB2312" w:cs="仿宋_GB2312" w:eastAsia="仿宋_GB2312"/>
                    </w:rPr>
                    <w:t xml:space="preserve"> </w:t>
                  </w:r>
                  <w:r>
                    <w:rPr>
                      <w:rFonts w:ascii="仿宋_GB2312" w:hAnsi="仿宋_GB2312" w:cs="仿宋_GB2312" w:eastAsia="仿宋_GB2312"/>
                      <w:sz w:val="10"/>
                      <w:color w:val="000000"/>
                    </w:rPr>
                    <w:t>，满足直播推流</w:t>
                  </w:r>
                  <w:r>
                    <w:rPr>
                      <w:rFonts w:ascii="仿宋_GB2312" w:hAnsi="仿宋_GB2312" w:cs="仿宋_GB2312" w:eastAsia="仿宋_GB2312"/>
                    </w:rPr>
                    <w:t xml:space="preserve"> </w:t>
                  </w:r>
                  <w:r>
                    <w:rPr>
                      <w:rFonts w:ascii="仿宋_GB2312" w:hAnsi="仿宋_GB2312" w:cs="仿宋_GB2312" w:eastAsia="仿宋_GB2312"/>
                      <w:sz w:val="10"/>
                      <w:color w:val="000000"/>
                    </w:rPr>
                    <w:t>、软件运行</w:t>
                  </w:r>
                  <w:r>
                    <w:rPr>
                      <w:rFonts w:ascii="仿宋_GB2312" w:hAnsi="仿宋_GB2312" w:cs="仿宋_GB2312" w:eastAsia="仿宋_GB2312"/>
                    </w:rPr>
                    <w:t xml:space="preserve"> </w:t>
                  </w:r>
                  <w:r>
                    <w:rPr>
                      <w:rFonts w:ascii="仿宋_GB2312" w:hAnsi="仿宋_GB2312" w:cs="仿宋_GB2312" w:eastAsia="仿宋_GB2312"/>
                      <w:sz w:val="10"/>
                      <w:color w:val="000000"/>
                    </w:rPr>
                    <w:t>、视频处理需求</w:t>
                  </w:r>
                </w:p>
                <w:p>
                  <w:pPr>
                    <w:pStyle w:val="null3"/>
                    <w:ind w:left="15"/>
                  </w:pPr>
                  <w:r>
                    <w:rPr>
                      <w:rFonts w:ascii="仿宋_GB2312" w:hAnsi="仿宋_GB2312" w:cs="仿宋_GB2312" w:eastAsia="仿宋_GB2312"/>
                      <w:sz w:val="10"/>
                      <w:color w:val="000000"/>
                    </w:rPr>
                    <w:t>2.</w:t>
                  </w:r>
                  <w:r>
                    <w:rPr>
                      <w:rFonts w:ascii="仿宋_GB2312" w:hAnsi="仿宋_GB2312" w:cs="仿宋_GB2312" w:eastAsia="仿宋_GB2312"/>
                    </w:rPr>
                    <w:t xml:space="preserve"> </w:t>
                  </w:r>
                  <w:r>
                    <w:rPr>
                      <w:rFonts w:ascii="仿宋_GB2312" w:hAnsi="仿宋_GB2312" w:cs="仿宋_GB2312" w:eastAsia="仿宋_GB2312"/>
                      <w:sz w:val="10"/>
                      <w:color w:val="000000"/>
                    </w:rPr>
                    <w:t>内存</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≥16G</w:t>
                  </w:r>
                  <w:r>
                    <w:rPr>
                      <w:rFonts w:ascii="仿宋_GB2312" w:hAnsi="仿宋_GB2312" w:cs="仿宋_GB2312" w:eastAsia="仿宋_GB2312"/>
                    </w:rPr>
                    <w:t xml:space="preserve"> </w:t>
                  </w:r>
                  <w:r>
                    <w:rPr>
                      <w:rFonts w:ascii="仿宋_GB2312" w:hAnsi="仿宋_GB2312" w:cs="仿宋_GB2312" w:eastAsia="仿宋_GB2312"/>
                      <w:sz w:val="10"/>
                      <w:color w:val="000000"/>
                    </w:rPr>
                    <w:t>DDR4及以上大内存</w:t>
                  </w:r>
                  <w:r>
                    <w:rPr>
                      <w:rFonts w:ascii="仿宋_GB2312" w:hAnsi="仿宋_GB2312" w:cs="仿宋_GB2312" w:eastAsia="仿宋_GB2312"/>
                    </w:rPr>
                    <w:t xml:space="preserve"> </w:t>
                  </w:r>
                  <w:r>
                    <w:rPr>
                      <w:rFonts w:ascii="仿宋_GB2312" w:hAnsi="仿宋_GB2312" w:cs="仿宋_GB2312" w:eastAsia="仿宋_GB2312"/>
                      <w:sz w:val="10"/>
                      <w:color w:val="000000"/>
                    </w:rPr>
                    <w:t>，多程序同时运行不卡顿</w:t>
                  </w:r>
                </w:p>
                <w:p>
                  <w:pPr>
                    <w:pStyle w:val="null3"/>
                    <w:ind w:left="15"/>
                  </w:pPr>
                  <w:r>
                    <w:rPr>
                      <w:rFonts w:ascii="仿宋_GB2312" w:hAnsi="仿宋_GB2312" w:cs="仿宋_GB2312" w:eastAsia="仿宋_GB2312"/>
                      <w:sz w:val="10"/>
                      <w:color w:val="000000"/>
                    </w:rPr>
                    <w:t>3.硬盘</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≥512G及以上高速固态硬盘 ，读写速度快</w:t>
                  </w:r>
                  <w:r>
                    <w:rPr>
                      <w:rFonts w:ascii="仿宋_GB2312" w:hAnsi="仿宋_GB2312" w:cs="仿宋_GB2312" w:eastAsia="仿宋_GB2312"/>
                    </w:rPr>
                    <w:t xml:space="preserve"> </w:t>
                  </w:r>
                  <w:r>
                    <w:rPr>
                      <w:rFonts w:ascii="仿宋_GB2312" w:hAnsi="仿宋_GB2312" w:cs="仿宋_GB2312" w:eastAsia="仿宋_GB2312"/>
                      <w:sz w:val="10"/>
                      <w:color w:val="000000"/>
                    </w:rPr>
                    <w:t>，系统、软件启动流畅</w:t>
                  </w:r>
                </w:p>
                <w:p>
                  <w:pPr>
                    <w:pStyle w:val="null3"/>
                    <w:ind w:left="15"/>
                  </w:pPr>
                  <w:r>
                    <w:rPr>
                      <w:rFonts w:ascii="仿宋_GB2312" w:hAnsi="仿宋_GB2312" w:cs="仿宋_GB2312" w:eastAsia="仿宋_GB2312"/>
                      <w:sz w:val="10"/>
                      <w:color w:val="000000"/>
                    </w:rPr>
                    <w:t>4.性能：整机运行稳定</w:t>
                  </w:r>
                  <w:r>
                    <w:rPr>
                      <w:rFonts w:ascii="仿宋_GB2312" w:hAnsi="仿宋_GB2312" w:cs="仿宋_GB2312" w:eastAsia="仿宋_GB2312"/>
                    </w:rPr>
                    <w:t xml:space="preserve"> </w:t>
                  </w:r>
                  <w:r>
                    <w:rPr>
                      <w:rFonts w:ascii="仿宋_GB2312" w:hAnsi="仿宋_GB2312" w:cs="仿宋_GB2312" w:eastAsia="仿宋_GB2312"/>
                      <w:sz w:val="10"/>
                      <w:color w:val="000000"/>
                    </w:rPr>
                    <w:t>，散热良好</w:t>
                  </w:r>
                  <w:r>
                    <w:rPr>
                      <w:rFonts w:ascii="仿宋_GB2312" w:hAnsi="仿宋_GB2312" w:cs="仿宋_GB2312" w:eastAsia="仿宋_GB2312"/>
                    </w:rPr>
                    <w:t xml:space="preserve"> </w:t>
                  </w:r>
                  <w:r>
                    <w:rPr>
                      <w:rFonts w:ascii="仿宋_GB2312" w:hAnsi="仿宋_GB2312" w:cs="仿宋_GB2312" w:eastAsia="仿宋_GB2312"/>
                      <w:sz w:val="10"/>
                      <w:color w:val="000000"/>
                    </w:rPr>
                    <w:t>，支持长时间不间断直播推流</w:t>
                  </w:r>
                  <w:r>
                    <w:rPr>
                      <w:rFonts w:ascii="仿宋_GB2312" w:hAnsi="仿宋_GB2312" w:cs="仿宋_GB2312" w:eastAsia="仿宋_GB2312"/>
                      <w:sz w:val="10"/>
                      <w:color w:val="000000"/>
                    </w:rPr>
                    <w:t>、后台运行</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34</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27寸显示器</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pPr>
                  <w:r>
                    <w:rPr>
                      <w:rFonts w:ascii="仿宋_GB2312" w:hAnsi="仿宋_GB2312" w:cs="仿宋_GB2312" w:eastAsia="仿宋_GB2312"/>
                      <w:sz w:val="10"/>
                      <w:color w:val="000000"/>
                    </w:rPr>
                    <w:t>1.规格</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≥27英寸高清液晶显示器 ，窄边框设计 ，视野广阔</w:t>
                  </w:r>
                </w:p>
                <w:p>
                  <w:pPr>
                    <w:pStyle w:val="null3"/>
                    <w:ind w:left="15"/>
                  </w:pPr>
                  <w:r>
                    <w:rPr>
                      <w:rFonts w:ascii="仿宋_GB2312" w:hAnsi="仿宋_GB2312" w:cs="仿宋_GB2312" w:eastAsia="仿宋_GB2312"/>
                      <w:sz w:val="10"/>
                      <w:color w:val="000000"/>
                    </w:rPr>
                    <w:t>2.画质</w:t>
                  </w:r>
                  <w:r>
                    <w:rPr>
                      <w:rFonts w:ascii="仿宋_GB2312" w:hAnsi="仿宋_GB2312" w:cs="仿宋_GB2312" w:eastAsia="仿宋_GB2312"/>
                    </w:rPr>
                    <w:t xml:space="preserve"> </w:t>
                  </w:r>
                  <w:r>
                    <w:rPr>
                      <w:rFonts w:ascii="仿宋_GB2312" w:hAnsi="仿宋_GB2312" w:cs="仿宋_GB2312" w:eastAsia="仿宋_GB2312"/>
                      <w:sz w:val="10"/>
                      <w:color w:val="000000"/>
                    </w:rPr>
                    <w:t>：高清分辨率</w:t>
                  </w:r>
                  <w:r>
                    <w:rPr>
                      <w:rFonts w:ascii="仿宋_GB2312" w:hAnsi="仿宋_GB2312" w:cs="仿宋_GB2312" w:eastAsia="仿宋_GB2312"/>
                    </w:rPr>
                    <w:t xml:space="preserve"> </w:t>
                  </w:r>
                  <w:r>
                    <w:rPr>
                      <w:rFonts w:ascii="仿宋_GB2312" w:hAnsi="仿宋_GB2312" w:cs="仿宋_GB2312" w:eastAsia="仿宋_GB2312"/>
                      <w:sz w:val="10"/>
                      <w:color w:val="000000"/>
                    </w:rPr>
                    <w:t>，色彩均匀</w:t>
                  </w:r>
                  <w:r>
                    <w:rPr>
                      <w:rFonts w:ascii="仿宋_GB2312" w:hAnsi="仿宋_GB2312" w:cs="仿宋_GB2312" w:eastAsia="仿宋_GB2312"/>
                    </w:rPr>
                    <w:t xml:space="preserve"> </w:t>
                  </w:r>
                  <w:r>
                    <w:rPr>
                      <w:rFonts w:ascii="仿宋_GB2312" w:hAnsi="仿宋_GB2312" w:cs="仿宋_GB2312" w:eastAsia="仿宋_GB2312"/>
                      <w:sz w:val="10"/>
                      <w:color w:val="000000"/>
                    </w:rPr>
                    <w:t>，无亮点、无坏点、无频闪</w:t>
                  </w:r>
                  <w:r>
                    <w:rPr>
                      <w:rFonts w:ascii="仿宋_GB2312" w:hAnsi="仿宋_GB2312" w:cs="仿宋_GB2312" w:eastAsia="仿宋_GB2312"/>
                    </w:rPr>
                    <w:t xml:space="preserve"> </w:t>
                  </w:r>
                  <w:r>
                    <w:rPr>
                      <w:rFonts w:ascii="仿宋_GB2312" w:hAnsi="仿宋_GB2312" w:cs="仿宋_GB2312" w:eastAsia="仿宋_GB2312"/>
                      <w:sz w:val="10"/>
                      <w:color w:val="000000"/>
                    </w:rPr>
                    <w:t>，护眼低蓝光</w:t>
                  </w:r>
                </w:p>
                <w:p>
                  <w:pPr>
                    <w:pStyle w:val="null3"/>
                    <w:ind w:left="15"/>
                  </w:pPr>
                  <w:r>
                    <w:rPr>
                      <w:rFonts w:ascii="仿宋_GB2312" w:hAnsi="仿宋_GB2312" w:cs="仿宋_GB2312" w:eastAsia="仿宋_GB2312"/>
                      <w:sz w:val="10"/>
                      <w:color w:val="000000"/>
                    </w:rPr>
                    <w:t>3.适配：适配直播监控画面</w:t>
                  </w:r>
                  <w:r>
                    <w:rPr>
                      <w:rFonts w:ascii="仿宋_GB2312" w:hAnsi="仿宋_GB2312" w:cs="仿宋_GB2312" w:eastAsia="仿宋_GB2312"/>
                    </w:rPr>
                    <w:t xml:space="preserve"> </w:t>
                  </w:r>
                  <w:r>
                    <w:rPr>
                      <w:rFonts w:ascii="仿宋_GB2312" w:hAnsi="仿宋_GB2312" w:cs="仿宋_GB2312" w:eastAsia="仿宋_GB2312"/>
                      <w:sz w:val="10"/>
                      <w:color w:val="000000"/>
                    </w:rPr>
                    <w:t>、后台操作</w:t>
                  </w:r>
                  <w:r>
                    <w:rPr>
                      <w:rFonts w:ascii="仿宋_GB2312" w:hAnsi="仿宋_GB2312" w:cs="仿宋_GB2312" w:eastAsia="仿宋_GB2312"/>
                    </w:rPr>
                    <w:t xml:space="preserve"> </w:t>
                  </w:r>
                  <w:r>
                    <w:rPr>
                      <w:rFonts w:ascii="仿宋_GB2312" w:hAnsi="仿宋_GB2312" w:cs="仿宋_GB2312" w:eastAsia="仿宋_GB2312"/>
                      <w:sz w:val="10"/>
                      <w:color w:val="000000"/>
                    </w:rPr>
                    <w:t>、素材查看</w:t>
                  </w:r>
                  <w:r>
                    <w:rPr>
                      <w:rFonts w:ascii="仿宋_GB2312" w:hAnsi="仿宋_GB2312" w:cs="仿宋_GB2312" w:eastAsia="仿宋_GB2312"/>
                    </w:rPr>
                    <w:t xml:space="preserve"> </w:t>
                  </w:r>
                  <w:r>
                    <w:rPr>
                      <w:rFonts w:ascii="仿宋_GB2312" w:hAnsi="仿宋_GB2312" w:cs="仿宋_GB2312" w:eastAsia="仿宋_GB2312"/>
                      <w:sz w:val="10"/>
                      <w:color w:val="000000"/>
                    </w:rPr>
                    <w:t>，显示清晰稳定</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台</w:t>
                  </w:r>
                </w:p>
              </w:tc>
            </w:tr>
            <w:tr>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35</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0"/>
                      <w:color w:val="000000"/>
                    </w:rPr>
                    <w:t>千兆企业路由器</w:t>
                  </w:r>
                  <w:r>
                    <w:rPr>
                      <w:rFonts w:ascii="仿宋_GB2312" w:hAnsi="仿宋_GB2312" w:cs="仿宋_GB2312" w:eastAsia="仿宋_GB2312"/>
                      <w:sz w:val="10"/>
                      <w:color w:val="000000"/>
                    </w:rPr>
                    <w:t xml:space="preserve"> +有线宽带</w:t>
                  </w:r>
                </w:p>
              </w:tc>
              <w:tc>
                <w:tcPr>
                  <w:tcW w:type="dxa" w:w="15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right="120" w:firstLine="7"/>
                  </w:pPr>
                  <w:r>
                    <w:rPr>
                      <w:rFonts w:ascii="仿宋_GB2312" w:hAnsi="仿宋_GB2312" w:cs="仿宋_GB2312" w:eastAsia="仿宋_GB2312"/>
                      <w:sz w:val="10"/>
                      <w:color w:val="000000"/>
                    </w:rPr>
                    <w:t>1.千兆企业路由器：企业级千兆端口 ，网速传输稳定 ，多设备同时连接不</w:t>
                  </w:r>
                  <w:r>
                    <w:rPr>
                      <w:rFonts w:ascii="仿宋_GB2312" w:hAnsi="仿宋_GB2312" w:cs="仿宋_GB2312" w:eastAsia="仿宋_GB2312"/>
                      <w:sz w:val="10"/>
                      <w:color w:val="000000"/>
                    </w:rPr>
                    <w:t>卡顿</w:t>
                  </w:r>
                  <w:r>
                    <w:rPr>
                      <w:rFonts w:ascii="仿宋_GB2312" w:hAnsi="仿宋_GB2312" w:cs="仿宋_GB2312" w:eastAsia="仿宋_GB2312"/>
                      <w:sz w:val="10"/>
                      <w:color w:val="000000"/>
                    </w:rPr>
                    <w:t>、不掉线</w:t>
                  </w:r>
                  <w:r>
                    <w:rPr>
                      <w:rFonts w:ascii="仿宋_GB2312" w:hAnsi="仿宋_GB2312" w:cs="仿宋_GB2312" w:eastAsia="仿宋_GB2312"/>
                    </w:rPr>
                    <w:t xml:space="preserve"> </w:t>
                  </w:r>
                  <w:r>
                    <w:rPr>
                      <w:rFonts w:ascii="仿宋_GB2312" w:hAnsi="仿宋_GB2312" w:cs="仿宋_GB2312" w:eastAsia="仿宋_GB2312"/>
                      <w:sz w:val="10"/>
                      <w:color w:val="000000"/>
                    </w:rPr>
                    <w:t>，信号覆盖均匀</w:t>
                  </w:r>
                  <w:r>
                    <w:rPr>
                      <w:rFonts w:ascii="仿宋_GB2312" w:hAnsi="仿宋_GB2312" w:cs="仿宋_GB2312" w:eastAsia="仿宋_GB2312"/>
                    </w:rPr>
                    <w:t xml:space="preserve"> </w:t>
                  </w:r>
                  <w:r>
                    <w:rPr>
                      <w:rFonts w:ascii="仿宋_GB2312" w:hAnsi="仿宋_GB2312" w:cs="仿宋_GB2312" w:eastAsia="仿宋_GB2312"/>
                      <w:sz w:val="10"/>
                      <w:color w:val="000000"/>
                    </w:rPr>
                    <w:t>，适配直播间多设备联网需求</w:t>
                  </w:r>
                </w:p>
                <w:p>
                  <w:pPr>
                    <w:pStyle w:val="null3"/>
                    <w:ind w:left="15" w:right="15" w:firstLine="4"/>
                  </w:pPr>
                  <w:r>
                    <w:rPr>
                      <w:rFonts w:ascii="仿宋_GB2312" w:hAnsi="仿宋_GB2312" w:cs="仿宋_GB2312" w:eastAsia="仿宋_GB2312"/>
                      <w:sz w:val="10"/>
                      <w:color w:val="000000"/>
                    </w:rPr>
                    <w:t>2.配套有线宽带适配 ，支持高速稳定网络传输 ，满足高清直播推流</w:t>
                  </w:r>
                  <w:r>
                    <w:rPr>
                      <w:rFonts w:ascii="仿宋_GB2312" w:hAnsi="仿宋_GB2312" w:cs="仿宋_GB2312" w:eastAsia="仿宋_GB2312"/>
                    </w:rPr>
                    <w:t xml:space="preserve"> </w:t>
                  </w:r>
                  <w:r>
                    <w:rPr>
                      <w:rFonts w:ascii="仿宋_GB2312" w:hAnsi="仿宋_GB2312" w:cs="仿宋_GB2312" w:eastAsia="仿宋_GB2312"/>
                      <w:sz w:val="10"/>
                      <w:color w:val="000000"/>
                    </w:rPr>
                    <w:t>、</w:t>
                  </w:r>
                  <w:r>
                    <w:rPr>
                      <w:rFonts w:ascii="仿宋_GB2312" w:hAnsi="仿宋_GB2312" w:cs="仿宋_GB2312" w:eastAsia="仿宋_GB2312"/>
                      <w:sz w:val="10"/>
                      <w:color w:val="000000"/>
                    </w:rPr>
                    <w:t>实时上传需求</w:t>
                  </w:r>
                  <w:r>
                    <w:rPr>
                      <w:rFonts w:ascii="仿宋_GB2312" w:hAnsi="仿宋_GB2312" w:cs="仿宋_GB2312" w:eastAsia="仿宋_GB2312"/>
                      <w:sz w:val="10"/>
                      <w:color w:val="000000"/>
                    </w:rPr>
                    <w:t>，无网络延迟</w:t>
                  </w:r>
                  <w:r>
                    <w:rPr>
                      <w:rFonts w:ascii="仿宋_GB2312" w:hAnsi="仿宋_GB2312" w:cs="仿宋_GB2312" w:eastAsia="仿宋_GB2312"/>
                    </w:rPr>
                    <w:t xml:space="preserve"> </w:t>
                  </w:r>
                  <w:r>
                    <w:rPr>
                      <w:rFonts w:ascii="仿宋_GB2312" w:hAnsi="仿宋_GB2312" w:cs="仿宋_GB2312" w:eastAsia="仿宋_GB2312"/>
                      <w:sz w:val="10"/>
                      <w:color w:val="000000"/>
                    </w:rPr>
                    <w:t>、卡顿</w:t>
                  </w:r>
                  <w:r>
                    <w:rPr>
                      <w:rFonts w:ascii="仿宋_GB2312" w:hAnsi="仿宋_GB2312" w:cs="仿宋_GB2312" w:eastAsia="仿宋_GB2312"/>
                      <w:sz w:val="10"/>
                      <w:color w:val="000000"/>
                    </w:rPr>
                    <w:t>现象</w:t>
                  </w:r>
                </w:p>
              </w:tc>
              <w:tc>
                <w:tcPr>
                  <w:tcW w:type="dxa" w:w="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1</w:t>
                  </w:r>
                </w:p>
              </w:tc>
              <w:tc>
                <w:tcPr>
                  <w:tcW w:type="dxa" w:w="1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1"/>
                      <w:color w:val="000000"/>
                    </w:rPr>
                    <w:t>套</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1、维保人员提供24小时服务电话，开展定期维护及测试。如因工作需要，需增加人员。 2、维保团队人员架构配置合理，项目经验丰富，人员管理制度完善。</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根据采购内容匹配完成本项目的设施设备。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1、供应商在合同执行期间有义务及时为采购人提供合理化的建设建议，供应商维保工作人员须遵守采购人规章制度，严格按照操作规程作业，确保服务安全； 2、供应商针对运维内容提供合理的重难点分析。</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按照磋商文件及采购人要求执行；在实施过程中，如果国家或有关部门颁布了新的技术标准或规范，则供应商应采用新的标准或规范进行实施。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进度款，服务内容全部完成后，达到付款条件起15个工作日内，支付合同总金额的40.0%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2、未按合同要求提供服务或质量不能满足合同要求，采购人有权依据《中华人民共和国民法典》有关条款及合同约定终止合同，并要求供应商承担违约责任。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1.成交供应商在采购结果发布后7个工作日内向代理机构提交纸质版响应文件以便于存档，响应文件正本1份，副本2份。纸质响应文件均须A4纸打印，分别各自装订成册并编制目录和页码。 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其他材料及供应商认为有必要说明、阐述的事项</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供应商应授权合法的人员参与磋商，其中法定代表人直接参加磋商的，须出具法定代表人身份证明，并与营业执照上信息一致。法定代表人授权代表参与磋商的，须出具法定代表人授权书、授权代表身份证明；</w:t>
            </w:r>
          </w:p>
        </w:tc>
        <w:tc>
          <w:tcPr>
            <w:tcW w:type="dxa" w:w="1661"/>
          </w:tcPr>
          <w:p>
            <w:pPr>
              <w:pStyle w:val="null3"/>
            </w:pPr>
            <w:r>
              <w:rPr>
                <w:rFonts w:ascii="仿宋_GB2312" w:hAnsi="仿宋_GB2312" w:cs="仿宋_GB2312" w:eastAsia="仿宋_GB2312"/>
              </w:rPr>
              <w:t>供应商应提交的相关资格证明材料 其他材料及供应商认为有必要说明、阐述的事项</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本项目专门面向中小企业采购，供应商需提供中小企业声明函并对其真实性负责。</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本项目不接受联合体磋商（供应商需提供非联合体声明）</w:t>
            </w:r>
          </w:p>
        </w:tc>
        <w:tc>
          <w:tcPr>
            <w:tcW w:type="dxa" w:w="1661"/>
          </w:tcPr>
          <w:p>
            <w:pPr>
              <w:pStyle w:val="null3"/>
            </w:pPr>
            <w:r>
              <w:rPr>
                <w:rFonts w:ascii="仿宋_GB2312" w:hAnsi="仿宋_GB2312" w:cs="仿宋_GB2312" w:eastAsia="仿宋_GB2312"/>
              </w:rPr>
              <w:t>供应商应提交的相关资格证明材料 其他材料及供应商认为有必要说明、阐述的事项</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 符合磋商文件签署盖章要求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标的清单 服务内容及服务要求应答表 其他材料及供应商认为有必要说明、阐述的事项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标的清单 服务内容及服务要求应答表 其他材料及供应商认为有必要说明、阐述的事项 响应函 汉中市政府采购供应商资格承诺函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从递交响应文件的截止之日起算不少于90天</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标的清单 服务内容及服务要求应答表 其他材料及供应商认为有必要说明、阐述的事项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标的清单 服务内容及服务要求应答表 其他材料及供应商认为有必要说明、阐述的事项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供应商应针对所有服务要求进行应答，根据服务要求满足程度赋分，响应清晰明确，符合使用要求，满足采购需求。不满足一项扣1分，扣完为止。 注：供应商应对每一项中的所有服务要点进行应答，有缺失则视为不满足该项服务要求。</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须为本项目配置服务团队，团队至少包含以下岗位：项目经理、技术负责人、客户经理、运维实施人员四类职务。各岗位职责清晰、分工明确，同时提供拟派人员的劳动合同或近3个月内任意1个月的社保证明，总分10分。每缺失一类核心岗位人员扣2.5分，扣完为止；备注：需提供应商为以上人员缴纳的近3个月内任意1个月的社会保障资金证明或劳动合同，未提供证明材料的，对应岗位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根据采购人实际情况提供相适应售后服务承诺包括但不限于：①售后服务内容；②故障处理方案及响应时间；③定期巡检运维服务承诺等;④技术支持服务承诺； 满分4分。每有一项缺项扣1分，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提供供应商2023年1月1日至今（以签订日期为准）同类项目业绩合同，每提供一份计1分，满分2分。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项目需求理解及分析</w:t>
            </w:r>
          </w:p>
        </w:tc>
        <w:tc>
          <w:tcPr>
            <w:tcW w:type="dxa" w:w="2492"/>
          </w:tcPr>
          <w:p>
            <w:pPr>
              <w:pStyle w:val="null3"/>
            </w:pPr>
            <w:r>
              <w:rPr>
                <w:rFonts w:ascii="仿宋_GB2312" w:hAnsi="仿宋_GB2312" w:cs="仿宋_GB2312" w:eastAsia="仿宋_GB2312"/>
              </w:rPr>
              <w:t>针对本项目提出适用于本项目的需求响应方案，包括但不限于：①项目理解及需求分析、②项目重难点分析及解决办法。满分5分。每有一项缺项扣2.5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的运维服务方案，包括：①操作系统安装，基础网络环境协调配置；②服务软件部署安装，业务组建配置；③软件的功能性调试及系统级联调试，配合第三方软件联调对接；④涉及到的数据集成、数据整合、数据展示；⑤服务期内各系统故障响应及问题处理；⑥服务期内系统的配置备份及恢复、系统扩容调试；满分9分。每有一项缺项扣1.5分，每有一项内容中有缺陷，扣0.2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从以下方面进行评审，内容包括但不限于：①培训计划；②培训方式；③培训时机；④培训内容；满分10分。每有一项缺项扣2.5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的质量保证措施，包括：①产品进货渠道正规，确保生产供应的产品无假货、水货、翻新货且无产权纠纷，提供响应承诺函；②质量保证体系及措施；满分10分。每有一项缺项扣5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针对本项目的进度保障方案，包括但不限于：①进度计划②应急保障措施，方案内容完整全面，对上述各项内容均有详细描述及说明得（3.1-5）分；方案内容基本完整合理得（1.6-3）分；方案不完整、不合理或完全背离评审标准得（0-1.5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