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华文中宋" w:hAnsi="华文中宋" w:eastAsia="华文中宋"/>
          <w:color w:val="000000" w:themeColor="text1"/>
          <w14:textFill>
            <w14:solidFill>
              <w14:schemeClr w14:val="tx1"/>
            </w14:solidFill>
          </w14:textFill>
        </w:rPr>
      </w:pPr>
      <w:r>
        <w:rPr>
          <w:rFonts w:hint="eastAsia" w:ascii="华文中宋" w:hAnsi="华文中宋" w:eastAsia="华文中宋"/>
          <w:color w:val="000000" w:themeColor="text1"/>
          <w14:textFill>
            <w14:solidFill>
              <w14:schemeClr w14:val="tx1"/>
            </w14:solidFill>
          </w14:textFill>
        </w:rPr>
        <w:t>关于市级机关凤城九路办公区2号楼包厨服务</w:t>
      </w:r>
      <w:r>
        <w:rPr>
          <w:rFonts w:hint="eastAsia" w:ascii="华文中宋" w:hAnsi="华文中宋" w:eastAsia="华文中宋"/>
          <w:color w:val="000000" w:themeColor="text1"/>
          <w:lang w:eastAsia="zh-CN"/>
          <w14:textFill>
            <w14:solidFill>
              <w14:schemeClr w14:val="tx1"/>
            </w14:solidFill>
          </w14:textFill>
        </w:rPr>
        <w:t>的成交</w:t>
      </w:r>
      <w:r>
        <w:rPr>
          <w:rFonts w:hint="eastAsia" w:ascii="华文中宋" w:hAnsi="华文中宋" w:eastAsia="华文中宋"/>
          <w:color w:val="000000" w:themeColor="text1"/>
          <w14:textFill>
            <w14:solidFill>
              <w14:schemeClr w14:val="tx1"/>
            </w14:solidFill>
          </w14:textFill>
        </w:rPr>
        <w:t>结果公告</w:t>
      </w:r>
    </w:p>
    <w:p>
      <w:pPr>
        <w:spacing w:line="600" w:lineRule="exact"/>
        <w:rPr>
          <w:rFonts w:hint="default" w:ascii="仿宋" w:hAnsi="仿宋" w:eastAsia="仿宋"/>
          <w:color w:val="000000" w:themeColor="text1"/>
          <w:sz w:val="28"/>
          <w:szCs w:val="28"/>
          <w:lang w:val="en-US" w:eastAsia="zh-CN"/>
          <w14:textFill>
            <w14:solidFill>
              <w14:schemeClr w14:val="tx1"/>
            </w14:solidFill>
          </w14:textFill>
        </w:rPr>
      </w:pPr>
      <w:bookmarkStart w:id="0" w:name="OLE_LINK7"/>
      <w:bookmarkStart w:id="1" w:name="OLE_LINK6"/>
      <w:bookmarkStart w:id="2" w:name="OLE_LINK3"/>
      <w:bookmarkStart w:id="3" w:name="OLE_LINK4"/>
      <w:bookmarkStart w:id="4" w:name="OLE_LINK1"/>
      <w:bookmarkStart w:id="5" w:name="OLE_LINK8"/>
      <w:bookmarkStart w:id="6" w:name="OLE_LINK2"/>
      <w:bookmarkStart w:id="7" w:name="OLE_LINK5"/>
      <w:r>
        <w:rPr>
          <w:rFonts w:hint="eastAsia" w:ascii="黑体" w:hAnsi="黑体" w:eastAsia="黑体"/>
          <w:color w:val="000000" w:themeColor="text1"/>
          <w:sz w:val="28"/>
          <w:szCs w:val="28"/>
          <w14:textFill>
            <w14:solidFill>
              <w14:schemeClr w14:val="tx1"/>
            </w14:solidFill>
          </w14:textFill>
        </w:rPr>
        <w:t>一、项目编号：</w:t>
      </w:r>
      <w:r>
        <w:rPr>
          <w:rFonts w:hint="eastAsia" w:ascii="仿宋" w:hAnsi="仿宋" w:eastAsia="仿宋"/>
          <w:color w:val="000000" w:themeColor="text1"/>
          <w:sz w:val="28"/>
          <w:szCs w:val="28"/>
          <w14:textFill>
            <w14:solidFill>
              <w14:schemeClr w14:val="tx1"/>
            </w14:solidFill>
          </w14:textFill>
        </w:rPr>
        <w:t>XCZX20</w:t>
      </w:r>
      <w:r>
        <w:rPr>
          <w:rFonts w:hint="eastAsia" w:ascii="仿宋" w:hAnsi="仿宋" w:eastAsia="仿宋"/>
          <w:color w:val="000000" w:themeColor="text1"/>
          <w:sz w:val="28"/>
          <w:szCs w:val="28"/>
          <w:lang w:val="en-US" w:eastAsia="zh-CN"/>
          <w14:textFill>
            <w14:solidFill>
              <w14:schemeClr w14:val="tx1"/>
            </w14:solidFill>
          </w14:textFill>
        </w:rPr>
        <w:t>26-0059-2</w:t>
      </w:r>
    </w:p>
    <w:p>
      <w:pPr>
        <w:numPr>
          <w:ilvl w:val="0"/>
          <w:numId w:val="0"/>
        </w:numPr>
        <w:spacing w:line="60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备案编号：</w:t>
      </w:r>
      <w:r>
        <w:rPr>
          <w:rFonts w:hint="eastAsia" w:ascii="仿宋" w:hAnsi="仿宋" w:eastAsia="仿宋"/>
          <w:color w:val="000000" w:themeColor="text1"/>
          <w:sz w:val="28"/>
          <w:szCs w:val="28"/>
          <w14:textFill>
            <w14:solidFill>
              <w14:schemeClr w14:val="tx1"/>
            </w14:solidFill>
          </w14:textFill>
        </w:rPr>
        <w:t>ZCSP-西安市-2026-00202</w:t>
      </w:r>
    </w:p>
    <w:p>
      <w:pPr>
        <w:numPr>
          <w:ilvl w:val="0"/>
          <w:numId w:val="1"/>
        </w:numPr>
        <w:spacing w:line="600" w:lineRule="exact"/>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市级机关凤城九路办公区2号楼包厨服务</w:t>
      </w:r>
    </w:p>
    <w:p>
      <w:pPr>
        <w:numPr>
          <w:ilvl w:val="0"/>
          <w:numId w:val="1"/>
        </w:numPr>
        <w:spacing w:line="600" w:lineRule="exact"/>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lang w:val="en-US" w:eastAsia="zh-CN"/>
          <w14:textFill>
            <w14:solidFill>
              <w14:schemeClr w14:val="tx1"/>
            </w14:solidFill>
          </w14:textFill>
        </w:rPr>
        <w:t>成交</w:t>
      </w:r>
      <w:r>
        <w:rPr>
          <w:rFonts w:hint="eastAsia" w:ascii="黑体" w:hAnsi="黑体" w:eastAsia="黑体"/>
          <w:color w:val="000000" w:themeColor="text1"/>
          <w:sz w:val="28"/>
          <w:szCs w:val="28"/>
          <w14:textFill>
            <w14:solidFill>
              <w14:schemeClr w14:val="tx1"/>
            </w14:solidFill>
          </w14:textFill>
        </w:rPr>
        <w:t>信息</w:t>
      </w:r>
    </w:p>
    <w:p>
      <w:pPr>
        <w:spacing w:line="60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服务商名称: 陕西博兴餐饮管理服务有限公司</w:t>
      </w:r>
    </w:p>
    <w:p>
      <w:pPr>
        <w:spacing w:line="600" w:lineRule="exact"/>
        <w:ind w:firstLine="560" w:firstLineChars="200"/>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成交</w:t>
      </w:r>
      <w:r>
        <w:rPr>
          <w:rFonts w:hint="eastAsia" w:ascii="仿宋" w:hAnsi="仿宋" w:eastAsia="仿宋"/>
          <w:color w:val="000000" w:themeColor="text1"/>
          <w:sz w:val="28"/>
          <w:szCs w:val="28"/>
          <w14:textFill>
            <w14:solidFill>
              <w14:schemeClr w14:val="tx1"/>
            </w14:solidFill>
          </w14:textFill>
        </w:rPr>
        <w:t>金额：2647439.00</w:t>
      </w:r>
      <w:r>
        <w:rPr>
          <w:rFonts w:hint="eastAsia" w:ascii="仿宋" w:hAnsi="仿宋" w:eastAsia="仿宋"/>
          <w:color w:val="000000" w:themeColor="text1"/>
          <w:sz w:val="28"/>
          <w:szCs w:val="28"/>
          <w:lang w:eastAsia="zh-CN"/>
          <w14:textFill>
            <w14:solidFill>
              <w14:schemeClr w14:val="tx1"/>
            </w14:solidFill>
          </w14:textFill>
        </w:rPr>
        <w:t>元</w:t>
      </w:r>
    </w:p>
    <w:p>
      <w:pPr>
        <w:spacing w:line="600" w:lineRule="exact"/>
        <w:ind w:left="2205" w:leftChars="250" w:hanging="1680" w:hangingChars="600"/>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服务商地址:陕西省咸阳市秦都区渭阳西路48号核工业二0三研究所</w:t>
      </w:r>
    </w:p>
    <w:p>
      <w:pPr>
        <w:spacing w:line="600" w:lineRule="exact"/>
        <w:jc w:val="lef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院内</w:t>
      </w:r>
    </w:p>
    <w:p>
      <w:pPr>
        <w:spacing w:line="60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联系人:</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韩寿松</w:t>
      </w:r>
    </w:p>
    <w:p>
      <w:pPr>
        <w:spacing w:line="600" w:lineRule="exact"/>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联系方式：15109110555</w:t>
      </w:r>
    </w:p>
    <w:p>
      <w:pPr>
        <w:spacing w:line="600" w:lineRule="exact"/>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pPr>
              <w:spacing w:line="600" w:lineRule="exact"/>
              <w:jc w:val="center"/>
              <w:rPr>
                <w:rFonts w:ascii="黑体" w:hAnsi="黑体" w:eastAsia="黑体"/>
                <w:color w:val="000000" w:themeColor="text1"/>
                <w:kern w:val="0"/>
                <w:sz w:val="28"/>
                <w:szCs w:val="28"/>
                <w14:textFill>
                  <w14:solidFill>
                    <w14:schemeClr w14:val="tx1"/>
                  </w14:solidFill>
                </w14:textFill>
              </w:rPr>
            </w:pPr>
            <w:r>
              <w:rPr>
                <w:rFonts w:hint="eastAsia" w:ascii="黑体" w:hAnsi="黑体" w:eastAsia="黑体"/>
                <w:color w:val="000000" w:themeColor="text1"/>
                <w:kern w:val="0"/>
                <w:sz w:val="28"/>
                <w:szCs w:val="28"/>
                <w14:textFill>
                  <w14:solidFill>
                    <w14:schemeClr w14:val="tx1"/>
                  </w14:solidFill>
                </w14:textFill>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pPr>
              <w:spacing w:line="60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kern w:val="0"/>
                <w:sz w:val="28"/>
                <w:szCs w:val="28"/>
                <w14:textFill>
                  <w14:solidFill>
                    <w14:schemeClr w14:val="tx1"/>
                  </w14:solidFill>
                </w14:textFill>
              </w:rPr>
              <w:t>名称：</w:t>
            </w:r>
            <w:r>
              <w:rPr>
                <w:rFonts w:hint="eastAsia" w:ascii="仿宋" w:hAnsi="仿宋" w:eastAsia="仿宋"/>
                <w:color w:val="000000" w:themeColor="text1"/>
                <w:sz w:val="28"/>
                <w:szCs w:val="28"/>
                <w14:textFill>
                  <w14:solidFill>
                    <w14:schemeClr w14:val="tx1"/>
                  </w14:solidFill>
                </w14:textFill>
              </w:rPr>
              <w:t>市级机关凤城九路办公区2号楼包厨服务</w:t>
            </w:r>
            <w:r>
              <w:rPr>
                <w:rFonts w:hint="eastAsia" w:ascii="仿宋" w:hAnsi="仿宋" w:eastAsia="仿宋"/>
                <w:color w:val="000000" w:themeColor="text1"/>
                <w:sz w:val="28"/>
                <w:szCs w:val="28"/>
                <w:lang w:eastAsia="zh-CN"/>
                <w14:textFill>
                  <w14:solidFill>
                    <w14:schemeClr w14:val="tx1"/>
                  </w14:solidFill>
                </w14:textFill>
              </w:rPr>
              <w:t>。</w:t>
            </w:r>
          </w:p>
          <w:p>
            <w:pPr>
              <w:spacing w:line="600" w:lineRule="exact"/>
              <w:rPr>
                <w:rFonts w:hint="eastAsia" w:ascii="仿宋" w:hAnsi="仿宋" w:eastAsia="仿宋"/>
                <w:color w:val="000000" w:themeColor="text1"/>
                <w:kern w:val="0"/>
                <w:sz w:val="28"/>
                <w:szCs w:val="28"/>
                <w:lang w:eastAsia="zh-CN"/>
                <w14:textFill>
                  <w14:solidFill>
                    <w14:schemeClr w14:val="tx1"/>
                  </w14:solidFill>
                </w14:textFill>
              </w:rPr>
            </w:pPr>
            <w:r>
              <w:rPr>
                <w:rFonts w:hint="eastAsia" w:ascii="仿宋" w:hAnsi="仿宋" w:eastAsia="仿宋"/>
                <w:color w:val="000000" w:themeColor="text1"/>
                <w:kern w:val="0"/>
                <w:sz w:val="28"/>
                <w:szCs w:val="28"/>
                <w14:textFill>
                  <w14:solidFill>
                    <w14:schemeClr w14:val="tx1"/>
                  </w14:solidFill>
                </w14:textFill>
              </w:rPr>
              <w:t>服务范围：详见</w:t>
            </w:r>
            <w:r>
              <w:rPr>
                <w:rFonts w:hint="eastAsia" w:ascii="仿宋" w:hAnsi="仿宋" w:eastAsia="仿宋"/>
                <w:color w:val="000000" w:themeColor="text1"/>
                <w:kern w:val="0"/>
                <w:sz w:val="28"/>
                <w:szCs w:val="28"/>
                <w:lang w:eastAsia="zh-CN"/>
                <w14:textFill>
                  <w14:solidFill>
                    <w14:schemeClr w14:val="tx1"/>
                  </w14:solidFill>
                </w14:textFill>
              </w:rPr>
              <w:t>单一来源采购</w:t>
            </w:r>
            <w:r>
              <w:rPr>
                <w:rFonts w:hint="eastAsia" w:ascii="仿宋" w:hAnsi="仿宋" w:eastAsia="仿宋"/>
                <w:color w:val="000000" w:themeColor="text1"/>
                <w:kern w:val="0"/>
                <w:sz w:val="28"/>
                <w:szCs w:val="28"/>
                <w14:textFill>
                  <w14:solidFill>
                    <w14:schemeClr w14:val="tx1"/>
                  </w14:solidFill>
                </w14:textFill>
              </w:rPr>
              <w:t>文件第三章</w:t>
            </w:r>
            <w:r>
              <w:rPr>
                <w:rFonts w:hint="eastAsia" w:ascii="仿宋" w:hAnsi="仿宋" w:eastAsia="仿宋"/>
                <w:color w:val="000000" w:themeColor="text1"/>
                <w:kern w:val="0"/>
                <w:sz w:val="28"/>
                <w:szCs w:val="28"/>
                <w:lang w:eastAsia="zh-CN"/>
                <w14:textFill>
                  <w14:solidFill>
                    <w14:schemeClr w14:val="tx1"/>
                  </w14:solidFill>
                </w14:textFill>
              </w:rPr>
              <w:t>。</w:t>
            </w:r>
          </w:p>
          <w:p>
            <w:pPr>
              <w:spacing w:line="600" w:lineRule="exact"/>
              <w:rPr>
                <w:rFonts w:hint="eastAsia" w:ascii="仿宋" w:hAnsi="仿宋" w:eastAsia="仿宋"/>
                <w:color w:val="000000" w:themeColor="text1"/>
                <w:kern w:val="0"/>
                <w:sz w:val="28"/>
                <w:szCs w:val="28"/>
                <w:lang w:eastAsia="zh-CN"/>
                <w14:textFill>
                  <w14:solidFill>
                    <w14:schemeClr w14:val="tx1"/>
                  </w14:solidFill>
                </w14:textFill>
              </w:rPr>
            </w:pPr>
            <w:r>
              <w:rPr>
                <w:rFonts w:hint="eastAsia" w:ascii="仿宋" w:hAnsi="仿宋" w:eastAsia="仿宋"/>
                <w:color w:val="000000" w:themeColor="text1"/>
                <w:kern w:val="0"/>
                <w:sz w:val="28"/>
                <w:szCs w:val="28"/>
                <w14:textFill>
                  <w14:solidFill>
                    <w14:schemeClr w14:val="tx1"/>
                  </w14:solidFill>
                </w14:textFill>
              </w:rPr>
              <w:t>服务要求：详见</w:t>
            </w:r>
            <w:r>
              <w:rPr>
                <w:rFonts w:hint="eastAsia" w:ascii="仿宋" w:hAnsi="仿宋" w:eastAsia="仿宋"/>
                <w:color w:val="000000" w:themeColor="text1"/>
                <w:kern w:val="0"/>
                <w:sz w:val="28"/>
                <w:szCs w:val="28"/>
                <w:lang w:eastAsia="zh-CN"/>
                <w14:textFill>
                  <w14:solidFill>
                    <w14:schemeClr w14:val="tx1"/>
                  </w14:solidFill>
                </w14:textFill>
              </w:rPr>
              <w:t>单一来源采购</w:t>
            </w:r>
            <w:r>
              <w:rPr>
                <w:rFonts w:hint="eastAsia" w:ascii="仿宋" w:hAnsi="仿宋" w:eastAsia="仿宋"/>
                <w:color w:val="000000" w:themeColor="text1"/>
                <w:kern w:val="0"/>
                <w:sz w:val="28"/>
                <w:szCs w:val="28"/>
                <w14:textFill>
                  <w14:solidFill>
                    <w14:schemeClr w14:val="tx1"/>
                  </w14:solidFill>
                </w14:textFill>
              </w:rPr>
              <w:t>文件第三章</w:t>
            </w:r>
            <w:r>
              <w:rPr>
                <w:rFonts w:hint="eastAsia" w:ascii="仿宋" w:hAnsi="仿宋" w:eastAsia="仿宋"/>
                <w:color w:val="000000" w:themeColor="text1"/>
                <w:kern w:val="0"/>
                <w:sz w:val="28"/>
                <w:szCs w:val="28"/>
                <w:lang w:eastAsia="zh-CN"/>
                <w14:textFill>
                  <w14:solidFill>
                    <w14:schemeClr w14:val="tx1"/>
                  </w14:solidFill>
                </w14:textFill>
              </w:rPr>
              <w:t>。</w:t>
            </w:r>
          </w:p>
          <w:p>
            <w:pPr>
              <w:spacing w:line="600" w:lineRule="exact"/>
              <w:rPr>
                <w:rFonts w:hint="eastAsia" w:ascii="仿宋" w:hAnsi="仿宋" w:eastAsia="仿宋"/>
                <w:color w:val="000000" w:themeColor="text1"/>
                <w:kern w:val="0"/>
                <w:sz w:val="28"/>
                <w:szCs w:val="28"/>
                <w:lang w:eastAsia="zh-CN"/>
                <w14:textFill>
                  <w14:solidFill>
                    <w14:schemeClr w14:val="tx1"/>
                  </w14:solidFill>
                </w14:textFill>
              </w:rPr>
            </w:pPr>
            <w:r>
              <w:rPr>
                <w:rFonts w:hint="eastAsia" w:ascii="仿宋" w:hAnsi="仿宋" w:eastAsia="仿宋"/>
                <w:color w:val="000000" w:themeColor="text1"/>
                <w:kern w:val="0"/>
                <w:sz w:val="28"/>
                <w:szCs w:val="28"/>
                <w14:textFill>
                  <w14:solidFill>
                    <w14:schemeClr w14:val="tx1"/>
                  </w14:solidFill>
                </w14:textFill>
              </w:rPr>
              <w:t>服务标准</w:t>
            </w:r>
            <w:r>
              <w:rPr>
                <w:rFonts w:ascii="仿宋" w:hAnsi="仿宋" w:eastAsia="仿宋"/>
                <w:color w:val="000000" w:themeColor="text1"/>
                <w:kern w:val="0"/>
                <w:sz w:val="28"/>
                <w:szCs w:val="28"/>
                <w14:textFill>
                  <w14:solidFill>
                    <w14:schemeClr w14:val="tx1"/>
                  </w14:solidFill>
                </w14:textFill>
              </w:rPr>
              <w:t>：</w:t>
            </w:r>
            <w:r>
              <w:rPr>
                <w:rFonts w:hint="eastAsia" w:ascii="仿宋" w:hAnsi="仿宋" w:eastAsia="仿宋"/>
                <w:color w:val="000000" w:themeColor="text1"/>
                <w:kern w:val="0"/>
                <w:sz w:val="28"/>
                <w:szCs w:val="28"/>
                <w14:textFill>
                  <w14:solidFill>
                    <w14:schemeClr w14:val="tx1"/>
                  </w14:solidFill>
                </w14:textFill>
              </w:rPr>
              <w:t>详见</w:t>
            </w:r>
            <w:r>
              <w:rPr>
                <w:rFonts w:hint="eastAsia" w:ascii="仿宋" w:hAnsi="仿宋" w:eastAsia="仿宋"/>
                <w:color w:val="000000" w:themeColor="text1"/>
                <w:kern w:val="0"/>
                <w:sz w:val="28"/>
                <w:szCs w:val="28"/>
                <w:lang w:eastAsia="zh-CN"/>
                <w14:textFill>
                  <w14:solidFill>
                    <w14:schemeClr w14:val="tx1"/>
                  </w14:solidFill>
                </w14:textFill>
              </w:rPr>
              <w:t>单一来源采购</w:t>
            </w:r>
            <w:r>
              <w:rPr>
                <w:rFonts w:hint="eastAsia" w:ascii="仿宋" w:hAnsi="仿宋" w:eastAsia="仿宋"/>
                <w:color w:val="000000" w:themeColor="text1"/>
                <w:kern w:val="0"/>
                <w:sz w:val="28"/>
                <w:szCs w:val="28"/>
                <w14:textFill>
                  <w14:solidFill>
                    <w14:schemeClr w14:val="tx1"/>
                  </w14:solidFill>
                </w14:textFill>
              </w:rPr>
              <w:t>文件第三章</w:t>
            </w:r>
            <w:r>
              <w:rPr>
                <w:rFonts w:hint="eastAsia" w:ascii="仿宋" w:hAnsi="仿宋" w:eastAsia="仿宋"/>
                <w:color w:val="000000" w:themeColor="text1"/>
                <w:kern w:val="0"/>
                <w:sz w:val="28"/>
                <w:szCs w:val="28"/>
                <w:lang w:eastAsia="zh-CN"/>
                <w14:textFill>
                  <w14:solidFill>
                    <w14:schemeClr w14:val="tx1"/>
                  </w14:solidFill>
                </w14:textFill>
              </w:rPr>
              <w:t>。</w:t>
            </w:r>
          </w:p>
          <w:p>
            <w:pPr>
              <w:spacing w:line="600" w:lineRule="exact"/>
              <w:rPr>
                <w:rFonts w:hint="eastAsia" w:ascii="仿宋" w:hAnsi="仿宋" w:eastAsia="仿宋"/>
                <w:color w:val="000000" w:themeColor="text1"/>
                <w:kern w:val="0"/>
                <w:sz w:val="28"/>
                <w:szCs w:val="28"/>
                <w:lang w:eastAsia="zh-CN"/>
                <w14:textFill>
                  <w14:solidFill>
                    <w14:schemeClr w14:val="tx1"/>
                  </w14:solidFill>
                </w14:textFill>
              </w:rPr>
            </w:pPr>
            <w:r>
              <w:rPr>
                <w:rFonts w:hint="eastAsia" w:ascii="仿宋" w:hAnsi="仿宋" w:eastAsia="仿宋"/>
                <w:color w:val="000000" w:themeColor="text1"/>
                <w:kern w:val="0"/>
                <w:sz w:val="28"/>
                <w:szCs w:val="28"/>
                <w14:textFill>
                  <w14:solidFill>
                    <w14:schemeClr w14:val="tx1"/>
                  </w14:solidFill>
                </w14:textFill>
              </w:rPr>
              <w:t>服务</w:t>
            </w:r>
            <w:r>
              <w:rPr>
                <w:rFonts w:hint="eastAsia" w:ascii="仿宋" w:hAnsi="仿宋" w:eastAsia="仿宋"/>
                <w:color w:val="000000" w:themeColor="text1"/>
                <w:kern w:val="0"/>
                <w:sz w:val="28"/>
                <w:szCs w:val="28"/>
                <w:lang w:val="en-US" w:eastAsia="zh-CN"/>
                <w14:textFill>
                  <w14:solidFill>
                    <w14:schemeClr w14:val="tx1"/>
                  </w14:solidFill>
                </w14:textFill>
              </w:rPr>
              <w:t>期</w:t>
            </w:r>
            <w:r>
              <w:rPr>
                <w:rFonts w:hint="eastAsia" w:ascii="仿宋" w:hAnsi="仿宋" w:eastAsia="仿宋"/>
                <w:color w:val="000000" w:themeColor="text1"/>
                <w:kern w:val="0"/>
                <w:sz w:val="28"/>
                <w:szCs w:val="28"/>
                <w14:textFill>
                  <w14:solidFill>
                    <w14:schemeClr w14:val="tx1"/>
                  </w14:solidFill>
                </w14:textFill>
              </w:rPr>
              <w:t>：详见</w:t>
            </w:r>
            <w:r>
              <w:rPr>
                <w:rFonts w:hint="eastAsia" w:ascii="仿宋" w:hAnsi="仿宋" w:eastAsia="仿宋"/>
                <w:color w:val="000000" w:themeColor="text1"/>
                <w:kern w:val="0"/>
                <w:sz w:val="28"/>
                <w:szCs w:val="28"/>
                <w:lang w:eastAsia="zh-CN"/>
                <w14:textFill>
                  <w14:solidFill>
                    <w14:schemeClr w14:val="tx1"/>
                  </w14:solidFill>
                </w14:textFill>
              </w:rPr>
              <w:t>单一来源采购</w:t>
            </w:r>
            <w:r>
              <w:rPr>
                <w:rFonts w:hint="eastAsia" w:ascii="仿宋" w:hAnsi="仿宋" w:eastAsia="仿宋"/>
                <w:color w:val="000000" w:themeColor="text1"/>
                <w:kern w:val="0"/>
                <w:sz w:val="28"/>
                <w:szCs w:val="28"/>
                <w14:textFill>
                  <w14:solidFill>
                    <w14:schemeClr w14:val="tx1"/>
                  </w14:solidFill>
                </w14:textFill>
              </w:rPr>
              <w:t>文件第三章</w:t>
            </w:r>
            <w:r>
              <w:rPr>
                <w:rFonts w:hint="eastAsia" w:ascii="仿宋" w:hAnsi="仿宋" w:eastAsia="仿宋"/>
                <w:color w:val="000000" w:themeColor="text1"/>
                <w:kern w:val="0"/>
                <w:sz w:val="28"/>
                <w:szCs w:val="28"/>
                <w:lang w:eastAsia="zh-CN"/>
                <w14:textFill>
                  <w14:solidFill>
                    <w14:schemeClr w14:val="tx1"/>
                  </w14:solidFill>
                </w14:textFill>
              </w:rPr>
              <w:t>。</w:t>
            </w:r>
          </w:p>
        </w:tc>
      </w:tr>
    </w:tbl>
    <w:p>
      <w:pPr>
        <w:spacing w:line="600" w:lineRule="exact"/>
        <w:rPr>
          <w:rFonts w:hint="eastAsia" w:ascii="仿宋" w:hAnsi="仿宋" w:eastAsia="仿宋" w:cs="宋体"/>
          <w:color w:val="000000" w:themeColor="text1"/>
          <w:kern w:val="0"/>
          <w:sz w:val="28"/>
          <w:szCs w:val="28"/>
          <w:lang w:eastAsia="zh-CN"/>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五、评审专家名单：</w:t>
      </w:r>
      <w:r>
        <w:rPr>
          <w:rFonts w:hint="eastAsia" w:ascii="仿宋" w:hAnsi="仿宋" w:eastAsia="仿宋" w:cs="宋体"/>
          <w:color w:val="000000" w:themeColor="text1"/>
          <w:kern w:val="0"/>
          <w:sz w:val="28"/>
          <w:szCs w:val="28"/>
          <w14:textFill>
            <w14:solidFill>
              <w14:schemeClr w14:val="tx1"/>
            </w14:solidFill>
          </w14:textFill>
        </w:rPr>
        <w:t>高春霖、孟涛、高运华、张善文、郭文。</w:t>
      </w:r>
    </w:p>
    <w:p>
      <w:pPr>
        <w:spacing w:line="600" w:lineRule="exact"/>
        <w:rPr>
          <w:rFonts w:ascii="仿宋" w:hAnsi="仿宋" w:eastAsia="仿宋" w:cs="宋体"/>
          <w:color w:val="000000" w:themeColor="text1"/>
          <w:kern w:val="0"/>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六、公告期限：</w:t>
      </w:r>
      <w:r>
        <w:rPr>
          <w:rFonts w:hint="eastAsia" w:ascii="仿宋" w:hAnsi="仿宋" w:eastAsia="仿宋" w:cs="宋体"/>
          <w:color w:val="000000" w:themeColor="text1"/>
          <w:kern w:val="0"/>
          <w:sz w:val="28"/>
          <w:szCs w:val="28"/>
          <w14:textFill>
            <w14:solidFill>
              <w14:schemeClr w14:val="tx1"/>
            </w14:solidFill>
          </w14:textFill>
        </w:rPr>
        <w:t>自本公告发布之日起</w:t>
      </w:r>
      <w:r>
        <w:rPr>
          <w:rFonts w:ascii="仿宋" w:hAnsi="仿宋" w:eastAsia="仿宋" w:cs="宋体"/>
          <w:color w:val="000000" w:themeColor="text1"/>
          <w:kern w:val="0"/>
          <w:sz w:val="28"/>
          <w:szCs w:val="28"/>
          <w14:textFill>
            <w14:solidFill>
              <w14:schemeClr w14:val="tx1"/>
            </w14:solidFill>
          </w14:textFill>
        </w:rPr>
        <w:t>1</w:t>
      </w:r>
      <w:r>
        <w:rPr>
          <w:rFonts w:hint="eastAsia" w:ascii="仿宋" w:hAnsi="仿宋" w:eastAsia="仿宋" w:cs="宋体"/>
          <w:color w:val="000000" w:themeColor="text1"/>
          <w:kern w:val="0"/>
          <w:sz w:val="28"/>
          <w:szCs w:val="28"/>
          <w14:textFill>
            <w14:solidFill>
              <w14:schemeClr w14:val="tx1"/>
            </w14:solidFill>
          </w14:textFill>
        </w:rPr>
        <w:t>个工作日。</w:t>
      </w:r>
    </w:p>
    <w:p>
      <w:pPr>
        <w:spacing w:line="600" w:lineRule="exact"/>
        <w:rPr>
          <w:rFonts w:hint="eastAsia" w:ascii="黑体" w:hAnsi="黑体" w:eastAsia="黑体" w:cs="仿宋"/>
          <w:color w:val="000000" w:themeColor="text1"/>
          <w:sz w:val="28"/>
          <w:szCs w:val="28"/>
          <w14:textFill>
            <w14:solidFill>
              <w14:schemeClr w14:val="tx1"/>
            </w14:solidFill>
          </w14:textFill>
        </w:rPr>
      </w:pPr>
      <w:r>
        <w:rPr>
          <w:rFonts w:hint="eastAsia" w:ascii="黑体" w:hAnsi="黑体" w:eastAsia="黑体" w:cs="仿宋"/>
          <w:color w:val="000000" w:themeColor="text1"/>
          <w:sz w:val="28"/>
          <w:szCs w:val="28"/>
          <w14:textFill>
            <w14:solidFill>
              <w14:schemeClr w14:val="tx1"/>
            </w14:solidFill>
          </w14:textFill>
        </w:rPr>
        <w:t>七、其他补充事宜</w:t>
      </w:r>
    </w:p>
    <w:p>
      <w:pPr>
        <w:ind w:firstLine="560" w:firstLineChars="200"/>
        <w:rPr>
          <w:rFonts w:hint="eastAsia" w:ascii="仿宋" w:hAnsi="仿宋" w:eastAsia="仿宋" w:cs="宋体"/>
          <w:color w:val="000000" w:themeColor="text1"/>
          <w:kern w:val="0"/>
          <w:sz w:val="28"/>
          <w:szCs w:val="28"/>
          <w:lang w:val="en-US" w:eastAsia="zh-CN"/>
          <w14:textFill>
            <w14:solidFill>
              <w14:schemeClr w14:val="tx1"/>
            </w14:solidFill>
          </w14:textFill>
        </w:rPr>
      </w:pPr>
      <w:r>
        <w:rPr>
          <w:rFonts w:hint="eastAsia" w:ascii="仿宋" w:hAnsi="仿宋" w:eastAsia="仿宋" w:cs="宋体"/>
          <w:color w:val="000000" w:themeColor="text1"/>
          <w:kern w:val="0"/>
          <w:sz w:val="28"/>
          <w:szCs w:val="28"/>
          <w:lang w:val="en-US" w:eastAsia="zh-CN"/>
          <w14:textFill>
            <w14:solidFill>
              <w14:schemeClr w14:val="tx1"/>
            </w14:solidFill>
          </w14:textFill>
        </w:rPr>
        <w:t>1、本项目为专门面向中小企业采购，成交服务商企业性质见附件。</w:t>
      </w:r>
    </w:p>
    <w:p>
      <w:pPr>
        <w:ind w:firstLine="560" w:firstLineChars="200"/>
        <w:rPr>
          <w:rFonts w:ascii="黑体" w:hAnsi="黑体" w:eastAsia="黑体" w:cs="仿宋"/>
          <w:color w:val="000000" w:themeColor="text1"/>
          <w:sz w:val="28"/>
          <w:szCs w:val="28"/>
          <w14:textFill>
            <w14:solidFill>
              <w14:schemeClr w14:val="tx1"/>
            </w14:solidFill>
          </w14:textFill>
        </w:rPr>
      </w:pPr>
      <w:r>
        <w:rPr>
          <w:rFonts w:hint="eastAsia" w:ascii="仿宋" w:hAnsi="仿宋" w:eastAsia="仿宋" w:cs="宋体"/>
          <w:color w:val="000000" w:themeColor="text1"/>
          <w:kern w:val="0"/>
          <w:sz w:val="28"/>
          <w:szCs w:val="28"/>
          <w:lang w:val="en-US" w:eastAsia="zh-CN"/>
          <w14:textFill>
            <w14:solidFill>
              <w14:schemeClr w14:val="tx1"/>
            </w14:solidFill>
          </w14:textFill>
        </w:rPr>
        <w:t>2、</w:t>
      </w:r>
      <w:r>
        <w:rPr>
          <w:rFonts w:hint="eastAsia" w:ascii="仿宋" w:hAnsi="仿宋" w:eastAsia="仿宋" w:cs="宋体"/>
          <w:color w:val="000000" w:themeColor="text1"/>
          <w:kern w:val="0"/>
          <w:sz w:val="28"/>
          <w:szCs w:val="28"/>
          <w14:textFill>
            <w14:solidFill>
              <w14:schemeClr w14:val="tx1"/>
            </w14:solidFill>
          </w14:textFill>
        </w:rPr>
        <w:t>请成交</w:t>
      </w:r>
      <w:r>
        <w:rPr>
          <w:rFonts w:hint="eastAsia" w:ascii="仿宋" w:hAnsi="仿宋" w:eastAsia="仿宋" w:cs="宋体"/>
          <w:color w:val="000000" w:themeColor="text1"/>
          <w:kern w:val="0"/>
          <w:sz w:val="28"/>
          <w:szCs w:val="28"/>
          <w:lang w:eastAsia="zh-CN"/>
          <w14:textFill>
            <w14:solidFill>
              <w14:schemeClr w14:val="tx1"/>
            </w14:solidFill>
          </w14:textFill>
        </w:rPr>
        <w:t>服务商</w:t>
      </w:r>
      <w:r>
        <w:rPr>
          <w:rFonts w:hint="eastAsia" w:ascii="仿宋" w:hAnsi="仿宋" w:eastAsia="仿宋" w:cs="宋体"/>
          <w:color w:val="000000" w:themeColor="text1"/>
          <w:kern w:val="0"/>
          <w:sz w:val="28"/>
          <w:szCs w:val="28"/>
          <w14:textFill>
            <w14:solidFill>
              <w14:schemeClr w14:val="tx1"/>
            </w14:solidFill>
          </w14:textFill>
        </w:rPr>
        <w:t>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600" w:lineRule="exact"/>
        <w:rPr>
          <w:rFonts w:hint="eastAsia" w:ascii="黑体" w:hAnsi="黑体" w:eastAsia="黑体" w:cs="宋体"/>
          <w:color w:val="000000" w:themeColor="text1"/>
          <w:kern w:val="0"/>
          <w:sz w:val="28"/>
          <w:szCs w:val="28"/>
          <w14:textFill>
            <w14:solidFill>
              <w14:schemeClr w14:val="tx1"/>
            </w14:solidFill>
          </w14:textFill>
        </w:rPr>
      </w:pPr>
      <w:r>
        <w:rPr>
          <w:rFonts w:hint="eastAsia" w:ascii="黑体" w:hAnsi="黑体" w:eastAsia="黑体" w:cs="宋体"/>
          <w:color w:val="000000" w:themeColor="text1"/>
          <w:kern w:val="0"/>
          <w:sz w:val="28"/>
          <w:szCs w:val="28"/>
          <w14:textFill>
            <w14:solidFill>
              <w14:schemeClr w14:val="tx1"/>
            </w14:solidFill>
          </w14:textFill>
        </w:rPr>
        <w:t>八、凡对本次公告内容提出询问，请按以下方式联系。</w:t>
      </w:r>
    </w:p>
    <w:p>
      <w:pPr>
        <w:spacing w:line="600" w:lineRule="exact"/>
        <w:ind w:firstLine="562" w:firstLineChars="200"/>
        <w:rPr>
          <w:rFonts w:hint="eastAsia" w:ascii="仿宋" w:hAnsi="仿宋" w:eastAsia="仿宋" w:cs="宋体"/>
          <w:b/>
          <w:bCs/>
          <w:sz w:val="28"/>
          <w:szCs w:val="28"/>
          <w:lang w:eastAsia="zh-CN"/>
        </w:rPr>
      </w:pPr>
      <w:r>
        <w:rPr>
          <w:rFonts w:hint="eastAsia" w:ascii="仿宋" w:hAnsi="仿宋" w:eastAsia="仿宋" w:cs="宋体"/>
          <w:b/>
          <w:bCs/>
          <w:sz w:val="28"/>
          <w:szCs w:val="28"/>
        </w:rPr>
        <w:t>1.</w:t>
      </w:r>
      <w:r>
        <w:rPr>
          <w:rFonts w:hint="eastAsia" w:ascii="仿宋" w:hAnsi="仿宋" w:eastAsia="仿宋" w:cs="宋体"/>
          <w:b/>
          <w:bCs/>
          <w:sz w:val="28"/>
          <w:szCs w:val="28"/>
          <w:lang w:eastAsia="zh-CN"/>
        </w:rPr>
        <w:t>采购人信息</w:t>
      </w:r>
    </w:p>
    <w:p>
      <w:pPr>
        <w:spacing w:line="600" w:lineRule="exact"/>
        <w:ind w:firstLine="560" w:firstLineChars="200"/>
        <w:jc w:val="lef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val="en-US" w:eastAsia="zh-CN"/>
          <w14:textFill>
            <w14:solidFill>
              <w14:schemeClr w14:val="tx1"/>
            </w14:solidFill>
          </w14:textFill>
        </w:rPr>
        <w:t>名    称</w:t>
      </w:r>
      <w:r>
        <w:rPr>
          <w:rFonts w:hint="eastAsia" w:ascii="仿宋" w:hAnsi="仿宋" w:eastAsia="仿宋"/>
          <w:color w:val="000000" w:themeColor="text1"/>
          <w:sz w:val="28"/>
          <w:szCs w:val="28"/>
          <w:lang w:eastAsia="zh-CN"/>
          <w14:textFill>
            <w14:solidFill>
              <w14:schemeClr w14:val="tx1"/>
            </w14:solidFill>
          </w14:textFill>
        </w:rPr>
        <w:t>：西安市集中办公区综合管理中心</w:t>
      </w:r>
    </w:p>
    <w:p>
      <w:pPr>
        <w:spacing w:line="600" w:lineRule="exact"/>
        <w:ind w:firstLine="560" w:firstLineChars="200"/>
        <w:jc w:val="lef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地</w:t>
      </w:r>
      <w:r>
        <w:rPr>
          <w:rFonts w:hint="eastAsia" w:ascii="仿宋" w:hAnsi="仿宋" w:eastAsia="仿宋"/>
          <w:color w:val="000000" w:themeColor="text1"/>
          <w:sz w:val="28"/>
          <w:szCs w:val="28"/>
          <w:lang w:val="en-US" w:eastAsia="zh-CN"/>
          <w14:textFill>
            <w14:solidFill>
              <w14:schemeClr w14:val="tx1"/>
            </w14:solidFill>
          </w14:textFill>
        </w:rPr>
        <w:t xml:space="preserve">    </w:t>
      </w:r>
      <w:r>
        <w:rPr>
          <w:rFonts w:hint="eastAsia" w:ascii="仿宋" w:hAnsi="仿宋" w:eastAsia="仿宋"/>
          <w:color w:val="000000" w:themeColor="text1"/>
          <w:sz w:val="28"/>
          <w:szCs w:val="28"/>
          <w:lang w:eastAsia="zh-CN"/>
          <w14:textFill>
            <w14:solidFill>
              <w14:schemeClr w14:val="tx1"/>
            </w14:solidFill>
          </w14:textFill>
        </w:rPr>
        <w:t>址：西安市凤城八路109号</w:t>
      </w:r>
    </w:p>
    <w:p>
      <w:pPr>
        <w:spacing w:line="600" w:lineRule="exact"/>
        <w:ind w:firstLine="560" w:firstLineChars="200"/>
        <w:jc w:val="lef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联系方式：18502959678</w:t>
      </w:r>
    </w:p>
    <w:p>
      <w:pPr>
        <w:spacing w:line="600" w:lineRule="exact"/>
        <w:ind w:firstLine="560" w:firstLineChars="200"/>
        <w:jc w:val="left"/>
        <w:rPr>
          <w:rFonts w:hint="eastAsia" w:ascii="仿宋" w:hAnsi="仿宋" w:eastAsia="仿宋" w:cs="宋体"/>
          <w:b/>
          <w:bCs/>
          <w:sz w:val="28"/>
          <w:szCs w:val="28"/>
        </w:rPr>
      </w:pPr>
      <w:r>
        <w:rPr>
          <w:rFonts w:hint="eastAsia" w:ascii="仿宋" w:hAnsi="仿宋" w:eastAsia="仿宋"/>
          <w:color w:val="000000" w:themeColor="text1"/>
          <w:sz w:val="28"/>
          <w:szCs w:val="28"/>
          <w:lang w:val="en-US" w:eastAsia="zh-CN"/>
          <w14:textFill>
            <w14:solidFill>
              <w14:schemeClr w14:val="tx1"/>
            </w14:solidFill>
          </w14:textFill>
        </w:rPr>
        <w:t>2.</w:t>
      </w:r>
      <w:r>
        <w:rPr>
          <w:rFonts w:hint="eastAsia" w:ascii="仿宋" w:hAnsi="仿宋" w:eastAsia="仿宋" w:cs="宋体"/>
          <w:b/>
          <w:bCs/>
          <w:sz w:val="28"/>
          <w:szCs w:val="28"/>
        </w:rPr>
        <w:t>项目联系人</w:t>
      </w:r>
    </w:p>
    <w:p>
      <w:pPr>
        <w:numPr>
          <w:ilvl w:val="0"/>
          <w:numId w:val="0"/>
        </w:numPr>
        <w:spacing w:line="24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名</w:t>
      </w:r>
      <w:r>
        <w:rPr>
          <w:rFonts w:hint="eastAsia" w:ascii="仿宋" w:hAnsi="仿宋" w:eastAsia="仿宋"/>
          <w:color w:val="000000" w:themeColor="text1"/>
          <w:sz w:val="28"/>
          <w:szCs w:val="28"/>
          <w:lang w:val="en-US" w:eastAsia="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称：西安市市级单位政府采购中心</w:t>
      </w:r>
    </w:p>
    <w:p>
      <w:pPr>
        <w:spacing w:line="60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地　址：西安市未央区文景北路16号白桦林国际B座</w:t>
      </w:r>
    </w:p>
    <w:p>
      <w:pPr>
        <w:spacing w:line="60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项目联系人：</w:t>
      </w:r>
      <w:r>
        <w:rPr>
          <w:rFonts w:hint="eastAsia" w:ascii="仿宋" w:hAnsi="仿宋" w:eastAsia="仿宋"/>
          <w:color w:val="000000" w:themeColor="text1"/>
          <w:sz w:val="28"/>
          <w:szCs w:val="28"/>
          <w:lang w:eastAsia="zh-CN"/>
          <w14:textFill>
            <w14:solidFill>
              <w14:schemeClr w14:val="tx1"/>
            </w14:solidFill>
          </w14:textFill>
        </w:rPr>
        <w:t>苏</w:t>
      </w:r>
      <w:r>
        <w:rPr>
          <w:rFonts w:hint="eastAsia" w:ascii="仿宋" w:hAnsi="仿宋" w:eastAsia="仿宋"/>
          <w:color w:val="000000" w:themeColor="text1"/>
          <w:sz w:val="28"/>
          <w:szCs w:val="28"/>
          <w14:textFill>
            <w14:solidFill>
              <w14:schemeClr w14:val="tx1"/>
            </w14:solidFill>
          </w14:textFill>
        </w:rPr>
        <w:t>老师</w:t>
      </w:r>
    </w:p>
    <w:p>
      <w:pPr>
        <w:spacing w:line="600" w:lineRule="exact"/>
        <w:ind w:firstLine="560" w:firstLineChars="200"/>
        <w:jc w:val="left"/>
        <w:rPr>
          <w:rFonts w:hint="eastAsia"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电　话：029-86510029、86510365转分机808</w:t>
      </w:r>
      <w:r>
        <w:rPr>
          <w:rFonts w:hint="eastAsia" w:ascii="仿宋" w:hAnsi="仿宋" w:eastAsia="仿宋"/>
          <w:color w:val="000000" w:themeColor="text1"/>
          <w:sz w:val="28"/>
          <w:szCs w:val="28"/>
          <w:lang w:val="en-US" w:eastAsia="zh-CN"/>
          <w14:textFill>
            <w14:solidFill>
              <w14:schemeClr w14:val="tx1"/>
            </w14:solidFill>
          </w14:textFill>
        </w:rPr>
        <w:t>37</w:t>
      </w:r>
    </w:p>
    <w:p>
      <w:pPr>
        <w:numPr>
          <w:ilvl w:val="0"/>
          <w:numId w:val="0"/>
        </w:numPr>
        <w:spacing w:line="600" w:lineRule="exact"/>
        <w:jc w:val="left"/>
        <w:rPr>
          <w:rFonts w:hint="eastAsia" w:ascii="仿宋" w:hAnsi="仿宋" w:eastAsia="仿宋"/>
          <w:color w:val="000000" w:themeColor="text1"/>
          <w:sz w:val="28"/>
          <w:szCs w:val="28"/>
          <w:lang w:val="en-US"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bookmarkEnd w:id="0"/>
    <w:bookmarkEnd w:id="1"/>
    <w:bookmarkEnd w:id="2"/>
    <w:bookmarkEnd w:id="3"/>
    <w:bookmarkEnd w:id="4"/>
    <w:bookmarkEnd w:id="5"/>
    <w:bookmarkEnd w:id="6"/>
    <w:bookmarkEnd w:id="7"/>
    <w:p>
      <w:pPr>
        <w:spacing w:line="600" w:lineRule="exact"/>
        <w:ind w:right="420" w:firstLine="840" w:firstLineChars="300"/>
        <w:jc w:val="righ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西安市市级单位政府采购中心</w:t>
      </w:r>
    </w:p>
    <w:p>
      <w:pPr>
        <w:spacing w:line="600" w:lineRule="exact"/>
        <w:ind w:firstLine="5320" w:firstLineChars="1900"/>
        <w:rPr>
          <w:lang w:val="en-US" w:eastAsia="zh-CN"/>
        </w:rPr>
      </w:pPr>
      <w:r>
        <w:rPr>
          <w:rFonts w:ascii="仿宋" w:hAnsi="仿宋" w:eastAsia="仿宋"/>
          <w:color w:val="000000" w:themeColor="text1"/>
          <w:sz w:val="28"/>
          <w:szCs w:val="28"/>
          <w14:textFill>
            <w14:solidFill>
              <w14:schemeClr w14:val="tx1"/>
            </w14:solidFill>
          </w14:textFill>
        </w:rPr>
        <w:t>202</w:t>
      </w:r>
      <w:r>
        <w:rPr>
          <w:rFonts w:hint="eastAsia" w:ascii="仿宋" w:hAnsi="仿宋" w:eastAsia="仿宋"/>
          <w:color w:val="000000" w:themeColor="text1"/>
          <w:sz w:val="28"/>
          <w:szCs w:val="28"/>
          <w:lang w:val="en-US" w:eastAsia="zh-CN"/>
          <w14:textFill>
            <w14:solidFill>
              <w14:schemeClr w14:val="tx1"/>
            </w14:solidFill>
          </w14:textFill>
        </w:rPr>
        <w:t>6</w:t>
      </w:r>
      <w:r>
        <w:rPr>
          <w:rFonts w:ascii="仿宋" w:hAnsi="仿宋" w:eastAsia="仿宋"/>
          <w:color w:val="000000" w:themeColor="text1"/>
          <w:sz w:val="28"/>
          <w:szCs w:val="28"/>
          <w14:textFill>
            <w14:solidFill>
              <w14:schemeClr w14:val="tx1"/>
            </w14:solidFill>
          </w14:textFill>
        </w:rPr>
        <w:t>年</w:t>
      </w:r>
      <w:r>
        <w:rPr>
          <w:rFonts w:hint="eastAsia" w:ascii="仿宋" w:hAnsi="仿宋" w:eastAsia="仿宋"/>
          <w:color w:val="000000" w:themeColor="text1"/>
          <w:sz w:val="28"/>
          <w:szCs w:val="28"/>
          <w:lang w:val="en-US" w:eastAsia="zh-CN"/>
          <w14:textFill>
            <w14:solidFill>
              <w14:schemeClr w14:val="tx1"/>
            </w14:solidFill>
          </w14:textFill>
        </w:rPr>
        <w:t>6</w:t>
      </w:r>
      <w:r>
        <w:rPr>
          <w:rFonts w:ascii="仿宋" w:hAnsi="仿宋" w:eastAsia="仿宋"/>
          <w:sz w:val="28"/>
          <w:szCs w:val="28"/>
        </w:rPr>
        <w:t>月</w:t>
      </w:r>
      <w:r>
        <w:rPr>
          <w:rFonts w:hint="eastAsia" w:ascii="仿宋" w:hAnsi="仿宋" w:eastAsia="仿宋"/>
          <w:sz w:val="28"/>
          <w:szCs w:val="28"/>
          <w:lang w:val="en-US" w:eastAsia="zh-CN"/>
        </w:rPr>
        <w:t>16</w:t>
      </w:r>
      <w:bookmarkStart w:id="8" w:name="_GoBack"/>
      <w:bookmarkEnd w:id="8"/>
      <w:r>
        <w:rPr>
          <w:rFonts w:ascii="仿宋" w:hAnsi="仿宋" w:eastAsia="仿宋"/>
          <w:sz w:val="28"/>
          <w:szCs w:val="28"/>
        </w:rPr>
        <w:t>日</w:t>
      </w: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rPr>
          <w:rFonts w:hint="eastAsia" w:ascii="黑体" w:hAnsi="黑体" w:eastAsia="黑体" w:cs="宋体"/>
          <w:color w:val="000000" w:themeColor="text1"/>
          <w:kern w:val="0"/>
          <w:sz w:val="28"/>
          <w:szCs w:val="28"/>
          <w:lang w:eastAsia="zh-CN"/>
          <w14:textFill>
            <w14:solidFill>
              <w14:schemeClr w14:val="tx1"/>
            </w14:solidFill>
          </w14:textFill>
        </w:rPr>
      </w:pPr>
      <w:r>
        <w:rPr>
          <w:rFonts w:hint="eastAsia" w:ascii="黑体" w:hAnsi="黑体" w:eastAsia="黑体" w:cs="宋体"/>
          <w:color w:val="000000" w:themeColor="text1"/>
          <w:kern w:val="0"/>
          <w:sz w:val="28"/>
          <w:szCs w:val="28"/>
          <w:lang w:eastAsia="zh-CN"/>
          <w14:textFill>
            <w14:solidFill>
              <w14:schemeClr w14:val="tx1"/>
            </w14:solidFill>
          </w14:textFill>
        </w:rPr>
        <w:t>九、附件</w:t>
      </w:r>
    </w:p>
    <w:p>
      <w:pPr>
        <w:spacing w:line="600" w:lineRule="exact"/>
        <w:ind w:right="420"/>
        <w:jc w:val="both"/>
        <w:rPr>
          <w:rFonts w:hint="eastAsia" w:ascii="仿宋" w:hAnsi="仿宋" w:eastAsia="仿宋"/>
          <w:color w:val="000000" w:themeColor="text1"/>
          <w:sz w:val="28"/>
          <w:szCs w:val="28"/>
          <w:lang w:eastAsia="zh-CN"/>
          <w14:textFill>
            <w14:solidFill>
              <w14:schemeClr w14:val="tx1"/>
            </w14:solidFill>
          </w14:textFill>
        </w:rPr>
      </w:pPr>
    </w:p>
    <w:p>
      <w:pPr>
        <w:spacing w:line="600" w:lineRule="exact"/>
        <w:ind w:right="420"/>
        <w:jc w:val="both"/>
        <w:rPr>
          <w:rFonts w:hint="eastAsia" w:ascii="仿宋" w:hAnsi="仿宋" w:eastAsia="仿宋"/>
          <w:color w:val="000000" w:themeColor="text1"/>
          <w:sz w:val="28"/>
          <w:szCs w:val="28"/>
          <w:lang w:val="en-US" w:eastAsia="zh-CN"/>
          <w14:textFill>
            <w14:solidFill>
              <w14:schemeClr w14:val="tx1"/>
            </w14:solidFill>
          </w14:textFill>
        </w:rPr>
      </w:pPr>
      <w:r>
        <w:drawing>
          <wp:anchor distT="0" distB="0" distL="114300" distR="114300" simplePos="0" relativeHeight="251659264" behindDoc="1" locked="0" layoutInCell="1" allowOverlap="1">
            <wp:simplePos x="0" y="0"/>
            <wp:positionH relativeFrom="column">
              <wp:posOffset>9525</wp:posOffset>
            </wp:positionH>
            <wp:positionV relativeFrom="paragraph">
              <wp:posOffset>304800</wp:posOffset>
            </wp:positionV>
            <wp:extent cx="5579745" cy="4773295"/>
            <wp:effectExtent l="0" t="0" r="1905" b="8255"/>
            <wp:wrapTight wrapText="bothSides">
              <wp:wrapPolygon>
                <wp:start x="0" y="0"/>
                <wp:lineTo x="0" y="21551"/>
                <wp:lineTo x="21534" y="21551"/>
                <wp:lineTo x="21534"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79745" cy="4773295"/>
                    </a:xfrm>
                    <a:prstGeom prst="rect">
                      <a:avLst/>
                    </a:prstGeom>
                    <a:noFill/>
                    <a:ln>
                      <a:noFill/>
                    </a:ln>
                  </pic:spPr>
                </pic:pic>
              </a:graphicData>
            </a:graphic>
          </wp:anchor>
        </w:drawing>
      </w: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E0AA2"/>
    <w:multiLevelType w:val="singleLevel"/>
    <w:tmpl w:val="D06E0AA2"/>
    <w:lvl w:ilvl="0" w:tentative="0">
      <w:start w:val="2"/>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zYTUzZDZlYzU2ZmMyNjViMjExMzhmMzE1NGZmMGQifQ=="/>
  </w:docVars>
  <w:rsids>
    <w:rsidRoot w:val="007542E0"/>
    <w:rsid w:val="00025E2A"/>
    <w:rsid w:val="00030028"/>
    <w:rsid w:val="000517E3"/>
    <w:rsid w:val="0005711A"/>
    <w:rsid w:val="00063CA7"/>
    <w:rsid w:val="0006594F"/>
    <w:rsid w:val="0009743E"/>
    <w:rsid w:val="000B4505"/>
    <w:rsid w:val="000C14F9"/>
    <w:rsid w:val="000F52BE"/>
    <w:rsid w:val="00154A74"/>
    <w:rsid w:val="001737ED"/>
    <w:rsid w:val="001832C6"/>
    <w:rsid w:val="001A0A10"/>
    <w:rsid w:val="001B0C0E"/>
    <w:rsid w:val="0020185C"/>
    <w:rsid w:val="0022797A"/>
    <w:rsid w:val="00236FCF"/>
    <w:rsid w:val="00243293"/>
    <w:rsid w:val="002505D0"/>
    <w:rsid w:val="002523EA"/>
    <w:rsid w:val="00255D26"/>
    <w:rsid w:val="002612B8"/>
    <w:rsid w:val="00263345"/>
    <w:rsid w:val="002978DF"/>
    <w:rsid w:val="002B2887"/>
    <w:rsid w:val="002C02AE"/>
    <w:rsid w:val="002D0555"/>
    <w:rsid w:val="002E5EC3"/>
    <w:rsid w:val="00342CE8"/>
    <w:rsid w:val="00354D47"/>
    <w:rsid w:val="0035764B"/>
    <w:rsid w:val="00375945"/>
    <w:rsid w:val="003A78D4"/>
    <w:rsid w:val="003C37D9"/>
    <w:rsid w:val="003E77F6"/>
    <w:rsid w:val="003F0CFA"/>
    <w:rsid w:val="003F1542"/>
    <w:rsid w:val="003F5126"/>
    <w:rsid w:val="00424A5D"/>
    <w:rsid w:val="00435970"/>
    <w:rsid w:val="00451C7B"/>
    <w:rsid w:val="00460587"/>
    <w:rsid w:val="00465B43"/>
    <w:rsid w:val="004730D2"/>
    <w:rsid w:val="00480175"/>
    <w:rsid w:val="004823D6"/>
    <w:rsid w:val="004C1E69"/>
    <w:rsid w:val="004D76CB"/>
    <w:rsid w:val="004E228F"/>
    <w:rsid w:val="004E53F6"/>
    <w:rsid w:val="004F0933"/>
    <w:rsid w:val="004F1AE6"/>
    <w:rsid w:val="004F50DE"/>
    <w:rsid w:val="005145F6"/>
    <w:rsid w:val="00517E7F"/>
    <w:rsid w:val="005234D9"/>
    <w:rsid w:val="00526851"/>
    <w:rsid w:val="0058402F"/>
    <w:rsid w:val="0059004B"/>
    <w:rsid w:val="005A0F81"/>
    <w:rsid w:val="005A7BB8"/>
    <w:rsid w:val="005B26CF"/>
    <w:rsid w:val="005F559D"/>
    <w:rsid w:val="00602EDA"/>
    <w:rsid w:val="00611A50"/>
    <w:rsid w:val="006276B8"/>
    <w:rsid w:val="006466AF"/>
    <w:rsid w:val="00653F8B"/>
    <w:rsid w:val="006554C0"/>
    <w:rsid w:val="00696A10"/>
    <w:rsid w:val="006E517D"/>
    <w:rsid w:val="006F5233"/>
    <w:rsid w:val="007542E0"/>
    <w:rsid w:val="00766466"/>
    <w:rsid w:val="00781EF6"/>
    <w:rsid w:val="00794A21"/>
    <w:rsid w:val="007A68BB"/>
    <w:rsid w:val="007A6C32"/>
    <w:rsid w:val="007E3B8B"/>
    <w:rsid w:val="007F583C"/>
    <w:rsid w:val="008239C0"/>
    <w:rsid w:val="00823E4E"/>
    <w:rsid w:val="008262F6"/>
    <w:rsid w:val="00844ED7"/>
    <w:rsid w:val="0085172E"/>
    <w:rsid w:val="008568A7"/>
    <w:rsid w:val="00871A0B"/>
    <w:rsid w:val="00894C28"/>
    <w:rsid w:val="008A71F0"/>
    <w:rsid w:val="008C00DA"/>
    <w:rsid w:val="008D0390"/>
    <w:rsid w:val="008E1603"/>
    <w:rsid w:val="008F62C3"/>
    <w:rsid w:val="00900F7A"/>
    <w:rsid w:val="00907C5D"/>
    <w:rsid w:val="00923320"/>
    <w:rsid w:val="00923CA6"/>
    <w:rsid w:val="009240C7"/>
    <w:rsid w:val="00942F20"/>
    <w:rsid w:val="009749A7"/>
    <w:rsid w:val="009A7D5E"/>
    <w:rsid w:val="009D5315"/>
    <w:rsid w:val="00A070A8"/>
    <w:rsid w:val="00A11C1B"/>
    <w:rsid w:val="00A32F8C"/>
    <w:rsid w:val="00A43CD5"/>
    <w:rsid w:val="00A44641"/>
    <w:rsid w:val="00A533E2"/>
    <w:rsid w:val="00A60391"/>
    <w:rsid w:val="00A7702D"/>
    <w:rsid w:val="00AB310A"/>
    <w:rsid w:val="00AD5009"/>
    <w:rsid w:val="00AE4481"/>
    <w:rsid w:val="00B33CDE"/>
    <w:rsid w:val="00B71651"/>
    <w:rsid w:val="00B95BAA"/>
    <w:rsid w:val="00BB089E"/>
    <w:rsid w:val="00BF24A6"/>
    <w:rsid w:val="00C00820"/>
    <w:rsid w:val="00C039A3"/>
    <w:rsid w:val="00C03A46"/>
    <w:rsid w:val="00C11DE0"/>
    <w:rsid w:val="00C21619"/>
    <w:rsid w:val="00C31F69"/>
    <w:rsid w:val="00C63B2B"/>
    <w:rsid w:val="00C640CA"/>
    <w:rsid w:val="00C6460C"/>
    <w:rsid w:val="00C66204"/>
    <w:rsid w:val="00C85C86"/>
    <w:rsid w:val="00C95D11"/>
    <w:rsid w:val="00CF67FF"/>
    <w:rsid w:val="00D0230C"/>
    <w:rsid w:val="00D027B0"/>
    <w:rsid w:val="00D02FCB"/>
    <w:rsid w:val="00D26A49"/>
    <w:rsid w:val="00D30F9C"/>
    <w:rsid w:val="00D44F64"/>
    <w:rsid w:val="00D47C9E"/>
    <w:rsid w:val="00D64B94"/>
    <w:rsid w:val="00DA00B3"/>
    <w:rsid w:val="00DC0835"/>
    <w:rsid w:val="00DC48FF"/>
    <w:rsid w:val="00DE45BD"/>
    <w:rsid w:val="00E06770"/>
    <w:rsid w:val="00E31310"/>
    <w:rsid w:val="00E32883"/>
    <w:rsid w:val="00E377E8"/>
    <w:rsid w:val="00E5055D"/>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81758"/>
    <w:rsid w:val="00F904A3"/>
    <w:rsid w:val="00F90889"/>
    <w:rsid w:val="00FA66CA"/>
    <w:rsid w:val="00FB0306"/>
    <w:rsid w:val="00FB5BA8"/>
    <w:rsid w:val="00FB7CE8"/>
    <w:rsid w:val="00FD384F"/>
    <w:rsid w:val="00FD47FB"/>
    <w:rsid w:val="00FD5CB4"/>
    <w:rsid w:val="00FF0746"/>
    <w:rsid w:val="00FF3F4F"/>
    <w:rsid w:val="00FF5AAB"/>
    <w:rsid w:val="01423E03"/>
    <w:rsid w:val="033B6E6B"/>
    <w:rsid w:val="036B34BB"/>
    <w:rsid w:val="041E18A5"/>
    <w:rsid w:val="04FC4516"/>
    <w:rsid w:val="0601332E"/>
    <w:rsid w:val="093E75E3"/>
    <w:rsid w:val="0AC40184"/>
    <w:rsid w:val="108F06DD"/>
    <w:rsid w:val="12E81275"/>
    <w:rsid w:val="165426EB"/>
    <w:rsid w:val="16E47A20"/>
    <w:rsid w:val="1B0F5B73"/>
    <w:rsid w:val="1B4C70B5"/>
    <w:rsid w:val="1B940F36"/>
    <w:rsid w:val="1FB43A7B"/>
    <w:rsid w:val="21D05D2B"/>
    <w:rsid w:val="246C707C"/>
    <w:rsid w:val="247A4353"/>
    <w:rsid w:val="2CA91A51"/>
    <w:rsid w:val="2D992527"/>
    <w:rsid w:val="2EE5656D"/>
    <w:rsid w:val="2F5E7186"/>
    <w:rsid w:val="30E868BA"/>
    <w:rsid w:val="348323E4"/>
    <w:rsid w:val="383412F3"/>
    <w:rsid w:val="38E45D1C"/>
    <w:rsid w:val="41421BAA"/>
    <w:rsid w:val="45F20273"/>
    <w:rsid w:val="465844A4"/>
    <w:rsid w:val="49BC395C"/>
    <w:rsid w:val="4CD92819"/>
    <w:rsid w:val="4D990B9C"/>
    <w:rsid w:val="4DAE6966"/>
    <w:rsid w:val="4DB808C4"/>
    <w:rsid w:val="4F4D104D"/>
    <w:rsid w:val="52C27562"/>
    <w:rsid w:val="53077BCA"/>
    <w:rsid w:val="55C709E8"/>
    <w:rsid w:val="56BE0668"/>
    <w:rsid w:val="5F3F3957"/>
    <w:rsid w:val="687928F7"/>
    <w:rsid w:val="6AA71259"/>
    <w:rsid w:val="6ACF40C9"/>
    <w:rsid w:val="6BB42A0C"/>
    <w:rsid w:val="70610073"/>
    <w:rsid w:val="710232FB"/>
    <w:rsid w:val="7298352A"/>
    <w:rsid w:val="72E672C0"/>
    <w:rsid w:val="73C240BE"/>
    <w:rsid w:val="784933B8"/>
    <w:rsid w:val="79E4172E"/>
    <w:rsid w:val="7B0F7141"/>
    <w:rsid w:val="7FFE71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bdr w:val="single" w:color="C2C4CB" w:sz="4" w:space="0"/>
      <w:shd w:val="clear" w:fill="FFFFFF"/>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0"/>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556</Words>
  <Characters>622</Characters>
  <Lines>5</Lines>
  <Paragraphs>1</Paragraphs>
  <TotalTime>0</TotalTime>
  <ScaleCrop>false</ScaleCrop>
  <LinksUpToDate>false</LinksUpToDate>
  <CharactersWithSpaces>636</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sj~nli</cp:lastModifiedBy>
  <cp:lastPrinted>2026-06-15T06:36:00Z</cp:lastPrinted>
  <dcterms:modified xsi:type="dcterms:W3CDTF">2026-06-16T01:54:21Z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BF4D9D59B92549D986C8118C11BE46F5_13</vt:lpwstr>
  </property>
  <property fmtid="{D5CDD505-2E9C-101B-9397-08002B2CF9AE}" pid="4" name="KSOTemplateDocerSaveRecord">
    <vt:lpwstr>eyJoZGlkIjoiYmY0MWY2MDY5MTI1NDJjZDcyNTA4N2M5YmIwYmRmYjcifQ==</vt:lpwstr>
  </property>
</Properties>
</file>