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采购项目基本概况</w:t>
      </w:r>
    </w:p>
    <w:p w14:paraId="6EB678D6">
      <w:pPr>
        <w:spacing w:line="360" w:lineRule="auto"/>
        <w:ind w:firstLine="480" w:firstLineChars="200"/>
        <w:rPr>
          <w:rFonts w:hint="default" w:ascii="宋体" w:hAnsi="宋体" w:cs="宋体"/>
          <w:sz w:val="24"/>
          <w:lang w:val="en-US"/>
        </w:rPr>
      </w:pPr>
      <w:r>
        <w:rPr>
          <w:rFonts w:hint="eastAsia" w:ascii="宋体" w:hAnsi="宋体" w:cs="宋体"/>
          <w:sz w:val="24"/>
        </w:rPr>
        <w:t>项目编号：</w:t>
      </w:r>
      <w:r>
        <w:rPr>
          <w:rFonts w:hint="eastAsia" w:ascii="宋体" w:hAnsi="宋体" w:cs="宋体"/>
          <w:sz w:val="24"/>
          <w:lang w:eastAsia="zh-CN"/>
        </w:rPr>
        <w:t>2026XKR083</w:t>
      </w:r>
    </w:p>
    <w:p w14:paraId="0156098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</w:t>
      </w:r>
      <w:bookmarkStart w:id="0" w:name="OLE_LINK2"/>
      <w:bookmarkStart w:id="1" w:name="OLE_LINK1"/>
      <w:r>
        <w:rPr>
          <w:rFonts w:hint="eastAsia" w:ascii="宋体" w:hAnsi="宋体" w:cs="宋体"/>
          <w:sz w:val="24"/>
          <w:lang w:eastAsia="zh-CN"/>
        </w:rPr>
        <w:t xml:space="preserve"> 2026年西安市公安局机关病媒生物防治服务</w:t>
      </w:r>
    </w:p>
    <w:bookmarkEnd w:id="0"/>
    <w:bookmarkEnd w:id="1"/>
    <w:p w14:paraId="5A26DF0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采购方式：</w:t>
      </w:r>
      <w:r>
        <w:rPr>
          <w:rFonts w:hint="eastAsia" w:ascii="宋体" w:hAnsi="宋体" w:cs="宋体"/>
          <w:sz w:val="24"/>
          <w:lang w:val="en-US" w:eastAsia="zh-CN"/>
        </w:rPr>
        <w:t>竞争性磋商</w:t>
      </w:r>
    </w:p>
    <w:p w14:paraId="19667673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预算金额：</w:t>
      </w:r>
      <w:r>
        <w:rPr>
          <w:rFonts w:hint="eastAsia" w:ascii="宋体" w:hAnsi="宋体" w:cs="宋体"/>
          <w:sz w:val="24"/>
          <w:lang w:val="en-US" w:eastAsia="zh-CN"/>
        </w:rPr>
        <w:t xml:space="preserve">450000.00元 </w:t>
      </w:r>
    </w:p>
    <w:p w14:paraId="1065CE4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采购包1：450000.00元 </w:t>
      </w:r>
    </w:p>
    <w:p w14:paraId="5914AE9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合同履行期限：</w:t>
      </w:r>
    </w:p>
    <w:p w14:paraId="3D56244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采购包1：自合同签</w:t>
      </w:r>
      <w:r>
        <w:rPr>
          <w:rFonts w:hint="eastAsia" w:ascii="宋体" w:hAnsi="宋体" w:cs="宋体"/>
          <w:sz w:val="24"/>
          <w:lang w:eastAsia="zh-CN"/>
        </w:rPr>
        <w:t>订之</w:t>
      </w:r>
      <w:r>
        <w:rPr>
          <w:rFonts w:hint="eastAsia" w:ascii="宋体" w:hAnsi="宋体" w:cs="宋体"/>
          <w:sz w:val="24"/>
        </w:rPr>
        <w:t>日起</w:t>
      </w:r>
      <w:r>
        <w:rPr>
          <w:rFonts w:hint="eastAsia" w:ascii="宋体" w:hAnsi="宋体" w:cs="宋体"/>
          <w:sz w:val="24"/>
          <w:lang w:val="en-US" w:eastAsia="zh-CN"/>
        </w:rPr>
        <w:t>一年</w:t>
      </w:r>
    </w:p>
    <w:p w14:paraId="3B2B889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本项目是否接受联合体</w:t>
      </w:r>
      <w:r>
        <w:rPr>
          <w:rFonts w:hint="eastAsia" w:ascii="宋体" w:hAnsi="宋体" w:cs="宋体"/>
          <w:sz w:val="24"/>
          <w:lang w:val="en-US" w:eastAsia="zh-CN"/>
        </w:rPr>
        <w:t>磋商</w:t>
      </w:r>
      <w:r>
        <w:rPr>
          <w:rFonts w:hint="eastAsia" w:ascii="宋体" w:hAnsi="宋体" w:cs="宋体"/>
          <w:sz w:val="24"/>
        </w:rPr>
        <w:t>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采购包1：不接受联合体</w:t>
      </w:r>
      <w:r>
        <w:rPr>
          <w:rFonts w:hint="eastAsia" w:ascii="宋体" w:hAnsi="宋体" w:cs="宋体"/>
          <w:sz w:val="24"/>
          <w:lang w:val="en-US" w:eastAsia="zh-CN"/>
        </w:rPr>
        <w:t>磋商</w:t>
      </w:r>
    </w:p>
    <w:p w14:paraId="20116EA5">
      <w:pPr>
        <w:spacing w:line="360" w:lineRule="auto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情况声明</w:t>
      </w:r>
      <w:bookmarkStart w:id="2" w:name="_GoBack"/>
      <w:bookmarkEnd w:id="2"/>
    </w:p>
    <w:p w14:paraId="74A4C45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根据相关规定要求，如需查看本项目</w:t>
      </w:r>
      <w:r>
        <w:rPr>
          <w:rFonts w:hint="eastAsia" w:ascii="宋体" w:hAnsi="宋体" w:cs="宋体"/>
          <w:sz w:val="24"/>
          <w:lang w:val="en-US" w:eastAsia="zh-CN"/>
        </w:rPr>
        <w:t>竞争性磋商</w:t>
      </w:r>
      <w:r>
        <w:rPr>
          <w:rFonts w:hint="eastAsia" w:ascii="宋体" w:hAnsi="宋体" w:cs="宋体"/>
          <w:sz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名称：赛科瑞项目管理有限公司</w:t>
      </w:r>
    </w:p>
    <w:p w14:paraId="38C9B2D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地址：西安市未央区未央路665号未央城建集团7楼</w:t>
      </w:r>
    </w:p>
    <w:p w14:paraId="77F4AD7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联系方式：19829362686</w:t>
      </w:r>
    </w:p>
    <w:p w14:paraId="475D7A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2.项目联系方式</w:t>
      </w:r>
    </w:p>
    <w:p w14:paraId="63147ED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 w:cs="宋体"/>
          <w:sz w:val="24"/>
          <w:lang w:val="en-US" w:eastAsia="zh-CN"/>
        </w:rPr>
        <w:t>邵工</w:t>
      </w:r>
    </w:p>
    <w:p w14:paraId="291ED3F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电话：19829362686</w:t>
      </w:r>
    </w:p>
    <w:p w14:paraId="6F2E10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F6A9B"/>
    <w:rsid w:val="08C3758B"/>
    <w:rsid w:val="103F6A9B"/>
    <w:rsid w:val="11815787"/>
    <w:rsid w:val="19362786"/>
    <w:rsid w:val="21521994"/>
    <w:rsid w:val="232B37A7"/>
    <w:rsid w:val="32AB46AA"/>
    <w:rsid w:val="51424BD3"/>
    <w:rsid w:val="54AD48D5"/>
    <w:rsid w:val="57746489"/>
    <w:rsid w:val="59086A62"/>
    <w:rsid w:val="610879B4"/>
    <w:rsid w:val="69CA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227</Words>
  <Characters>281</Characters>
  <Lines>0</Lines>
  <Paragraphs>0</Paragraphs>
  <TotalTime>3</TotalTime>
  <ScaleCrop>false</ScaleCrop>
  <LinksUpToDate>false</LinksUpToDate>
  <CharactersWithSpaces>283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2025-07-01T09:26:00Z</dcterms:created>
  <dc:creator>Angle。同伴</dc:creator>
  <cp:lastModifiedBy>蒋淑雅</cp:lastModifiedBy>
  <dcterms:modified xsi:type="dcterms:W3CDTF">2026-06-15T11:23:53Z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B3F51A98BF8A467EA58FE0FB8E859CFC_11</vt:lpwstr>
  </property>
  <property fmtid="{D5CDD505-2E9C-101B-9397-08002B2CF9AE}" pid="4" name="KSOTemplateDocerSaveRecord">
    <vt:lpwstr>eyJoZGlkIjoiYWIyNzQ5ODE2NWM5ZTdkMmNkY2EzNjhlYTM2MWRmMjciLCJ1c2VySWQiOiIxNDQ4MzI5MTc0In0=</vt:lpwstr>
  </property>
</Properties>
</file>