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DA1ECF"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西安市人力资源和社会保障局信息中心</w:t>
      </w:r>
      <w:r>
        <w:rPr>
          <w:rFonts w:hint="eastAsia"/>
          <w:lang w:val="en-US" w:eastAsia="zh-CN"/>
        </w:rPr>
        <w:t>拟采购2026年度数据中心专业维保服务项目，具体详见招标文件。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FF6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2026-10-21T07:28:12Z</dcterms:created>
  <dc:creator>Administrator</dc:creator>
  <cp:lastModifiedBy>庞冰倩</cp:lastModifiedBy>
  <dcterms:modified xsi:type="dcterms:W3CDTF">2026-10-21T07:29:10Z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eyJoZGlkIjoiYzc3OTBlYTMxMTllMjIwOWQ1NDUxZDc1NDhlZWI0MzMiLCJ1c2VySWQiOiIxMTUzODYwMzYxIn0=</vt:lpwstr>
  </property>
  <property fmtid="{D5CDD505-2E9C-101B-9397-08002B2CF9AE}" pid="4" name="ICV">
    <vt:lpwstr>0F91F344DE99468AA8FE0199CFAB7DE3_12</vt:lpwstr>
  </property>
</Properties>
</file>