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DB73B8">
      <w:pPr>
        <w:pStyle w:val="4"/>
        <w:spacing w:line="336" w:lineRule="auto"/>
        <w:ind w:firstLine="560" w:firstLineChars="200"/>
        <w:jc w:val="center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分项价格表</w:t>
      </w:r>
    </w:p>
    <w:p w14:paraId="7E8C9BCF">
      <w:pPr>
        <w:pStyle w:val="4"/>
        <w:spacing w:line="336" w:lineRule="auto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项目名称：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</w:p>
    <w:p w14:paraId="20AF08C1">
      <w:pPr>
        <w:pStyle w:val="4"/>
        <w:spacing w:line="336" w:lineRule="auto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  <w:u w:val="single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项目编号：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</w:p>
    <w:p w14:paraId="36B1FE23">
      <w:pPr>
        <w:pStyle w:val="4"/>
        <w:spacing w:line="336" w:lineRule="auto"/>
        <w:ind w:firstLine="280" w:firstLineChars="100"/>
        <w:jc w:val="left"/>
        <w:rPr>
          <w:rFonts w:hint="eastAsia" w:ascii="仿宋" w:hAnsi="仿宋" w:eastAsia="仿宋" w:cs="仿宋"/>
          <w:color w:val="auto"/>
          <w:sz w:val="28"/>
          <w:szCs w:val="28"/>
          <w:u w:val="singl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包号：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</w:p>
    <w:p w14:paraId="48A427E0">
      <w:pPr>
        <w:pStyle w:val="4"/>
        <w:spacing w:line="336" w:lineRule="auto"/>
        <w:ind w:firstLine="280" w:firstLineChars="100"/>
        <w:rPr>
          <w:rFonts w:hint="eastAsia" w:ascii="仿宋" w:hAnsi="仿宋" w:eastAsia="仿宋" w:cs="仿宋"/>
          <w:color w:val="FF000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货币：人民币      </w:t>
      </w:r>
      <w:r>
        <w:rPr>
          <w:rFonts w:hint="eastAsia" w:ascii="仿宋" w:hAnsi="仿宋" w:eastAsia="仿宋" w:cs="仿宋"/>
          <w:sz w:val="28"/>
          <w:szCs w:val="28"/>
        </w:rPr>
        <w:t xml:space="preserve">                         </w:t>
      </w: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  单位：元</w:t>
      </w:r>
    </w:p>
    <w:tbl>
      <w:tblPr>
        <w:tblStyle w:val="6"/>
        <w:tblW w:w="4994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7"/>
        <w:gridCol w:w="984"/>
        <w:gridCol w:w="984"/>
        <w:gridCol w:w="984"/>
        <w:gridCol w:w="984"/>
        <w:gridCol w:w="984"/>
        <w:gridCol w:w="984"/>
        <w:gridCol w:w="984"/>
        <w:gridCol w:w="987"/>
      </w:tblGrid>
      <w:tr w14:paraId="5F544B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74" w:type="pct"/>
            <w:noWrap w:val="0"/>
            <w:vAlign w:val="center"/>
          </w:tcPr>
          <w:p w14:paraId="00D2616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578" w:type="pct"/>
            <w:noWrap w:val="0"/>
            <w:vAlign w:val="center"/>
          </w:tcPr>
          <w:p w14:paraId="33581D8B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货物</w:t>
            </w:r>
          </w:p>
          <w:p w14:paraId="6AD73DC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名称</w:t>
            </w:r>
          </w:p>
        </w:tc>
        <w:tc>
          <w:tcPr>
            <w:tcW w:w="578" w:type="pct"/>
            <w:noWrap w:val="0"/>
            <w:vAlign w:val="center"/>
          </w:tcPr>
          <w:p w14:paraId="1D4820CA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品牌</w:t>
            </w:r>
          </w:p>
        </w:tc>
        <w:tc>
          <w:tcPr>
            <w:tcW w:w="578" w:type="pct"/>
            <w:noWrap w:val="0"/>
            <w:vAlign w:val="center"/>
          </w:tcPr>
          <w:p w14:paraId="47C4EB5A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生产</w:t>
            </w:r>
          </w:p>
          <w:p w14:paraId="196E0C9D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厂家</w:t>
            </w:r>
          </w:p>
        </w:tc>
        <w:tc>
          <w:tcPr>
            <w:tcW w:w="578" w:type="pct"/>
            <w:noWrap w:val="0"/>
            <w:vAlign w:val="center"/>
          </w:tcPr>
          <w:p w14:paraId="30ABD9F7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产地</w:t>
            </w:r>
          </w:p>
        </w:tc>
        <w:tc>
          <w:tcPr>
            <w:tcW w:w="578" w:type="pct"/>
            <w:noWrap w:val="0"/>
            <w:vAlign w:val="center"/>
          </w:tcPr>
          <w:p w14:paraId="7EE0162A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规格</w:t>
            </w:r>
          </w:p>
          <w:p w14:paraId="12A433E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型号</w:t>
            </w:r>
          </w:p>
        </w:tc>
        <w:tc>
          <w:tcPr>
            <w:tcW w:w="578" w:type="pct"/>
            <w:noWrap w:val="0"/>
            <w:vAlign w:val="center"/>
          </w:tcPr>
          <w:p w14:paraId="62D4EBF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单价</w:t>
            </w:r>
          </w:p>
        </w:tc>
        <w:tc>
          <w:tcPr>
            <w:tcW w:w="578" w:type="pct"/>
            <w:noWrap w:val="0"/>
            <w:vAlign w:val="center"/>
          </w:tcPr>
          <w:p w14:paraId="024A274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数量</w:t>
            </w:r>
          </w:p>
        </w:tc>
        <w:tc>
          <w:tcPr>
            <w:tcW w:w="579" w:type="pct"/>
            <w:noWrap w:val="0"/>
            <w:vAlign w:val="center"/>
          </w:tcPr>
          <w:p w14:paraId="0CE952F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合计</w:t>
            </w:r>
          </w:p>
        </w:tc>
      </w:tr>
      <w:tr w14:paraId="37CC7F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4" w:type="pct"/>
            <w:noWrap w:val="0"/>
            <w:vAlign w:val="center"/>
          </w:tcPr>
          <w:p w14:paraId="0169548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</w:t>
            </w:r>
          </w:p>
        </w:tc>
        <w:tc>
          <w:tcPr>
            <w:tcW w:w="578" w:type="pct"/>
            <w:noWrap w:val="0"/>
            <w:vAlign w:val="center"/>
          </w:tcPr>
          <w:p w14:paraId="09DF97E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 xml:space="preserve">双腔室高真空等离子体ALD设备 </w:t>
            </w:r>
          </w:p>
        </w:tc>
        <w:tc>
          <w:tcPr>
            <w:tcW w:w="578" w:type="pct"/>
            <w:noWrap w:val="0"/>
            <w:vAlign w:val="center"/>
          </w:tcPr>
          <w:p w14:paraId="0128499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772AAA3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017FCE4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3876D3ED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77A2119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2D4A4F8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1套</w:t>
            </w:r>
          </w:p>
        </w:tc>
        <w:tc>
          <w:tcPr>
            <w:tcW w:w="579" w:type="pct"/>
            <w:noWrap w:val="0"/>
            <w:vAlign w:val="center"/>
          </w:tcPr>
          <w:p w14:paraId="78C8263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5C7B6F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2" w:type="pct"/>
            <w:gridSpan w:val="2"/>
            <w:noWrap w:val="0"/>
            <w:vAlign w:val="center"/>
          </w:tcPr>
          <w:p w14:paraId="515C20C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投标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总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报价</w:t>
            </w:r>
          </w:p>
        </w:tc>
        <w:tc>
          <w:tcPr>
            <w:tcW w:w="4047" w:type="pct"/>
            <w:gridSpan w:val="7"/>
            <w:noWrap w:val="0"/>
            <w:vAlign w:val="center"/>
          </w:tcPr>
          <w:p w14:paraId="5D63BDF6">
            <w:pPr>
              <w:pStyle w:val="4"/>
              <w:spacing w:line="336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大写：</w:t>
            </w:r>
          </w:p>
          <w:p w14:paraId="260C2DB6">
            <w:pPr>
              <w:pStyle w:val="4"/>
              <w:spacing w:line="336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小写：</w:t>
            </w:r>
          </w:p>
        </w:tc>
      </w:tr>
    </w:tbl>
    <w:p w14:paraId="5D93601E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 w14:paraId="4C28405B">
      <w:pPr>
        <w:pStyle w:val="4"/>
        <w:spacing w:line="336" w:lineRule="auto"/>
        <w:ind w:firstLine="560" w:firstLineChars="200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说明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：投标报价子目出现漏项或报价数量与招标文件要求不符的，将被视为无效投标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。税费、运费、培训费等不单独列项，自行计入总计中。</w:t>
      </w:r>
    </w:p>
    <w:p w14:paraId="69AC3481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 w14:paraId="5488CF74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  <w:u w:val="single"/>
        </w:rPr>
      </w:pPr>
      <w:r>
        <w:rPr>
          <w:rFonts w:hint="eastAsia" w:ascii="仿宋" w:hAnsi="仿宋" w:eastAsia="仿宋" w:cs="仿宋"/>
          <w:sz w:val="28"/>
          <w:szCs w:val="28"/>
        </w:rPr>
        <w:t>投标人名称(公章)：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</w:p>
    <w:p w14:paraId="1E514DCA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日期：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日</w:t>
      </w:r>
    </w:p>
    <w:p w14:paraId="6EDE3903"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br w:type="page"/>
      </w:r>
    </w:p>
    <w:p w14:paraId="3AC4DC83">
      <w:pPr>
        <w:pStyle w:val="4"/>
        <w:spacing w:line="336" w:lineRule="auto"/>
        <w:ind w:firstLine="560" w:firstLineChars="200"/>
        <w:jc w:val="center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配置表</w:t>
      </w:r>
    </w:p>
    <w:p w14:paraId="1307CBF8">
      <w:pPr>
        <w:pStyle w:val="4"/>
        <w:spacing w:line="336" w:lineRule="auto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项目名称：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</w:p>
    <w:p w14:paraId="62269500">
      <w:pPr>
        <w:pStyle w:val="4"/>
        <w:spacing w:line="336" w:lineRule="auto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  <w:u w:val="single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项目编号：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</w:p>
    <w:p w14:paraId="3760DD15">
      <w:pPr>
        <w:pStyle w:val="4"/>
        <w:spacing w:line="336" w:lineRule="auto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  <w:u w:val="singl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包号：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</w:p>
    <w:tbl>
      <w:tblPr>
        <w:tblStyle w:val="6"/>
        <w:tblW w:w="4994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4"/>
        <w:gridCol w:w="1570"/>
        <w:gridCol w:w="1575"/>
        <w:gridCol w:w="1575"/>
        <w:gridCol w:w="1575"/>
        <w:gridCol w:w="1593"/>
      </w:tblGrid>
      <w:tr w14:paraId="69FEF7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67" w:type="pct"/>
            <w:noWrap w:val="0"/>
            <w:vAlign w:val="center"/>
          </w:tcPr>
          <w:p w14:paraId="6C27B7DC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922" w:type="pct"/>
            <w:noWrap w:val="0"/>
            <w:vAlign w:val="center"/>
          </w:tcPr>
          <w:p w14:paraId="3FE1C7CA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配置</w:t>
            </w:r>
          </w:p>
          <w:p w14:paraId="695B8A5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名称</w:t>
            </w:r>
          </w:p>
        </w:tc>
        <w:tc>
          <w:tcPr>
            <w:tcW w:w="925" w:type="pct"/>
            <w:noWrap w:val="0"/>
            <w:vAlign w:val="center"/>
          </w:tcPr>
          <w:p w14:paraId="52C64634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品牌</w:t>
            </w:r>
          </w:p>
        </w:tc>
        <w:tc>
          <w:tcPr>
            <w:tcW w:w="925" w:type="pct"/>
            <w:noWrap w:val="0"/>
            <w:vAlign w:val="center"/>
          </w:tcPr>
          <w:p w14:paraId="27066195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生产</w:t>
            </w:r>
          </w:p>
          <w:p w14:paraId="1735F02C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厂家</w:t>
            </w:r>
          </w:p>
        </w:tc>
        <w:tc>
          <w:tcPr>
            <w:tcW w:w="925" w:type="pct"/>
            <w:noWrap w:val="0"/>
            <w:vAlign w:val="center"/>
          </w:tcPr>
          <w:p w14:paraId="2E17B90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规格</w:t>
            </w:r>
          </w:p>
          <w:p w14:paraId="6B0F6961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型号</w:t>
            </w:r>
          </w:p>
        </w:tc>
        <w:tc>
          <w:tcPr>
            <w:tcW w:w="935" w:type="pct"/>
            <w:noWrap w:val="0"/>
            <w:vAlign w:val="center"/>
          </w:tcPr>
          <w:p w14:paraId="011AC5E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数量</w:t>
            </w:r>
          </w:p>
        </w:tc>
      </w:tr>
      <w:tr w14:paraId="7D2DBD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5000" w:type="pct"/>
            <w:gridSpan w:val="6"/>
            <w:noWrap w:val="0"/>
            <w:vAlign w:val="center"/>
          </w:tcPr>
          <w:p w14:paraId="056B137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  <w:t>双腔室高真空等离子体ALD设备</w:t>
            </w:r>
          </w:p>
        </w:tc>
      </w:tr>
      <w:tr w14:paraId="33F859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67" w:type="pct"/>
            <w:noWrap w:val="0"/>
            <w:vAlign w:val="center"/>
          </w:tcPr>
          <w:p w14:paraId="367C7C5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22" w:type="pct"/>
            <w:noWrap w:val="0"/>
            <w:vAlign w:val="center"/>
          </w:tcPr>
          <w:p w14:paraId="0EFC270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925" w:type="pct"/>
            <w:noWrap w:val="0"/>
            <w:vAlign w:val="center"/>
          </w:tcPr>
          <w:p w14:paraId="2DBFB13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09DF45B7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632FACC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35" w:type="pct"/>
            <w:noWrap w:val="0"/>
            <w:vAlign w:val="center"/>
          </w:tcPr>
          <w:p w14:paraId="64888534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14482E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67" w:type="pct"/>
            <w:noWrap w:val="0"/>
            <w:vAlign w:val="center"/>
          </w:tcPr>
          <w:p w14:paraId="1B01E1C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922" w:type="pct"/>
            <w:noWrap w:val="0"/>
            <w:vAlign w:val="center"/>
          </w:tcPr>
          <w:p w14:paraId="4A678635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925" w:type="pct"/>
            <w:noWrap w:val="0"/>
            <w:vAlign w:val="center"/>
          </w:tcPr>
          <w:p w14:paraId="6B018C8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6CC6C41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1274AF8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35" w:type="pct"/>
            <w:noWrap w:val="0"/>
            <w:vAlign w:val="center"/>
          </w:tcPr>
          <w:p w14:paraId="2580FD3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064C34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67" w:type="pct"/>
            <w:noWrap w:val="0"/>
            <w:vAlign w:val="center"/>
          </w:tcPr>
          <w:p w14:paraId="5DE91E89">
            <w:pPr>
              <w:pStyle w:val="4"/>
              <w:spacing w:line="336" w:lineRule="auto"/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922" w:type="pct"/>
            <w:noWrap w:val="0"/>
            <w:vAlign w:val="center"/>
          </w:tcPr>
          <w:p w14:paraId="3AB13DC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38E39291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0956293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4E89AB2D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35" w:type="pct"/>
            <w:noWrap w:val="0"/>
            <w:vAlign w:val="center"/>
          </w:tcPr>
          <w:p w14:paraId="0457B5A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</w:tbl>
    <w:p w14:paraId="131BCCEA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 w14:paraId="6C753907">
      <w:pPr>
        <w:pStyle w:val="4"/>
        <w:spacing w:line="336" w:lineRule="auto"/>
        <w:ind w:firstLine="560" w:firstLineChars="200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说明：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此表可扩展，投标人根据“技术参数与性能指标”以及设备自身情况，自行填写设备配置表。</w:t>
      </w:r>
    </w:p>
    <w:p w14:paraId="77171C81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 w14:paraId="3429F37E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  <w:u w:val="single"/>
        </w:rPr>
      </w:pPr>
      <w:r>
        <w:rPr>
          <w:rFonts w:hint="eastAsia" w:ascii="仿宋" w:hAnsi="仿宋" w:eastAsia="仿宋" w:cs="仿宋"/>
          <w:sz w:val="28"/>
          <w:szCs w:val="28"/>
        </w:rPr>
        <w:t>投标人名称(公章)：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</w:p>
    <w:p w14:paraId="66388D24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日期：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日</w:t>
      </w:r>
    </w:p>
    <w:p w14:paraId="74E14562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 w14:paraId="332531C4">
      <w:pPr>
        <w:rPr>
          <w:rFonts w:hint="eastAsia" w:ascii="仿宋" w:hAnsi="仿宋" w:eastAsia="仿宋" w:cs="仿宋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133A4536"/>
    <w:rsid w:val="191C19E6"/>
    <w:rsid w:val="20D33795"/>
    <w:rsid w:val="25DB1B5B"/>
    <w:rsid w:val="2A4102C1"/>
    <w:rsid w:val="31F62FE3"/>
    <w:rsid w:val="3618100F"/>
    <w:rsid w:val="40D46DF4"/>
    <w:rsid w:val="4DF6306A"/>
    <w:rsid w:val="5AD07B27"/>
    <w:rsid w:val="5C115B50"/>
    <w:rsid w:val="710E726C"/>
    <w:rsid w:val="76BD0504"/>
    <w:rsid w:val="78B72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99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4">
    <w:name w:val="Plain Text"/>
    <w:basedOn w:val="1"/>
    <w:qFormat/>
    <w:uiPriority w:val="99"/>
    <w:rPr>
      <w:rFonts w:ascii="宋体" w:hAnsi="Courier New"/>
      <w:szCs w:val="21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271</Words>
  <Characters>273</Characters>
  <Lines>0</Lines>
  <Paragraphs>0</Paragraphs>
  <TotalTime>0</TotalTime>
  <ScaleCrop>false</ScaleCrop>
  <LinksUpToDate>false</LinksUpToDate>
  <CharactersWithSpaces>503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2023-12-27T11:04:00Z</dcterms:created>
  <dc:creator>admin</dc:creator>
  <cp:lastModifiedBy>puppet</cp:lastModifiedBy>
  <dcterms:modified xsi:type="dcterms:W3CDTF">2026-05-30T12:10:48Z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A5B4385404C3418B95B523F872D42494_12</vt:lpwstr>
  </property>
  <property fmtid="{D5CDD505-2E9C-101B-9397-08002B2CF9AE}" pid="4" name="KSOTemplateDocerSaveRecord">
    <vt:lpwstr>eyJoZGlkIjoiNzQ1ZjFhODQ2YTk0OWE2MWRiZGI1ZjhkYjY1YjEzNGMiLCJ1c2VySWQiOiI2NjUzNDI1ODcifQ==</vt:lpwstr>
  </property>
</Properties>
</file>