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B0D6A">
      <w:pPr>
        <w:pStyle w:val="19"/>
        <w:jc w:val="center"/>
        <w:rPr>
          <w:rFonts w:ascii="宋体" w:hAnsi="宋体" w:eastAsia="宋体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4171874D">
      <w:pPr>
        <w:bidi w:val="0"/>
        <w:spacing w:after="0" w:line="360" w:lineRule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en-US"/>
        </w:rPr>
        <w:t>一、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项目概况</w:t>
      </w:r>
    </w:p>
    <w:p w14:paraId="68F738A4">
      <w:pPr>
        <w:bidi w:val="0"/>
        <w:spacing w:after="0" w:line="360" w:lineRule="auto"/>
        <w:ind w:firstLine="420" w:firstLineChars="200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本项目为“恰少年·万山红遍-长征中的陕西青年”专题展览，位于八路军西安办事处纪念馆，涉及室内展厅面积330平米、户外展示面积230平米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本项目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  <w:t>立足八路军西安办事处七贤庄八号院旧址，以长征胜利90周年为纪念背景，跳出通史宏大叙事，聚焦陕西青年个体命运，把大历史落到普通人的青春抉择，让当代观众看见先辈少年的初心，传承红色基因。</w:t>
      </w:r>
    </w:p>
    <w:p w14:paraId="2A6862A1">
      <w:pPr>
        <w:pStyle w:val="165"/>
        <w:spacing w:line="360" w:lineRule="auto"/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</w:t>
      </w:r>
      <w:r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、服务内容</w:t>
      </w:r>
    </w:p>
    <w:p w14:paraId="5EC63B45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本次服务为展陈设计施工一体化服务，内容包含但不限于展陈整体实施方案设计及施工设计、基础装饰装修、展柜展台设计制作、多媒体系统工程、艺术场景设计制作、专业灯光工程、美工布展工程、标识导览工程及其他辅助工程与宣传（物料制作）活动等。</w:t>
      </w:r>
    </w:p>
    <w:p w14:paraId="0B7BC624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主要功能目标：</w:t>
      </w:r>
    </w:p>
    <w:p w14:paraId="202F1EEC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1.历史宣教功能：填补长征展览中陕西青年群体叙事空白，依托旧址实物史料，讲好本土革命青年故事，完成长征胜利 90 周年主题纪念宣教。</w:t>
      </w:r>
    </w:p>
    <w:p w14:paraId="7FDC8B8D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2.场馆阵地功能：活化利用七贤庄八号院民国旧址文物，完善八办纪念馆展览矩阵，打造面向青少年研学、社会公众参观的红色教育阵地。</w:t>
      </w:r>
    </w:p>
    <w:p w14:paraId="4E0845A0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3.观众体验功能：以双线叙事、实物互动替代单向灌输，实现情感递进，让当代青年建立跨时代的精神共鸣。</w:t>
      </w:r>
    </w:p>
    <w:p w14:paraId="7EAE3688">
      <w:pPr>
        <w:pStyle w:val="165"/>
        <w:spacing w:line="360" w:lineRule="auto"/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</w:t>
      </w:r>
      <w:r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、服务要求</w:t>
      </w:r>
    </w:p>
    <w:p w14:paraId="7C4208E4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1.设计要求：包含设计思路、空间规划、展线设计、风格设计、效果设计、展柜设计、多媒体设计、艺术场景设计、照明设计、美工布展设计、标识导览设计等展厅全流程设计服务；</w:t>
      </w:r>
    </w:p>
    <w:p w14:paraId="6B48821F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2.施工要求：</w:t>
      </w:r>
    </w:p>
    <w:p w14:paraId="438A4407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（1）基础装饰装修工程：包含拆除工程、垃圾清运、塑胶地板、轻钢龙骨石膏板隔墙、轻钢龙骨石膏板吊顶、墙面艺术涂料等；</w:t>
      </w:r>
    </w:p>
    <w:p w14:paraId="5C1177D4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（2）展柜展台设计制作：要求为博物馆专业文物展柜，6+6超白夹胶玻璃、电动推出手动平移（具体以最终设计方案为准）；</w:t>
      </w:r>
    </w:p>
    <w:p w14:paraId="7FCD7CBF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（3）多媒体系统工程：包含多媒体投影、一体机播放、触摸屏互动、影片、综合布线及系统集成；</w:t>
      </w:r>
    </w:p>
    <w:p w14:paraId="44706C9F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（4）艺术场景工程：包含艺术创作、艺术装置、微缩场景、场景复原（具体以最终设计方案为准）；</w:t>
      </w:r>
    </w:p>
    <w:p w14:paraId="3AE88F67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（5）专业灯光工程：包含博物馆专业柜内门型灯、博物馆专业柜外轨道射灯；</w:t>
      </w:r>
    </w:p>
    <w:p w14:paraId="2318984F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（6）美工布展工程：包含博物馆展厅专用宣绒布、定制图文展板、定制立体字、柜内美工布展、宣传三折页；</w:t>
      </w:r>
    </w:p>
    <w:p w14:paraId="73579AFE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（7）标识导览工程：包含展厅内外分区指引牌、单元导语牌、无障碍标识、出入口宣传语、温馨提示牌；</w:t>
      </w:r>
    </w:p>
    <w:p w14:paraId="20ADF52B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（8）其他辅助工程：包含安防布线调试、消防应急指示灯移位、室内暖通调节系统、借展运输及保险、数字云展厅、讲座直播；</w:t>
      </w:r>
    </w:p>
    <w:p w14:paraId="18A16DB2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3.其他宣传活动：包含讲解员遴选、宣讲稿件撰写审核、宣讲PPT多媒体设计制作、讲解辅导培训、宣传短视频拍摄制作、比赛活动保障（化妆、拍摄）；</w:t>
      </w:r>
    </w:p>
    <w:p w14:paraId="72CF449C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4.结构安全要求：展体主体框架采用钢结构或铝合金材质，钢结构必须防锈处理，结构强度、承重性能满足设计及现场使用要求，安装牢固无松动、无晃动、无安全隐患，符合建筑结构安全相关规范标准。</w:t>
      </w:r>
    </w:p>
    <w:p w14:paraId="28459B02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5.制作工艺要求：所有制作材料符合国家环保及安全标准，户外展项采用耐火、防水、防晒、防腐材料，工艺精细，画面高清、色彩持久，造型装置还原设计效果，无开裂、变形、褪色、脱落等质量问题。</w:t>
      </w:r>
    </w:p>
    <w:p w14:paraId="24512C6C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6.服务保障要求：供应商需按约定服务期限完成全部工作，展期内专人负责对接、维护，出现问题及时响应处置；撤场后彻底清理场地，无撤场遗留问题，全程满足采购人现场管理要求。</w:t>
      </w:r>
    </w:p>
    <w:p w14:paraId="5D761AB0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7.供应商负责展览期间遇突发问题及时响应、限时整改，保障展览安全正常运行，杜绝安全隐患。</w:t>
      </w:r>
    </w:p>
    <w:p w14:paraId="44582928">
      <w:pPr>
        <w:pStyle w:val="165"/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8.项目整体保修要求：供应商自布展验收合格至展览撤展之日（最长不超过开展后1年），质保期内若发生故障或质量问题的，乙方应在接到甲方通知后24小时内派人前往甲方处进行免费维修、更换；遇紧急情况的，乙方应在接到甲方通知后立即派人前往甲方进行维修、更换。在保修期间，还应提供技术支持，包括解答业主的疑问、提供技术咨询和培训等。</w:t>
      </w:r>
      <w:bookmarkStart w:id="0" w:name="_GoBack"/>
      <w:bookmarkEnd w:id="0"/>
    </w:p>
    <w:sectPr>
      <w:footerReference r:id="rId5" w:type="default"/>
      <w:pgSz w:w="12240" w:h="15840"/>
      <w:pgMar w:top="1440" w:right="1800" w:bottom="1440" w:left="1800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S Mincho">
    <w:altName w:val="宋体"/>
    <w:panose1 w:val="02020609040205080304"/>
    <w:charset w:val="86"/>
    <w:family w:val="auto"/>
    <w:pitch w:val="default"/>
    <w:sig w:usb0="00000000" w:usb1="00000000" w:usb2="00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F8966">
    <w:pPr>
      <w:tabs>
        <w:tab w:val="left" w:pos="3387"/>
      </w:tabs>
      <w:spacing w:line="209" w:lineRule="auto"/>
      <w:rPr>
        <w:rFonts w:hint="eastAsia" w:ascii="宋体" w:hAnsi="宋体" w:eastAsia="宋体" w:cs="宋体"/>
        <w:sz w:val="18"/>
        <w:szCs w:val="18"/>
        <w:lang w:eastAsia="zh-CN"/>
      </w:rPr>
    </w:pPr>
    <w:r>
      <w:rPr>
        <w:rFonts w:hint="eastAsia" w:ascii="宋体" w:hAnsi="宋体" w:eastAsia="宋体" w:cs="宋体"/>
        <w:sz w:val="18"/>
        <w:szCs w:val="18"/>
        <w:lang w:eastAsia="zh-C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mYmVhMGQ2YWQwOTc0ZDFkYmVkZTE0NzFkNThlYzIifQ=="/>
  </w:docVars>
  <w:rsids>
    <w:rsidRoot w:val="00B47730"/>
    <w:rsid w:val="00034616"/>
    <w:rsid w:val="00045384"/>
    <w:rsid w:val="0006063C"/>
    <w:rsid w:val="00062B9A"/>
    <w:rsid w:val="0015074B"/>
    <w:rsid w:val="001E7228"/>
    <w:rsid w:val="00200687"/>
    <w:rsid w:val="0029639D"/>
    <w:rsid w:val="002B78A1"/>
    <w:rsid w:val="00326F90"/>
    <w:rsid w:val="0038495A"/>
    <w:rsid w:val="004D31B8"/>
    <w:rsid w:val="004D3552"/>
    <w:rsid w:val="004E601B"/>
    <w:rsid w:val="005515E7"/>
    <w:rsid w:val="00577603"/>
    <w:rsid w:val="005E420F"/>
    <w:rsid w:val="005F18DA"/>
    <w:rsid w:val="007609C5"/>
    <w:rsid w:val="00776DA0"/>
    <w:rsid w:val="007F10FB"/>
    <w:rsid w:val="008836BC"/>
    <w:rsid w:val="00886F74"/>
    <w:rsid w:val="008F4036"/>
    <w:rsid w:val="009016B1"/>
    <w:rsid w:val="009E6236"/>
    <w:rsid w:val="00AA1D8D"/>
    <w:rsid w:val="00B47730"/>
    <w:rsid w:val="00B822DE"/>
    <w:rsid w:val="00CB0664"/>
    <w:rsid w:val="00CF5FBF"/>
    <w:rsid w:val="00DA12B4"/>
    <w:rsid w:val="00E17DB2"/>
    <w:rsid w:val="00F21F4C"/>
    <w:rsid w:val="00FC693F"/>
    <w:rsid w:val="00FE004C"/>
    <w:rsid w:val="010A1E32"/>
    <w:rsid w:val="01A877A2"/>
    <w:rsid w:val="02181129"/>
    <w:rsid w:val="03AE20BE"/>
    <w:rsid w:val="049F3BC2"/>
    <w:rsid w:val="04F6434D"/>
    <w:rsid w:val="05A146EA"/>
    <w:rsid w:val="07723319"/>
    <w:rsid w:val="07746048"/>
    <w:rsid w:val="07AE5B1E"/>
    <w:rsid w:val="098F140A"/>
    <w:rsid w:val="09A1044E"/>
    <w:rsid w:val="09C50E4F"/>
    <w:rsid w:val="0A535238"/>
    <w:rsid w:val="0C48085D"/>
    <w:rsid w:val="0D34161D"/>
    <w:rsid w:val="0D3D0CBB"/>
    <w:rsid w:val="0D7116ED"/>
    <w:rsid w:val="0D757126"/>
    <w:rsid w:val="0DF358AB"/>
    <w:rsid w:val="0F0602EA"/>
    <w:rsid w:val="0F405D77"/>
    <w:rsid w:val="0FA61B22"/>
    <w:rsid w:val="105F0D3B"/>
    <w:rsid w:val="114C494B"/>
    <w:rsid w:val="126E5B4B"/>
    <w:rsid w:val="12977E48"/>
    <w:rsid w:val="12F96E0A"/>
    <w:rsid w:val="13A75E69"/>
    <w:rsid w:val="1457163D"/>
    <w:rsid w:val="14D25A22"/>
    <w:rsid w:val="14F45051"/>
    <w:rsid w:val="15350666"/>
    <w:rsid w:val="15576A37"/>
    <w:rsid w:val="15604A4F"/>
    <w:rsid w:val="158A7AA5"/>
    <w:rsid w:val="15FA4976"/>
    <w:rsid w:val="167A5048"/>
    <w:rsid w:val="16F07B27"/>
    <w:rsid w:val="17680005"/>
    <w:rsid w:val="17B05AA0"/>
    <w:rsid w:val="17EE1D89"/>
    <w:rsid w:val="183A478B"/>
    <w:rsid w:val="18D53478"/>
    <w:rsid w:val="18EF453A"/>
    <w:rsid w:val="190A7B5A"/>
    <w:rsid w:val="19A9595D"/>
    <w:rsid w:val="19BA26EC"/>
    <w:rsid w:val="1A0D7999"/>
    <w:rsid w:val="1B4D19EC"/>
    <w:rsid w:val="1B613C59"/>
    <w:rsid w:val="1BCA303C"/>
    <w:rsid w:val="1C226968"/>
    <w:rsid w:val="1C5823F6"/>
    <w:rsid w:val="1DA96D82"/>
    <w:rsid w:val="1F1C7FFF"/>
    <w:rsid w:val="1F4F4776"/>
    <w:rsid w:val="1F6701F8"/>
    <w:rsid w:val="1F93143F"/>
    <w:rsid w:val="1FBD17C3"/>
    <w:rsid w:val="20AF1900"/>
    <w:rsid w:val="21134B3E"/>
    <w:rsid w:val="216C4E15"/>
    <w:rsid w:val="229D20C2"/>
    <w:rsid w:val="22F12E8E"/>
    <w:rsid w:val="23A20BD1"/>
    <w:rsid w:val="23BB7D9A"/>
    <w:rsid w:val="247578BD"/>
    <w:rsid w:val="258141BF"/>
    <w:rsid w:val="25A54EDE"/>
    <w:rsid w:val="25FD7B6A"/>
    <w:rsid w:val="26B4000E"/>
    <w:rsid w:val="26CE55A7"/>
    <w:rsid w:val="26FC3F12"/>
    <w:rsid w:val="293F112D"/>
    <w:rsid w:val="2A1B3587"/>
    <w:rsid w:val="2A460438"/>
    <w:rsid w:val="2AD55661"/>
    <w:rsid w:val="2C874221"/>
    <w:rsid w:val="2C9846DE"/>
    <w:rsid w:val="2D464EBF"/>
    <w:rsid w:val="2DC5112E"/>
    <w:rsid w:val="2E884DBD"/>
    <w:rsid w:val="2FA206FD"/>
    <w:rsid w:val="30951425"/>
    <w:rsid w:val="31EB2B92"/>
    <w:rsid w:val="32A32829"/>
    <w:rsid w:val="32B85426"/>
    <w:rsid w:val="335A0468"/>
    <w:rsid w:val="34A35D81"/>
    <w:rsid w:val="35777939"/>
    <w:rsid w:val="36286FF1"/>
    <w:rsid w:val="365C268B"/>
    <w:rsid w:val="36E9393A"/>
    <w:rsid w:val="3806090F"/>
    <w:rsid w:val="383142F6"/>
    <w:rsid w:val="38907B31"/>
    <w:rsid w:val="389F273F"/>
    <w:rsid w:val="38A60D97"/>
    <w:rsid w:val="395B45D4"/>
    <w:rsid w:val="39DD579F"/>
    <w:rsid w:val="3A887345"/>
    <w:rsid w:val="3B83322F"/>
    <w:rsid w:val="3B9E7FB1"/>
    <w:rsid w:val="3BBD5F23"/>
    <w:rsid w:val="3BDD426E"/>
    <w:rsid w:val="3BE1671C"/>
    <w:rsid w:val="3C757C00"/>
    <w:rsid w:val="3CC64732"/>
    <w:rsid w:val="3D6C3AFB"/>
    <w:rsid w:val="3EA6475A"/>
    <w:rsid w:val="3EC06B10"/>
    <w:rsid w:val="3F8718F0"/>
    <w:rsid w:val="40844B8B"/>
    <w:rsid w:val="40CF4453"/>
    <w:rsid w:val="423979BD"/>
    <w:rsid w:val="42561B6E"/>
    <w:rsid w:val="42D83385"/>
    <w:rsid w:val="42F779C3"/>
    <w:rsid w:val="430166D9"/>
    <w:rsid w:val="43321338"/>
    <w:rsid w:val="4379487C"/>
    <w:rsid w:val="440B21E0"/>
    <w:rsid w:val="446B0669"/>
    <w:rsid w:val="453E7B2C"/>
    <w:rsid w:val="456B16B7"/>
    <w:rsid w:val="460C5E7C"/>
    <w:rsid w:val="460F771A"/>
    <w:rsid w:val="461D67C6"/>
    <w:rsid w:val="465515D1"/>
    <w:rsid w:val="4790454D"/>
    <w:rsid w:val="47DE73A4"/>
    <w:rsid w:val="491F3891"/>
    <w:rsid w:val="4A5452EC"/>
    <w:rsid w:val="4BF453E8"/>
    <w:rsid w:val="4C1D1536"/>
    <w:rsid w:val="4C6C2E12"/>
    <w:rsid w:val="4CB31FDD"/>
    <w:rsid w:val="4CCE4AFC"/>
    <w:rsid w:val="4D584E5D"/>
    <w:rsid w:val="4D760635"/>
    <w:rsid w:val="4DAA5033"/>
    <w:rsid w:val="4E1621E3"/>
    <w:rsid w:val="4EB95A8B"/>
    <w:rsid w:val="502F0A5E"/>
    <w:rsid w:val="50EE68AA"/>
    <w:rsid w:val="51731135"/>
    <w:rsid w:val="52192C37"/>
    <w:rsid w:val="52C66CAF"/>
    <w:rsid w:val="539E4A08"/>
    <w:rsid w:val="553C29FA"/>
    <w:rsid w:val="556F4E71"/>
    <w:rsid w:val="5637006B"/>
    <w:rsid w:val="57AD2C27"/>
    <w:rsid w:val="58D00F8B"/>
    <w:rsid w:val="5967369D"/>
    <w:rsid w:val="5CB41FE5"/>
    <w:rsid w:val="5DC07B4C"/>
    <w:rsid w:val="5E0A45F7"/>
    <w:rsid w:val="60651CF5"/>
    <w:rsid w:val="60B1591A"/>
    <w:rsid w:val="60F93F25"/>
    <w:rsid w:val="61021A4D"/>
    <w:rsid w:val="6296706C"/>
    <w:rsid w:val="63571E84"/>
    <w:rsid w:val="657135A3"/>
    <w:rsid w:val="666D44DD"/>
    <w:rsid w:val="66D103A8"/>
    <w:rsid w:val="66DB3E6D"/>
    <w:rsid w:val="66E16111"/>
    <w:rsid w:val="67155A05"/>
    <w:rsid w:val="67B24DF3"/>
    <w:rsid w:val="682D1599"/>
    <w:rsid w:val="684F3DDD"/>
    <w:rsid w:val="68AA0EB0"/>
    <w:rsid w:val="69146C72"/>
    <w:rsid w:val="6A1B17E0"/>
    <w:rsid w:val="6A612209"/>
    <w:rsid w:val="6A80346D"/>
    <w:rsid w:val="6B871BBF"/>
    <w:rsid w:val="6C822AAB"/>
    <w:rsid w:val="6CDA788A"/>
    <w:rsid w:val="6CE34991"/>
    <w:rsid w:val="6D7467AD"/>
    <w:rsid w:val="6DE73C13"/>
    <w:rsid w:val="70440C9B"/>
    <w:rsid w:val="72417D15"/>
    <w:rsid w:val="72E75D30"/>
    <w:rsid w:val="731D2081"/>
    <w:rsid w:val="739358D2"/>
    <w:rsid w:val="73CC5793"/>
    <w:rsid w:val="73FF6D76"/>
    <w:rsid w:val="7496029C"/>
    <w:rsid w:val="74B27E92"/>
    <w:rsid w:val="75374C77"/>
    <w:rsid w:val="75392FFA"/>
    <w:rsid w:val="75960572"/>
    <w:rsid w:val="76B97F98"/>
    <w:rsid w:val="76D90BB3"/>
    <w:rsid w:val="77737D91"/>
    <w:rsid w:val="777C0D06"/>
    <w:rsid w:val="7A1F2FC1"/>
    <w:rsid w:val="7A2857B2"/>
    <w:rsid w:val="7A3C35D2"/>
    <w:rsid w:val="7A410F49"/>
    <w:rsid w:val="7AB756AF"/>
    <w:rsid w:val="7C133CC0"/>
    <w:rsid w:val="7C3C5E6C"/>
    <w:rsid w:val="7C9931A2"/>
    <w:rsid w:val="7E347831"/>
    <w:rsid w:val="7EA0766A"/>
    <w:rsid w:val="7F912931"/>
    <w:rsid w:val="7FAA75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软雅黑" w:hAnsi="微软雅黑" w:eastAsia="微软雅黑" w:cs="Times New Roman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7"/>
    <w:qFormat/>
    <w:uiPriority w:val="9"/>
    <w:pPr>
      <w:keepNext/>
      <w:keepLines/>
      <w:spacing w:before="480" w:after="0"/>
      <w:outlineLvl w:val="0"/>
    </w:pPr>
    <w:rPr>
      <w:rFonts w:ascii="Calibri" w:hAnsi="Calibri" w:eastAsia="MS Gothic" w:cs="Times New Roman"/>
      <w:b/>
      <w:bCs/>
      <w:color w:val="366091"/>
      <w:sz w:val="28"/>
      <w:szCs w:val="28"/>
    </w:rPr>
  </w:style>
  <w:style w:type="paragraph" w:styleId="4">
    <w:name w:val="heading 2"/>
    <w:basedOn w:val="1"/>
    <w:next w:val="1"/>
    <w:link w:val="138"/>
    <w:unhideWhenUsed/>
    <w:qFormat/>
    <w:uiPriority w:val="9"/>
    <w:pPr>
      <w:keepNext/>
      <w:keepLines/>
      <w:spacing w:before="200" w:after="0"/>
      <w:outlineLvl w:val="1"/>
    </w:pPr>
    <w:rPr>
      <w:rFonts w:ascii="Calibri" w:hAnsi="Calibri" w:eastAsia="MS Gothic" w:cs="Times New Roman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39"/>
    <w:unhideWhenUsed/>
    <w:qFormat/>
    <w:uiPriority w:val="9"/>
    <w:pPr>
      <w:keepNext/>
      <w:keepLines/>
      <w:spacing w:before="200" w:after="0"/>
      <w:outlineLvl w:val="2"/>
    </w:pPr>
    <w:rPr>
      <w:rFonts w:ascii="Calibri" w:hAnsi="Calibri" w:eastAsia="MS Gothic" w:cs="Times New Roman"/>
      <w:b/>
      <w:bCs/>
      <w:color w:val="4F81BD"/>
    </w:rPr>
  </w:style>
  <w:style w:type="paragraph" w:styleId="6">
    <w:name w:val="heading 4"/>
    <w:basedOn w:val="1"/>
    <w:next w:val="1"/>
    <w:link w:val="140"/>
    <w:unhideWhenUsed/>
    <w:qFormat/>
    <w:uiPriority w:val="9"/>
    <w:pPr>
      <w:keepNext/>
      <w:keepLines/>
      <w:spacing w:before="200" w:after="0"/>
      <w:outlineLvl w:val="3"/>
    </w:pPr>
    <w:rPr>
      <w:rFonts w:ascii="Calibri" w:hAnsi="Calibri" w:eastAsia="MS Gothic" w:cs="Times New Roman"/>
      <w:b/>
      <w:bCs/>
      <w:i/>
      <w:iCs/>
      <w:color w:val="4F81BD"/>
    </w:rPr>
  </w:style>
  <w:style w:type="paragraph" w:styleId="7">
    <w:name w:val="heading 5"/>
    <w:basedOn w:val="1"/>
    <w:next w:val="1"/>
    <w:link w:val="141"/>
    <w:unhideWhenUsed/>
    <w:qFormat/>
    <w:uiPriority w:val="9"/>
    <w:pPr>
      <w:keepNext/>
      <w:keepLines/>
      <w:spacing w:before="200" w:after="0"/>
      <w:outlineLvl w:val="4"/>
    </w:pPr>
    <w:rPr>
      <w:rFonts w:ascii="Calibri" w:hAnsi="Calibri" w:eastAsia="MS Gothic" w:cs="Times New Roman"/>
      <w:color w:val="243F61"/>
    </w:rPr>
  </w:style>
  <w:style w:type="paragraph" w:styleId="8">
    <w:name w:val="heading 6"/>
    <w:basedOn w:val="1"/>
    <w:next w:val="1"/>
    <w:link w:val="142"/>
    <w:unhideWhenUsed/>
    <w:qFormat/>
    <w:uiPriority w:val="9"/>
    <w:pPr>
      <w:keepNext/>
      <w:keepLines/>
      <w:spacing w:before="200" w:after="0"/>
      <w:outlineLvl w:val="5"/>
    </w:pPr>
    <w:rPr>
      <w:rFonts w:ascii="Calibri" w:hAnsi="Calibri" w:eastAsia="MS Gothic" w:cs="Times New Roman"/>
      <w:i/>
      <w:iCs/>
      <w:color w:val="243F61"/>
    </w:rPr>
  </w:style>
  <w:style w:type="paragraph" w:styleId="9">
    <w:name w:val="heading 7"/>
    <w:basedOn w:val="1"/>
    <w:next w:val="1"/>
    <w:link w:val="143"/>
    <w:unhideWhenUsed/>
    <w:qFormat/>
    <w:uiPriority w:val="9"/>
    <w:pPr>
      <w:keepNext/>
      <w:keepLines/>
      <w:spacing w:before="200" w:after="0"/>
      <w:outlineLvl w:val="6"/>
    </w:pPr>
    <w:rPr>
      <w:rFonts w:ascii="Calibri" w:hAnsi="Calibri" w:eastAsia="MS Gothic" w:cs="Times New Roman"/>
      <w:i/>
      <w:iCs/>
      <w:color w:val="3F3F3F"/>
    </w:rPr>
  </w:style>
  <w:style w:type="paragraph" w:styleId="10">
    <w:name w:val="heading 8"/>
    <w:basedOn w:val="1"/>
    <w:next w:val="1"/>
    <w:link w:val="144"/>
    <w:unhideWhenUsed/>
    <w:qFormat/>
    <w:uiPriority w:val="9"/>
    <w:pPr>
      <w:keepNext/>
      <w:keepLines/>
      <w:spacing w:before="200" w:after="0"/>
      <w:outlineLvl w:val="7"/>
    </w:pPr>
    <w:rPr>
      <w:rFonts w:ascii="Calibri" w:hAnsi="Calibri" w:eastAsia="MS Gothic" w:cs="Times New Roman"/>
      <w:color w:val="4F81BD"/>
      <w:sz w:val="20"/>
      <w:szCs w:val="20"/>
    </w:rPr>
  </w:style>
  <w:style w:type="paragraph" w:styleId="11">
    <w:name w:val="heading 9"/>
    <w:basedOn w:val="1"/>
    <w:next w:val="1"/>
    <w:link w:val="145"/>
    <w:unhideWhenUsed/>
    <w:qFormat/>
    <w:uiPriority w:val="9"/>
    <w:pPr>
      <w:keepNext/>
      <w:keepLines/>
      <w:spacing w:before="200" w:after="0"/>
      <w:outlineLvl w:val="8"/>
    </w:pPr>
    <w:rPr>
      <w:rFonts w:ascii="Calibri" w:hAnsi="Calibri" w:eastAsia="MS Gothic" w:cs="Times New Roman"/>
      <w:i/>
      <w:iCs/>
      <w:color w:val="3F3F3F"/>
      <w:sz w:val="20"/>
      <w:szCs w:val="20"/>
    </w:rPr>
  </w:style>
  <w:style w:type="character" w:default="1" w:styleId="132">
    <w:name w:val="Default Paragraph Font"/>
    <w:unhideWhenUsed/>
    <w:qFormat/>
    <w:uiPriority w:val="1"/>
  </w:style>
  <w:style w:type="table" w:default="1" w:styleId="3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36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="MS Mincho" w:cs="Times New Roman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unhideWhenUsed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7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4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4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50"/>
    <w:qFormat/>
    <w:uiPriority w:val="11"/>
    <w:rPr>
      <w:rFonts w:ascii="Calibri" w:hAnsi="Calibri" w:eastAsia="MS Gothic" w:cs="Times New Roman"/>
      <w:i/>
      <w:iCs/>
      <w:color w:val="4F81BD"/>
      <w:spacing w:val="15"/>
      <w:sz w:val="24"/>
      <w:szCs w:val="24"/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51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52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MS Gothic" w:cs="Times New Roman"/>
      <w:color w:val="17365D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66091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43734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6923C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5F497A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49B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36C09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  <w:shd w:val="clear" w:color="auto" w:fill="BFBFBF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3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  <w:shd w:val="clear" w:color="auto" w:fill="D2EAF0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  <w:shd w:val="clear" w:color="auto" w:fill="FDE5D1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3F3F3F" w:sz="8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sz="6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4CC82" w:sz="8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sz="6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  <w:insideV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  <w:insideV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CCCCC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7F7F7F"/>
      </w:tcPr>
    </w:tblStylePr>
    <w:tblStylePr w:type="nwCell">
      <w:tblPr/>
      <w:tcPr>
        <w:shd w:val="clear" w:color="auto" w:fill="FFFFFF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BE5F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7C0DE"/>
      </w:tcPr>
    </w:tblStylePr>
    <w:tblStylePr w:type="nwCell">
      <w:tblPr/>
      <w:tcPr>
        <w:shd w:val="clear" w:color="auto" w:fill="FFFFFF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7F7F7F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7F7F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C0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C0DE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DFA7A6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CDDDAC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BFB1D0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5D5E2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FBCAA2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43F6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E612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F30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B4D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C0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4C3A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B656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shd w:val="clear" w:color="auto" w:fill="CCCCCC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shd w:val="clear" w:color="auto" w:fill="F2DBDB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F3730A"/>
      </w:tcPr>
    </w:tblStylePr>
    <w:tblStylePr w:type="lastRow">
      <w:rPr>
        <w:b/>
        <w:bCs/>
        <w:color w:val="F3730A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shd w:val="clear" w:color="auto" w:fill="DAEEF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shd w:val="clear" w:color="auto" w:fill="FDE9D9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6091"/>
      </w:tcPr>
    </w:tblStylePr>
    <w:tblStylePr w:type="lastCol">
      <w:rPr>
        <w:color w:val="FFFFFF"/>
      </w:rPr>
      <w:tblPr/>
      <w:tcPr>
        <w:shd w:val="clear" w:color="auto" w:fill="36609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734"/>
      </w:tcPr>
    </w:tblStylePr>
    <w:tblStylePr w:type="lastCol">
      <w:rPr>
        <w:color w:val="FFFFFF"/>
      </w:rPr>
      <w:tblPr/>
      <w:tcPr>
        <w:shd w:val="clear" w:color="auto" w:fill="9437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9"/>
      </w:tcPr>
    </w:tblStylePr>
    <w:tblStylePr w:type="lastCol">
      <w:rPr>
        <w:color w:val="FFFFFF"/>
      </w:rPr>
      <w:tblPr/>
      <w:tcPr>
        <w:shd w:val="clear" w:color="auto" w:fill="E36C0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page number"/>
    <w:basedOn w:val="132"/>
    <w:qFormat/>
    <w:uiPriority w:val="0"/>
  </w:style>
  <w:style w:type="character" w:styleId="135">
    <w:name w:val="Emphasis"/>
    <w:basedOn w:val="132"/>
    <w:qFormat/>
    <w:uiPriority w:val="20"/>
    <w:rPr>
      <w:i/>
      <w:iCs/>
    </w:rPr>
  </w:style>
  <w:style w:type="character" w:customStyle="1" w:styleId="136">
    <w:name w:val="宏文本 Char"/>
    <w:basedOn w:val="132"/>
    <w:link w:val="2"/>
    <w:qFormat/>
    <w:uiPriority w:val="99"/>
    <w:rPr>
      <w:rFonts w:ascii="Courier" w:hAnsi="Courier"/>
      <w:sz w:val="20"/>
      <w:szCs w:val="20"/>
    </w:rPr>
  </w:style>
  <w:style w:type="character" w:customStyle="1" w:styleId="137">
    <w:name w:val="标题 1 Char"/>
    <w:basedOn w:val="132"/>
    <w:link w:val="3"/>
    <w:qFormat/>
    <w:uiPriority w:val="9"/>
    <w:rPr>
      <w:rFonts w:ascii="Calibri" w:hAnsi="Calibri" w:eastAsia="MS Gothic" w:cs="Times New Roman"/>
      <w:b/>
      <w:bCs/>
      <w:color w:val="366091"/>
      <w:sz w:val="28"/>
      <w:szCs w:val="28"/>
    </w:rPr>
  </w:style>
  <w:style w:type="character" w:customStyle="1" w:styleId="138">
    <w:name w:val="标题 2 Char"/>
    <w:basedOn w:val="132"/>
    <w:link w:val="4"/>
    <w:qFormat/>
    <w:uiPriority w:val="9"/>
    <w:rPr>
      <w:rFonts w:ascii="Calibri" w:hAnsi="Calibri" w:eastAsia="MS Gothic" w:cs="Times New Roman"/>
      <w:b/>
      <w:bCs/>
      <w:color w:val="4F81BD"/>
      <w:sz w:val="26"/>
      <w:szCs w:val="26"/>
    </w:rPr>
  </w:style>
  <w:style w:type="character" w:customStyle="1" w:styleId="139">
    <w:name w:val="标题 3 Char"/>
    <w:basedOn w:val="132"/>
    <w:link w:val="5"/>
    <w:qFormat/>
    <w:uiPriority w:val="9"/>
    <w:rPr>
      <w:rFonts w:ascii="Calibri" w:hAnsi="Calibri" w:eastAsia="MS Gothic" w:cs="Times New Roman"/>
      <w:b/>
      <w:bCs/>
      <w:color w:val="4F81BD"/>
    </w:rPr>
  </w:style>
  <w:style w:type="character" w:customStyle="1" w:styleId="140">
    <w:name w:val="标题 4 Char"/>
    <w:basedOn w:val="132"/>
    <w:link w:val="6"/>
    <w:semiHidden/>
    <w:qFormat/>
    <w:uiPriority w:val="9"/>
    <w:rPr>
      <w:rFonts w:ascii="Calibri" w:hAnsi="Calibri" w:eastAsia="MS Gothic" w:cs="Times New Roman"/>
      <w:b/>
      <w:bCs/>
      <w:i/>
      <w:iCs/>
      <w:color w:val="4F81BD"/>
    </w:rPr>
  </w:style>
  <w:style w:type="character" w:customStyle="1" w:styleId="141">
    <w:name w:val="标题 5 Char"/>
    <w:basedOn w:val="132"/>
    <w:link w:val="7"/>
    <w:semiHidden/>
    <w:qFormat/>
    <w:uiPriority w:val="9"/>
    <w:rPr>
      <w:rFonts w:ascii="Calibri" w:hAnsi="Calibri" w:eastAsia="MS Gothic" w:cs="Times New Roman"/>
      <w:color w:val="243F61"/>
    </w:rPr>
  </w:style>
  <w:style w:type="character" w:customStyle="1" w:styleId="142">
    <w:name w:val="标题 6 Char"/>
    <w:basedOn w:val="132"/>
    <w:link w:val="8"/>
    <w:semiHidden/>
    <w:qFormat/>
    <w:uiPriority w:val="9"/>
    <w:rPr>
      <w:rFonts w:ascii="Calibri" w:hAnsi="Calibri" w:eastAsia="MS Gothic" w:cs="Times New Roman"/>
      <w:i/>
      <w:iCs/>
      <w:color w:val="243F61"/>
    </w:rPr>
  </w:style>
  <w:style w:type="character" w:customStyle="1" w:styleId="143">
    <w:name w:val="标题 7 Char"/>
    <w:basedOn w:val="132"/>
    <w:link w:val="9"/>
    <w:semiHidden/>
    <w:qFormat/>
    <w:uiPriority w:val="9"/>
    <w:rPr>
      <w:rFonts w:ascii="Calibri" w:hAnsi="Calibri" w:eastAsia="MS Gothic" w:cs="Times New Roman"/>
      <w:i/>
      <w:iCs/>
      <w:color w:val="3F3F3F"/>
    </w:rPr>
  </w:style>
  <w:style w:type="character" w:customStyle="1" w:styleId="144">
    <w:name w:val="标题 8 Char"/>
    <w:basedOn w:val="132"/>
    <w:link w:val="10"/>
    <w:semiHidden/>
    <w:qFormat/>
    <w:uiPriority w:val="9"/>
    <w:rPr>
      <w:rFonts w:ascii="Calibri" w:hAnsi="Calibri" w:eastAsia="MS Gothic" w:cs="Times New Roman"/>
      <w:color w:val="4F81BD"/>
      <w:sz w:val="20"/>
      <w:szCs w:val="20"/>
    </w:rPr>
  </w:style>
  <w:style w:type="character" w:customStyle="1" w:styleId="145">
    <w:name w:val="标题 9 Char"/>
    <w:basedOn w:val="132"/>
    <w:link w:val="11"/>
    <w:semiHidden/>
    <w:qFormat/>
    <w:uiPriority w:val="9"/>
    <w:rPr>
      <w:rFonts w:ascii="Calibri" w:hAnsi="Calibri" w:eastAsia="MS Gothic" w:cs="Times New Roman"/>
      <w:i/>
      <w:iCs/>
      <w:color w:val="3F3F3F"/>
      <w:sz w:val="20"/>
      <w:szCs w:val="20"/>
    </w:rPr>
  </w:style>
  <w:style w:type="character" w:customStyle="1" w:styleId="146">
    <w:name w:val="正文文本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正文文本 Char"/>
    <w:basedOn w:val="132"/>
    <w:link w:val="19"/>
    <w:qFormat/>
    <w:uiPriority w:val="99"/>
  </w:style>
  <w:style w:type="character" w:customStyle="1" w:styleId="148">
    <w:name w:val="页脚 Char"/>
    <w:basedOn w:val="132"/>
    <w:link w:val="24"/>
    <w:qFormat/>
    <w:uiPriority w:val="99"/>
  </w:style>
  <w:style w:type="character" w:customStyle="1" w:styleId="149">
    <w:name w:val="页眉 Char"/>
    <w:basedOn w:val="132"/>
    <w:link w:val="25"/>
    <w:qFormat/>
    <w:uiPriority w:val="99"/>
  </w:style>
  <w:style w:type="character" w:customStyle="1" w:styleId="150">
    <w:name w:val="副标题 Char"/>
    <w:basedOn w:val="132"/>
    <w:link w:val="26"/>
    <w:qFormat/>
    <w:uiPriority w:val="11"/>
    <w:rPr>
      <w:rFonts w:ascii="Calibri" w:hAnsi="Calibri" w:eastAsia="MS Gothic" w:cs="Times New Roman"/>
      <w:i/>
      <w:iCs/>
      <w:color w:val="4F81BD"/>
      <w:spacing w:val="15"/>
      <w:sz w:val="24"/>
      <w:szCs w:val="24"/>
    </w:rPr>
  </w:style>
  <w:style w:type="character" w:customStyle="1" w:styleId="151">
    <w:name w:val="正文文本 2 Char"/>
    <w:basedOn w:val="132"/>
    <w:link w:val="28"/>
    <w:qFormat/>
    <w:uiPriority w:val="99"/>
  </w:style>
  <w:style w:type="character" w:customStyle="1" w:styleId="152">
    <w:name w:val="标题 Char"/>
    <w:basedOn w:val="132"/>
    <w:link w:val="31"/>
    <w:qFormat/>
    <w:uiPriority w:val="10"/>
    <w:rPr>
      <w:rFonts w:ascii="Calibri" w:hAnsi="Calibri" w:eastAsia="MS Gothic" w:cs="Times New Roman"/>
      <w:color w:val="17365D"/>
      <w:spacing w:val="5"/>
      <w:kern w:val="28"/>
      <w:sz w:val="52"/>
      <w:szCs w:val="52"/>
    </w:rPr>
  </w:style>
  <w:style w:type="character" w:customStyle="1" w:styleId="153">
    <w:name w:val="Book Title"/>
    <w:basedOn w:val="132"/>
    <w:qFormat/>
    <w:uiPriority w:val="33"/>
    <w:rPr>
      <w:b/>
      <w:bCs/>
      <w:smallCaps/>
      <w:spacing w:val="5"/>
    </w:rPr>
  </w:style>
  <w:style w:type="character" w:customStyle="1" w:styleId="154">
    <w:name w:val="明显引用 Char"/>
    <w:basedOn w:val="132"/>
    <w:link w:val="155"/>
    <w:qFormat/>
    <w:uiPriority w:val="30"/>
    <w:rPr>
      <w:b/>
      <w:bCs/>
      <w:i/>
      <w:iCs/>
      <w:color w:val="4F81BD"/>
    </w:rPr>
  </w:style>
  <w:style w:type="paragraph" w:styleId="155">
    <w:name w:val="Intense Quote"/>
    <w:basedOn w:val="1"/>
    <w:next w:val="1"/>
    <w:link w:val="154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56">
    <w:name w:val="Intense Emphasis"/>
    <w:basedOn w:val="132"/>
    <w:qFormat/>
    <w:uiPriority w:val="21"/>
    <w:rPr>
      <w:b/>
      <w:bCs/>
      <w:i/>
      <w:iCs/>
      <w:color w:val="4F81BD"/>
    </w:rPr>
  </w:style>
  <w:style w:type="character" w:customStyle="1" w:styleId="157">
    <w:name w:val="Intense Reference"/>
    <w:basedOn w:val="132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58">
    <w:name w:val="引用 Char"/>
    <w:basedOn w:val="132"/>
    <w:link w:val="159"/>
    <w:qFormat/>
    <w:uiPriority w:val="29"/>
    <w:rPr>
      <w:i/>
      <w:iCs/>
      <w:color w:val="000000"/>
    </w:rPr>
  </w:style>
  <w:style w:type="paragraph" w:styleId="159">
    <w:name w:val="Quote"/>
    <w:basedOn w:val="1"/>
    <w:next w:val="1"/>
    <w:link w:val="158"/>
    <w:qFormat/>
    <w:uiPriority w:val="29"/>
    <w:rPr>
      <w:i/>
      <w:iCs/>
      <w:color w:val="000000"/>
    </w:rPr>
  </w:style>
  <w:style w:type="character" w:customStyle="1" w:styleId="160">
    <w:name w:val="Subtle Emphasis"/>
    <w:basedOn w:val="132"/>
    <w:qFormat/>
    <w:uiPriority w:val="19"/>
    <w:rPr>
      <w:i/>
      <w:iCs/>
      <w:color w:val="7F7F7F"/>
    </w:rPr>
  </w:style>
  <w:style w:type="character" w:customStyle="1" w:styleId="161">
    <w:name w:val="Subtle Reference"/>
    <w:basedOn w:val="132"/>
    <w:qFormat/>
    <w:uiPriority w:val="31"/>
    <w:rPr>
      <w:smallCaps/>
      <w:color w:val="C0504D"/>
      <w:u w:val="single"/>
    </w:rPr>
  </w:style>
  <w:style w:type="paragraph" w:styleId="162">
    <w:name w:val="No Spacing"/>
    <w:qFormat/>
    <w:uiPriority w:val="1"/>
    <w:pPr>
      <w:spacing w:after="0" w:line="240" w:lineRule="auto"/>
    </w:pPr>
    <w:rPr>
      <w:rFonts w:ascii="Cambria" w:hAnsi="Cambria" w:eastAsia="MS Mincho" w:cs="Times New Roman"/>
      <w:sz w:val="22"/>
      <w:szCs w:val="22"/>
      <w:lang w:val="en-US" w:eastAsia="en-US" w:bidi="ar-SA"/>
    </w:rPr>
  </w:style>
  <w:style w:type="paragraph" w:styleId="163">
    <w:name w:val="List Paragraph"/>
    <w:basedOn w:val="1"/>
    <w:qFormat/>
    <w:uiPriority w:val="34"/>
    <w:pPr>
      <w:ind w:left="720"/>
      <w:contextualSpacing/>
    </w:pPr>
  </w:style>
  <w:style w:type="paragraph" w:customStyle="1" w:styleId="164">
    <w:name w:val="TOC Heading"/>
    <w:basedOn w:val="3"/>
    <w:next w:val="1"/>
    <w:unhideWhenUsed/>
    <w:qFormat/>
    <w:uiPriority w:val="39"/>
    <w:pPr>
      <w:outlineLvl w:val="9"/>
    </w:pPr>
  </w:style>
  <w:style w:type="paragraph" w:customStyle="1" w:styleId="165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166">
    <w:name w:val="Body text|1"/>
    <w:basedOn w:val="1"/>
    <w:qFormat/>
    <w:uiPriority w:val="0"/>
    <w:pPr>
      <w:spacing w:after="240" w:line="437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table" w:customStyle="1" w:styleId="16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8">
    <w:name w:val="font51"/>
    <w:basedOn w:val="132"/>
    <w:qFormat/>
    <w:uiPriority w:val="0"/>
    <w:rPr>
      <w:rFonts w:ascii="微软雅黑" w:hAnsi="微软雅黑" w:eastAsia="微软雅黑" w:cs="微软雅黑"/>
      <w:b/>
      <w:bCs/>
      <w:color w:val="000000"/>
      <w:sz w:val="26"/>
      <w:szCs w:val="26"/>
      <w:u w:val="none"/>
    </w:rPr>
  </w:style>
  <w:style w:type="character" w:customStyle="1" w:styleId="169">
    <w:name w:val="font61"/>
    <w:basedOn w:val="132"/>
    <w:qFormat/>
    <w:uiPriority w:val="0"/>
    <w:rPr>
      <w:rFonts w:hint="eastAsia" w:ascii="微软雅黑" w:hAnsi="微软雅黑" w:eastAsia="微软雅黑" w:cs="微软雅黑"/>
      <w:b/>
      <w:bCs/>
      <w:color w:val="000000"/>
      <w:sz w:val="16"/>
      <w:szCs w:val="16"/>
      <w:u w:val="none"/>
    </w:rPr>
  </w:style>
  <w:style w:type="character" w:customStyle="1" w:styleId="170">
    <w:name w:val="font71"/>
    <w:basedOn w:val="132"/>
    <w:qFormat/>
    <w:uiPriority w:val="0"/>
    <w:rPr>
      <w:rFonts w:hint="eastAsia" w:ascii="微软雅黑" w:hAnsi="微软雅黑" w:eastAsia="微软雅黑" w:cs="微软雅黑"/>
      <w:color w:val="000000"/>
      <w:sz w:val="16"/>
      <w:szCs w:val="16"/>
      <w:u w:val="none"/>
    </w:rPr>
  </w:style>
  <w:style w:type="paragraph" w:customStyle="1" w:styleId="171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198ec223-d327-4fea-a0df-2bcd40a5ac7d</errorID>
      <errorWord>（2020)46号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2E50170C</paraID>
      <start>24</start>
      <end>33</end>
      <status>unmodified</status>
      <modifiedWord/>
      <trackRevisions>false</trackRevisions>
    </reviewItem>
    <reviewItem>
      <errorID>d326af7a-f4ac-4e78-8321-303342169552</errorID>
      <errorWord>10%-20%</errorWord>
      <group>L1_Knowledge</group>
      <groupName>知识性问题</groupName>
      <ability>L2_Knowledge</ability>
      <abilityName>其他知识</abilityName>
      <candidateList>
        <item>10%—20%</item>
      </candidateList>
      <explain>1. “10%-20%”中的单位“%”仅出现在后一个数字上，容易引起歧义；根据《现代汉语标点符号数字用法规范手册》，数字表示范围两边需要使用统一的格式。2.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2E50170C</paraID>
      <start>67</start>
      <end>74</end>
      <status>unmodified</status>
      <modifiedWord/>
      <trackRevisions>false</trackRevisions>
    </reviewItem>
    <reviewItem>
      <errorID>20800c8a-cbc4-4d68-8110-0d3071c73eec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2E50170C</paraID>
      <start>74</start>
      <end>75</end>
      <status>unmodified</status>
      <modifiedWord/>
      <trackRevisions>false</trackRevisions>
    </reviewItem>
    <reviewItem>
      <errorID>2a2d4082-9b21-4899-9cce-dddb7658f92a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BF6EB5A</paraID>
      <start>0</start>
      <end>2</end>
      <status>unmodified</status>
      <modifiedWord/>
      <trackRevisions>false</trackRevisions>
    </reviewItem>
    <reviewItem>
      <errorID>60b080c9-5bc0-4a85-b5fd-fa77488edff0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308D2FCF</paraID>
      <start>0</start>
      <end>2</end>
      <status>unmodified</status>
      <modifiedWord/>
      <trackRevisions>false</trackRevisions>
    </reviewItem>
    <reviewItem>
      <errorID>4415981a-1c4e-44f3-abbf-0ab188199b9c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1FCE837E</paraID>
      <start>0</start>
      <end>2</end>
      <status>unmodified</status>
      <modifiedWord/>
      <trackRevisions>false</trackRevisions>
    </reviewItem>
    <reviewItem>
      <errorID>7353a90e-733c-413f-b3c0-0cacaa56e80c</errorID>
      <errorWord>（2020)46号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41FB80B1</paraID>
      <start>23</start>
      <end>32</end>
      <status>unmodified</status>
      <modifiedWord/>
      <trackRevisions>false</trackRevisions>
    </reviewItem>
    <reviewItem>
      <errorID>c8dab02c-19c7-4640-9e6b-a5c12c985881</errorID>
      <errorWord>2%-3%</errorWord>
      <group>L1_Knowledge</group>
      <groupName>知识性问题</groupName>
      <ability>L2_Knowledge</ability>
      <abilityName>其他知识</abilityName>
      <candidateList>
        <item>2%—3%</item>
      </candidateList>
      <explain>1. “2%-3%”中的单位“%”仅出现在后一个数字上，容易引起歧义；根据《现代汉语标点符号数字用法规范手册》，数字表示范围两边需要使用统一的格式。2.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25C5F079</paraID>
      <start>59</start>
      <end>64</end>
      <status>unmodified</status>
      <modifiedWord/>
      <trackRevisions>false</trackRevisions>
    </reviewItem>
    <reviewItem>
      <errorID>a8e38f2c-097c-4063-86b5-949a65202ed1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25C5F079</paraID>
      <start>64</start>
      <end>65</end>
      <status>unmodified</status>
      <modifiedWord/>
      <trackRevisions>false</trackRevisions>
    </reviewItem>
    <reviewItem>
      <errorID>15af4ba3-4deb-4850-9075-da5b50d84f37</errorID>
      <errorWord>（2014)214号</errorWord>
      <group>L1_Knowledge</group>
      <groupName>知识性问题</groupName>
      <ability>L2_Knowledge</ability>
      <abilityName>其他知识</abilityName>
      <candidateList>
        <item>〔2014〕214号</item>
      </candidateList>
      <explain>发文字号格式错误。</explain>
      <paraID>4A38AF0F</paraID>
      <start>30</start>
      <end>40</end>
      <status>unmodified</status>
      <modifiedWord/>
      <trackRevisions>false</trackRevisions>
    </reviewItem>
    <reviewItem>
      <errorID>f7749c20-d875-4ba6-8e6d-f491b9fad60a</errorID>
      <errorWord>10%-15%</errorWord>
      <group>L1_Knowledge</group>
      <groupName>知识性问题</groupName>
      <ability>L2_Knowledge</ability>
      <abilityName>其他知识</abilityName>
      <candidateList>
        <item>10%—15%</item>
      </candidateList>
      <explain>1. “10%-15%”中的单位“%”仅出现在后一个数字上，容易引起歧义；根据《现代汉语标点符号数字用法规范手册》，数字表示范围两边需要使用统一的格式。2.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4A38AF0F</paraID>
      <start>67</start>
      <end>74</end>
      <status>unmodified</status>
      <modifiedWord/>
      <trackRevisions>false</trackRevisions>
    </reviewItem>
    <reviewItem>
      <errorID>39dea747-4186-4cf8-8963-fc7d0a88d27e</errorID>
      <errorWord>平米</errorWord>
      <group>L1_Word</group>
      <groupName>字词问题</groupName>
      <ability>L2_Typo</ability>
      <abilityName>字词错误</abilityName>
      <candidateList>
        <item>平方米</item>
      </candidateList>
      <explain/>
      <paraID>68F738A4</paraID>
      <start>41</start>
      <end>43</end>
      <status>unmodified</status>
      <modifiedWord/>
      <trackRevisions>false</trackRevisions>
    </reviewItem>
    <reviewItem>
      <errorID>004d54da-5057-4d7e-b395-dffe84c36186</errorID>
      <errorWord>平米</errorWord>
      <group>L1_Word</group>
      <groupName>字词问题</groupName>
      <ability>L2_Typo</ability>
      <abilityName>字词错误</abilityName>
      <candidateList>
        <item>平方米</item>
      </candidateList>
      <explain/>
      <paraID>68F738A4</paraID>
      <start>53</start>
      <end>55</end>
      <status>unmodified</status>
      <modifiedWord/>
      <trackRevisions>false</trackRevisions>
    </reviewItem>
    <reviewItem>
      <errorID>17c1887f-6327-46ed-a5d5-31d4a820ad21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DC5988D</paraID>
      <start>0</start>
      <end>2</end>
      <status>modified</status>
      <modifiedWord>1.</modifiedWord>
      <trackRevisions>false</trackRevisions>
    </reviewItem>
    <reviewItem>
      <errorID>390b0633-2cf4-4ce4-840f-914a3bcd2eba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2542D3A0</paraID>
      <start>0</start>
      <end>2</end>
      <status>modified</status>
      <modifiedWord>2.</modifiedWord>
      <trackRevisions>false</trackRevisions>
    </reviewItem>
    <reviewItem>
      <errorID>9349a489-d36e-461a-81c7-f5ecef6daa68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34EE7082</paraID>
      <start>0</start>
      <end>2</end>
      <status>modified</status>
      <modifiedWord>3.</modifiedWord>
      <trackRevisions>false</trackRevisions>
    </reviewItem>
    <reviewItem>
      <errorID>b20e8f16-07f0-4266-b6e2-1a02220782dc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631D6303</paraID>
      <start>0</start>
      <end>2</end>
      <status>modified</status>
      <modifiedWord>4.</modifiedWord>
      <trackRevisions>false</trackRevisions>
    </reviewItem>
    <reviewItem>
      <errorID>6afe9a56-0fdd-4a82-a620-d0378f66eb1c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63161B15</paraID>
      <start>0</start>
      <end>2</end>
      <status>modified</status>
      <modifiedWord>5.</modifiedWord>
      <trackRevisions>false</trackRevisions>
    </reviewItem>
    <reviewItem>
      <errorID>9a88f8dc-1d9b-4601-ab77-874d52ae2a6c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5D9B1C77</paraID>
      <start>13</start>
      <end>16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7ca945c-cf75-4abd-a7dc-99d5ca5f40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3968</Words>
  <Characters>4096</Characters>
  <Lines>62</Lines>
  <Paragraphs>17</Paragraphs>
  <TotalTime>0</TotalTime>
  <ScaleCrop>false</ScaleCrop>
  <LinksUpToDate>false</LinksUpToDate>
  <CharactersWithSpaces>4115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</cp:lastModifiedBy>
  <cp:lastPrinted>2024-10-31T02:08:00Z</cp:lastPrinted>
  <dcterms:modified xsi:type="dcterms:W3CDTF">2026-09-22T06:30:25Z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76A04068F653439DBCE65F4FF023169B_13</vt:lpwstr>
  </property>
  <property fmtid="{D5CDD505-2E9C-101B-9397-08002B2CF9AE}" pid="4" name="KSOTemplateDocerSaveRecord">
    <vt:lpwstr>eyJoZGlkIjoiZTAwZGZmOWM3MThiZmZjYWY3ZmM5MzI5MjgzODEwMzYiLCJ1c2VySWQiOiIyMTkxMDU4MjgifQ==</vt:lpwstr>
  </property>
</Properties>
</file>