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ACA0E">
      <w:pPr>
        <w:jc w:val="center"/>
        <w:rPr>
          <w:rFonts w:hint="eastAsia"/>
          <w:b/>
          <w:bCs/>
          <w:sz w:val="28"/>
          <w:szCs w:val="36"/>
          <w:vertAlign w:val="baseline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961"/>
        <w:gridCol w:w="3299"/>
        <w:gridCol w:w="2131"/>
        <w:gridCol w:w="2131"/>
      </w:tblGrid>
      <w:tr w14:paraId="0A567072">
        <w:trPr>
          <w:trHeight w:val="616" w:hRule="atLeast"/>
        </w:trPr>
        <w:tc>
          <w:tcPr>
            <w:tcW w:w="961" w:type="dxa"/>
            <w:shd w:val="clear"/>
            <w:vAlign w:val="center"/>
          </w:tcPr>
          <w:p w14:paraId="3BE02D66">
            <w:pPr>
              <w:pStyle w:val="5"/>
              <w:jc w:val="center"/>
              <w:rPr>
                <w:rFonts w:hint="eastAsia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序号</w:t>
            </w:r>
          </w:p>
        </w:tc>
        <w:tc>
          <w:tcPr>
            <w:tcW w:w="3299" w:type="dxa"/>
            <w:shd w:val="clear"/>
            <w:vAlign w:val="center"/>
          </w:tcPr>
          <w:p w14:paraId="4F43EB05">
            <w:pPr>
              <w:pStyle w:val="5"/>
              <w:jc w:val="center"/>
              <w:rPr>
                <w:rFonts w:hint="eastAsia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设备名称</w:t>
            </w:r>
          </w:p>
        </w:tc>
        <w:tc>
          <w:tcPr>
            <w:tcW w:w="2131" w:type="dxa"/>
            <w:shd w:val="clear"/>
            <w:vAlign w:val="center"/>
          </w:tcPr>
          <w:p w14:paraId="63FC0909">
            <w:pPr>
              <w:pStyle w:val="5"/>
              <w:jc w:val="center"/>
              <w:rPr>
                <w:rFonts w:hint="eastAsia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数量</w:t>
            </w:r>
          </w:p>
        </w:tc>
        <w:tc>
          <w:tcPr>
            <w:tcW w:w="2131" w:type="dxa"/>
            <w:shd w:val="clear"/>
            <w:vAlign w:val="center"/>
          </w:tcPr>
          <w:p w14:paraId="6BD7E9DC">
            <w:pPr>
              <w:pStyle w:val="5"/>
              <w:jc w:val="center"/>
              <w:rPr>
                <w:rFonts w:hint="eastAsia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备注</w:t>
            </w:r>
          </w:p>
        </w:tc>
      </w:tr>
      <w:tr w14:paraId="799E56F0">
        <w:trPr>
          <w:trHeight w:val="1247" w:hRule="atLeast"/>
        </w:trPr>
        <w:tc>
          <w:tcPr>
            <w:tcW w:w="961" w:type="dxa"/>
            <w:vAlign w:val="center"/>
          </w:tcPr>
          <w:p w14:paraId="6F8215AA">
            <w:pPr>
              <w:pStyle w:val="5"/>
              <w:jc w:val="center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3299" w:type="dxa"/>
            <w:vAlign w:val="center"/>
          </w:tcPr>
          <w:p w14:paraId="10BFA55A">
            <w:pPr>
              <w:pStyle w:val="5"/>
              <w:jc w:val="center"/>
              <w:rPr>
                <w:rFonts w:hint="eastAsia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一体化稳态瞬态</w:t>
            </w:r>
          </w:p>
          <w:p w14:paraId="65E98454">
            <w:pPr>
              <w:pStyle w:val="5"/>
              <w:jc w:val="center"/>
              <w:rPr>
                <w:rFonts w:hint="eastAsia"/>
                <w:sz w:val="22"/>
                <w:szCs w:val="22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sz w:val="22"/>
                <w:szCs w:val="22"/>
                <w:lang w:val="en-US" w:eastAsia="zh-CN"/>
              </w:rPr>
              <w:t>荧光光谱仪</w:t>
            </w:r>
          </w:p>
        </w:tc>
        <w:tc>
          <w:tcPr>
            <w:tcW w:w="2131" w:type="dxa"/>
            <w:vAlign w:val="center"/>
          </w:tcPr>
          <w:p w14:paraId="398E534A">
            <w:pPr>
              <w:pStyle w:val="5"/>
              <w:jc w:val="center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2131" w:type="dxa"/>
            <w:vAlign w:val="center"/>
          </w:tcPr>
          <w:p w14:paraId="02597C43">
            <w:pPr>
              <w:pStyle w:val="5"/>
              <w:jc w:val="center"/>
              <w:rPr>
                <w:rFonts w:hint="eastAsia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具体参数详见</w:t>
            </w:r>
          </w:p>
          <w:p w14:paraId="7AC59BEC">
            <w:pPr>
              <w:pStyle w:val="5"/>
              <w:jc w:val="center"/>
              <w:rPr>
                <w:rFonts w:hint="eastAsia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谈判文件</w:t>
            </w:r>
          </w:p>
        </w:tc>
      </w:tr>
    </w:tbl>
    <w:p w14:paraId="0BB35611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</w:p>
    <w:p w14:paraId="0564D908">
      <w:pPr>
        <w:jc w:val="both"/>
        <w:rPr>
          <w:rFonts w:hint="default"/>
          <w:sz w:val="36"/>
          <w:szCs w:val="44"/>
          <w:lang w:val="en-US" w:eastAsia="zh-CN"/>
        </w:rPr>
      </w:pPr>
    </w:p>
    <w:p w14:paraId="4A3C40F9">
      <w:pPr>
        <w:jc w:val="both"/>
        <w:rPr>
          <w:rFonts w:hint="eastAsia"/>
          <w:sz w:val="28"/>
          <w:szCs w:val="36"/>
          <w:lang w:val="en-US" w:eastAsia="zh-CN"/>
        </w:rPr>
      </w:pPr>
    </w:p>
    <w:p w14:paraId="3E9D8D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24733B"/>
    <w:rsid w:val="6424733B"/>
    <w:rsid w:val="75F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2026-10-13T19:05:00Z</dcterms:created>
  <dc:creator>puppet</dc:creator>
  <cp:lastModifiedBy>H</cp:lastModifiedBy>
  <dcterms:modified xsi:type="dcterms:W3CDTF">2026-10-23T22:25:32Z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2052-12.1.28496.28496</vt:lpwstr>
  </property>
  <property fmtid="{D5CDD505-2E9C-101B-9397-08002B2CF9AE}" pid="3" name="ICV">
    <vt:lpwstr>8478973801D07DED5C6EDB6AFC854A98_43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