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359538">
      <w:pPr>
        <w:bidi w:val="0"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lang w:val="en-US" w:eastAsia="zh-CN"/>
        </w:rPr>
        <w:t>费用明细</w:t>
      </w: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</w:rPr>
        <w:t>表</w:t>
      </w:r>
    </w:p>
    <w:p w14:paraId="76ADEFA4">
      <w:pPr>
        <w:spacing w:line="360" w:lineRule="auto"/>
        <w:jc w:val="left"/>
        <w:rPr>
          <w:rFonts w:hint="eastAsia" w:ascii="仿宋" w:hAnsi="仿宋" w:eastAsia="仿宋" w:cs="仿宋"/>
          <w:bCs/>
          <w:color w:val="auto"/>
          <w:szCs w:val="24"/>
        </w:rPr>
      </w:pPr>
      <w:r>
        <w:rPr>
          <w:rFonts w:hint="eastAsia" w:ascii="仿宋" w:hAnsi="仿宋" w:eastAsia="仿宋" w:cs="仿宋"/>
          <w:bCs/>
          <w:color w:val="auto"/>
          <w:szCs w:val="24"/>
        </w:rPr>
        <w:t>项目名称：</w:t>
      </w:r>
    </w:p>
    <w:p w14:paraId="7CBB65F3">
      <w:pPr>
        <w:spacing w:line="360" w:lineRule="auto"/>
        <w:jc w:val="left"/>
        <w:rPr>
          <w:rFonts w:hint="eastAsia" w:ascii="仿宋" w:hAnsi="仿宋" w:eastAsia="仿宋" w:cs="仿宋"/>
          <w:bCs/>
          <w:color w:val="auto"/>
          <w:szCs w:val="24"/>
        </w:rPr>
      </w:pPr>
      <w:r>
        <w:rPr>
          <w:rFonts w:hint="eastAsia" w:ascii="仿宋" w:hAnsi="仿宋" w:eastAsia="仿宋" w:cs="仿宋"/>
          <w:bCs/>
          <w:color w:val="auto"/>
          <w:szCs w:val="24"/>
        </w:rPr>
        <w:t>项目编号：</w:t>
      </w:r>
      <w:bookmarkStart w:id="0" w:name="_GoBack"/>
      <w:bookmarkEnd w:id="0"/>
    </w:p>
    <w:p w14:paraId="2ED7747E">
      <w:pPr>
        <w:spacing w:line="360" w:lineRule="auto"/>
        <w:jc w:val="left"/>
        <w:rPr>
          <w:rFonts w:hint="default" w:ascii="仿宋" w:hAnsi="仿宋" w:eastAsia="仿宋" w:cs="仿宋"/>
          <w:bCs/>
          <w:color w:val="auto"/>
          <w:szCs w:val="24"/>
          <w:lang w:val="en-US" w:eastAsia="zh-CN"/>
        </w:rPr>
      </w:pPr>
      <w:r>
        <w:rPr>
          <w:rFonts w:hint="eastAsia" w:ascii="仿宋" w:hAnsi="仿宋" w:eastAsia="仿宋" w:cs="仿宋"/>
          <w:bCs/>
          <w:color w:val="auto"/>
          <w:szCs w:val="24"/>
          <w:lang w:val="en-US" w:eastAsia="zh-CN"/>
        </w:rPr>
        <w:t>采购包：</w:t>
      </w:r>
    </w:p>
    <w:tbl>
      <w:tblPr>
        <w:tblStyle w:val="3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510"/>
        <w:gridCol w:w="3810"/>
        <w:gridCol w:w="483"/>
        <w:gridCol w:w="717"/>
        <w:gridCol w:w="1080"/>
        <w:gridCol w:w="1076"/>
      </w:tblGrid>
      <w:tr w14:paraId="021FD6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496" w:type="pct"/>
            <w:tcBorders>
              <w:top w:val="single" w:color="000000" w:sz="8" w:space="0"/>
              <w:left w:val="single" w:color="000000" w:sz="8" w:space="0"/>
              <w:bottom w:val="nil"/>
              <w:right w:val="nil"/>
            </w:tcBorders>
            <w:noWrap w:val="0"/>
            <w:vAlign w:val="center"/>
          </w:tcPr>
          <w:p w14:paraId="15F68D9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名称</w:t>
            </w: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11720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F0354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5FB1B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计量</w:t>
            </w: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35830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工程数量</w:t>
            </w: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B32CB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1"/>
                <w:szCs w:val="21"/>
                <w:lang w:val="en-US" w:eastAsia="zh-CN" w:bidi="ar"/>
              </w:rPr>
              <w:t>全费用综合单价</w:t>
            </w:r>
          </w:p>
          <w:p w14:paraId="58EAD2D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1"/>
                <w:szCs w:val="21"/>
                <w:lang w:val="en-US" w:eastAsia="zh-CN" w:bidi="ar"/>
              </w:rPr>
              <w:t>（含税）</w:t>
            </w:r>
          </w:p>
          <w:p w14:paraId="17540C5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（元）</w:t>
            </w: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92680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1"/>
                <w:szCs w:val="21"/>
                <w:lang w:val="en-US" w:eastAsia="zh-CN" w:bidi="ar"/>
              </w:rPr>
              <w:t>合价</w:t>
            </w:r>
          </w:p>
          <w:p w14:paraId="71B133D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1"/>
                <w:szCs w:val="21"/>
                <w:lang w:val="en-US" w:eastAsia="zh-CN" w:bidi="ar"/>
              </w:rPr>
              <w:t>（含税）</w:t>
            </w:r>
          </w:p>
          <w:p w14:paraId="3C70DE9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（元）</w:t>
            </w:r>
          </w:p>
        </w:tc>
      </w:tr>
      <w:tr w14:paraId="77CCF9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49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94374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非市政工程（200㎡以内）</w:t>
            </w:r>
          </w:p>
        </w:tc>
        <w:tc>
          <w:tcPr>
            <w:tcW w:w="29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B43D3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67468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拆除人行道（暂定量）</w:t>
            </w:r>
          </w:p>
          <w:p w14:paraId="6FD53BA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</w:p>
          <w:p w14:paraId="53FAA3C1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1.材质:6cm透水砖，2cm砂浆垫层</w:t>
            </w:r>
          </w:p>
          <w:p w14:paraId="5EC25521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2.零星小面积拆除</w:t>
            </w:r>
          </w:p>
          <w:p w14:paraId="22B9E47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3.拆除垃圾外运,运距自行考虑</w:t>
            </w:r>
          </w:p>
          <w:p w14:paraId="66069F3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[工作内容]</w:t>
            </w:r>
          </w:p>
          <w:p w14:paraId="5EC0AE7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1.拆除、清理</w:t>
            </w:r>
          </w:p>
          <w:p w14:paraId="14551F9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2.垃圾外运</w:t>
            </w:r>
          </w:p>
        </w:tc>
        <w:tc>
          <w:tcPr>
            <w:tcW w:w="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743A4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</w:t>
            </w: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97AF5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9A7CF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EB61D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9E4AB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49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681E42">
            <w:pPr>
              <w:spacing w:line="36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A44F8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19D3B3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拆除混凝土垫层（暂定量）</w:t>
            </w:r>
          </w:p>
          <w:p w14:paraId="37CA12D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</w:p>
          <w:p w14:paraId="747B51E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1.拆除5cmC20混凝土垫层</w:t>
            </w:r>
          </w:p>
          <w:p w14:paraId="2484FC7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2.零星小面积拆除</w:t>
            </w:r>
          </w:p>
          <w:p w14:paraId="2B16B21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3.拆除垃圾外运,运距自行考虑</w:t>
            </w:r>
          </w:p>
          <w:p w14:paraId="6334B22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[工作内容]</w:t>
            </w:r>
          </w:p>
          <w:p w14:paraId="0710A07A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1.拆除、清理</w:t>
            </w:r>
          </w:p>
          <w:p w14:paraId="5C6963F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2.垃圾外运</w:t>
            </w:r>
          </w:p>
        </w:tc>
        <w:tc>
          <w:tcPr>
            <w:tcW w:w="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B6CCA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</w:t>
            </w: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A8571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E34B9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1877A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F79EE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49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6F3D9A">
            <w:pPr>
              <w:spacing w:line="36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1AB87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B3A7E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拆除基层（暂定量）</w:t>
            </w:r>
          </w:p>
          <w:p w14:paraId="3B44D9F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</w:p>
          <w:p w14:paraId="144923A3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1.材质:拆除C30水泥基础</w:t>
            </w:r>
          </w:p>
          <w:p w14:paraId="28733C88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2.零星小面积拆除</w:t>
            </w:r>
          </w:p>
          <w:p w14:paraId="495C1D6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3.拆除垃圾外运,运距自行考虑</w:t>
            </w:r>
          </w:p>
          <w:p w14:paraId="207FB3E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[工作内容]</w:t>
            </w:r>
          </w:p>
          <w:p w14:paraId="72EF5F63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1.拆除、清理</w:t>
            </w:r>
          </w:p>
          <w:p w14:paraId="622BD0A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2.垃圾堆放</w:t>
            </w:r>
          </w:p>
        </w:tc>
        <w:tc>
          <w:tcPr>
            <w:tcW w:w="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75739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m3</w:t>
            </w: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9D47E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2A996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3C2A3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9CCDF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49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75D4AB">
            <w:pPr>
              <w:spacing w:line="36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8A1BA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68430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拆除路面（暂定量）</w:t>
            </w:r>
          </w:p>
          <w:p w14:paraId="0D8E403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</w:p>
          <w:p w14:paraId="4F2B30D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1.材质:拆除原有沥青路面12cm</w:t>
            </w:r>
          </w:p>
          <w:p w14:paraId="2AFB041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2.零星小面积拆除</w:t>
            </w:r>
          </w:p>
          <w:p w14:paraId="18ACA3E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3.拆除垃圾外运,运距自行考虑</w:t>
            </w:r>
          </w:p>
          <w:p w14:paraId="3C3B6B0A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[工作内容]</w:t>
            </w:r>
          </w:p>
          <w:p w14:paraId="5ABD532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1.拆除、清理</w:t>
            </w:r>
          </w:p>
          <w:p w14:paraId="0F46BC6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2.垃圾堆放</w:t>
            </w:r>
          </w:p>
        </w:tc>
        <w:tc>
          <w:tcPr>
            <w:tcW w:w="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03801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</w:t>
            </w: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1ADC0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3476F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06392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2CCA1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0" w:hRule="atLeast"/>
        </w:trPr>
        <w:tc>
          <w:tcPr>
            <w:tcW w:w="49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99A3A7">
            <w:pPr>
              <w:spacing w:line="36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95F5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B9F13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拆除路缘石（暂定量）</w:t>
            </w:r>
          </w:p>
          <w:p w14:paraId="74BF5E8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</w:p>
          <w:p w14:paraId="48A05BF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1.拆除路缘石及靠背</w:t>
            </w:r>
          </w:p>
          <w:p w14:paraId="1070B8D8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2.材质规格投标时综合考虑</w:t>
            </w:r>
          </w:p>
          <w:p w14:paraId="75CAF56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3.零星小面积拆除</w:t>
            </w:r>
          </w:p>
          <w:p w14:paraId="5A2A04C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4.拆除垃圾外运,运距自行考虑</w:t>
            </w:r>
          </w:p>
          <w:p w14:paraId="590F55E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[工作内容]</w:t>
            </w:r>
          </w:p>
          <w:p w14:paraId="1EA612D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1.拆除、清理</w:t>
            </w:r>
          </w:p>
          <w:p w14:paraId="3B9C5713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2.垃圾堆放</w:t>
            </w:r>
          </w:p>
        </w:tc>
        <w:tc>
          <w:tcPr>
            <w:tcW w:w="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98D3E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</w:t>
            </w: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9EAF9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</w:t>
            </w: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2D7B6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83C7B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7FA98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49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852B74">
            <w:pPr>
              <w:spacing w:line="36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7B87D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66A53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拆除树坑板（暂定量）</w:t>
            </w:r>
          </w:p>
          <w:p w14:paraId="00A5504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</w:p>
          <w:p w14:paraId="7B253AF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1.拆除树坑板（1.2*1.2m）</w:t>
            </w:r>
          </w:p>
          <w:p w14:paraId="0685658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2.零星小面积拆除</w:t>
            </w:r>
          </w:p>
          <w:p w14:paraId="554C5AA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3.拆除垃圾外运,运距自行考虑</w:t>
            </w:r>
          </w:p>
          <w:p w14:paraId="1221990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[工作内容]</w:t>
            </w:r>
          </w:p>
          <w:p w14:paraId="0921B88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1.拆除、清理</w:t>
            </w:r>
          </w:p>
          <w:p w14:paraId="5141B3C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2.垃圾堆放</w:t>
            </w:r>
          </w:p>
        </w:tc>
        <w:tc>
          <w:tcPr>
            <w:tcW w:w="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96FF3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</w:t>
            </w: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76C29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0DE50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81F48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C481D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0" w:hRule="atLeast"/>
        </w:trPr>
        <w:tc>
          <w:tcPr>
            <w:tcW w:w="49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63A206">
            <w:pPr>
              <w:spacing w:line="36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E4108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DCAB8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拆除柱型阻车石（暂定量）</w:t>
            </w:r>
          </w:p>
          <w:p w14:paraId="22C1492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</w:p>
          <w:p w14:paraId="3762DA1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1.材质:拆除柱型阻车石</w:t>
            </w:r>
          </w:p>
          <w:p w14:paraId="04779FA8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2.规格等投标时综合考虑</w:t>
            </w:r>
          </w:p>
          <w:p w14:paraId="51ED5F6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3.路面恢复</w:t>
            </w:r>
          </w:p>
          <w:p w14:paraId="7E37CC7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4.拆除垃圾外运,运距自行考虑</w:t>
            </w:r>
          </w:p>
          <w:p w14:paraId="7F9C39A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[工作内容]</w:t>
            </w:r>
          </w:p>
          <w:p w14:paraId="3EF4A9D3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1.拆除、清理</w:t>
            </w:r>
          </w:p>
          <w:p w14:paraId="6CC623CA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2.垃圾堆放</w:t>
            </w:r>
          </w:p>
          <w:p w14:paraId="7864D07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3.路面恢复</w:t>
            </w:r>
          </w:p>
        </w:tc>
        <w:tc>
          <w:tcPr>
            <w:tcW w:w="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AEB44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418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83205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E6588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DD36B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49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BB8446">
            <w:pPr>
              <w:spacing w:line="36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E347E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BACFD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拆除球型阻车石（暂定量）</w:t>
            </w:r>
          </w:p>
          <w:p w14:paraId="26B77BCA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</w:p>
          <w:p w14:paraId="54931B9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1.材质:拆除球型阻车石</w:t>
            </w:r>
          </w:p>
          <w:p w14:paraId="7BE53BB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2.规格等投标时综合考虑</w:t>
            </w:r>
          </w:p>
          <w:p w14:paraId="5A90ED71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3.拆除垃圾外运,运距自行考虑</w:t>
            </w:r>
          </w:p>
          <w:p w14:paraId="62D5468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[工作内容]</w:t>
            </w:r>
          </w:p>
          <w:p w14:paraId="10E3DD8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1.拆除、清理</w:t>
            </w:r>
          </w:p>
          <w:p w14:paraId="7BD0C6A3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2.垃圾堆放</w:t>
            </w:r>
          </w:p>
        </w:tc>
        <w:tc>
          <w:tcPr>
            <w:tcW w:w="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511BB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EC12B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AF3E3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9D597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FF0FB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0" w:hRule="atLeast"/>
        </w:trPr>
        <w:tc>
          <w:tcPr>
            <w:tcW w:w="49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0FA9FF">
            <w:pPr>
              <w:spacing w:line="36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18114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B834B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树池恢复（暂定量）</w:t>
            </w:r>
          </w:p>
          <w:p w14:paraId="3488C92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</w:p>
          <w:p w14:paraId="36F230C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1.材料品种、规格:恢复树坑板（1.2*1.2m）</w:t>
            </w:r>
          </w:p>
          <w:p w14:paraId="3D0B0A2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[工作内容]</w:t>
            </w:r>
          </w:p>
          <w:p w14:paraId="3A4DA60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1.树池砌筑</w:t>
            </w:r>
          </w:p>
          <w:p w14:paraId="7AE14E2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2.树池盖制作、安装</w:t>
            </w:r>
          </w:p>
        </w:tc>
        <w:tc>
          <w:tcPr>
            <w:tcW w:w="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6866C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</w:t>
            </w: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BD782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0A4D8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6AB9D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1D95D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49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831CD8">
            <w:pPr>
              <w:spacing w:line="36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4DE1E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CFB2E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恢复阻车石（暂定量）</w:t>
            </w:r>
          </w:p>
          <w:p w14:paraId="4294526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</w:p>
          <w:p w14:paraId="118413B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1.材料品种、规格:恢复阻车石（球型）</w:t>
            </w:r>
          </w:p>
          <w:p w14:paraId="219878B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2.尺寸投标时自行考虑</w:t>
            </w:r>
          </w:p>
          <w:p w14:paraId="03FA005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[工作内容]</w:t>
            </w:r>
          </w:p>
          <w:p w14:paraId="2E09FC7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1.制作、运输、安装</w:t>
            </w:r>
          </w:p>
        </w:tc>
        <w:tc>
          <w:tcPr>
            <w:tcW w:w="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7DEF5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AD042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74A10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A9D88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BE9AC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49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0153CB">
            <w:pPr>
              <w:spacing w:line="36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396EB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2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CA657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恢复阻车石（暂定量）</w:t>
            </w:r>
          </w:p>
          <w:p w14:paraId="3F98BE1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</w:p>
          <w:p w14:paraId="0F5D13E3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1.材料品种、规格:恢复阻车石（柱型）</w:t>
            </w:r>
          </w:p>
          <w:p w14:paraId="4BD1AC3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2.尺寸投标时自行考虑</w:t>
            </w:r>
          </w:p>
          <w:p w14:paraId="05B731D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[工作内容]</w:t>
            </w:r>
          </w:p>
          <w:p w14:paraId="1E176BE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1.制作、运输、安装</w:t>
            </w:r>
          </w:p>
        </w:tc>
        <w:tc>
          <w:tcPr>
            <w:tcW w:w="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6A5B4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A6FCE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F1821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0DDD8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C7C24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</w:trPr>
        <w:tc>
          <w:tcPr>
            <w:tcW w:w="49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FEBC92">
            <w:pPr>
              <w:spacing w:line="36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272C8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2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FF119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更换可调式球墨铸铁井框盖（暂定量）</w:t>
            </w:r>
          </w:p>
          <w:p w14:paraId="1143D2E3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</w:p>
          <w:p w14:paraId="2E6B97F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1.可调式球墨铸铁井框盖更换</w:t>
            </w:r>
          </w:p>
          <w:p w14:paraId="5618689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[工作内容]</w:t>
            </w:r>
          </w:p>
          <w:p w14:paraId="5EB2C59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1.制作、运输、安装</w:t>
            </w:r>
          </w:p>
        </w:tc>
        <w:tc>
          <w:tcPr>
            <w:tcW w:w="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599E4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1162F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FD1F1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B203E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36B22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49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08202E">
            <w:pPr>
              <w:spacing w:line="36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3FA52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2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FDE42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晶石面层（暂定量）</w:t>
            </w:r>
          </w:p>
          <w:p w14:paraId="0D6468FA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</w:p>
          <w:p w14:paraId="66746778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1.材质:25*25*5cm晶石砖</w:t>
            </w:r>
          </w:p>
          <w:p w14:paraId="5B94D3F8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2.垫层:2cm砂浆垫层</w:t>
            </w:r>
          </w:p>
          <w:p w14:paraId="482A50D3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[工作内容]</w:t>
            </w:r>
          </w:p>
          <w:p w14:paraId="6081E1A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1.铺筑垫层</w:t>
            </w:r>
          </w:p>
          <w:p w14:paraId="59CD392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2.铺砌块料</w:t>
            </w:r>
          </w:p>
          <w:p w14:paraId="3F41EE8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3.嵌缝、勾缝</w:t>
            </w:r>
          </w:p>
        </w:tc>
        <w:tc>
          <w:tcPr>
            <w:tcW w:w="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FE278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㎡</w:t>
            </w: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5F4E9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63629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D1B22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36B2B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49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9DF1BE">
            <w:pPr>
              <w:spacing w:line="36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C19EB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2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8047C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晶石面层（暂定量）</w:t>
            </w:r>
          </w:p>
          <w:p w14:paraId="3C00FD8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</w:p>
          <w:p w14:paraId="4F60043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1.材质:30*30*5cm晶石砖</w:t>
            </w:r>
          </w:p>
          <w:p w14:paraId="3A741C7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2.垫层:2cm砂浆垫层</w:t>
            </w:r>
          </w:p>
          <w:p w14:paraId="36D0F49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[工作内容]</w:t>
            </w:r>
          </w:p>
          <w:p w14:paraId="28898E4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1.铺筑垫层</w:t>
            </w:r>
          </w:p>
          <w:p w14:paraId="223575C1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2.铺砌块料</w:t>
            </w:r>
          </w:p>
          <w:p w14:paraId="64ED152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3.嵌缝、勾缝</w:t>
            </w:r>
          </w:p>
        </w:tc>
        <w:tc>
          <w:tcPr>
            <w:tcW w:w="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73E94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㎡</w:t>
            </w: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C4C7A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8CD75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FA8DD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C2024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49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79F012">
            <w:pPr>
              <w:spacing w:line="36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56ACF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2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79DDA8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晶石面层（暂定量）</w:t>
            </w:r>
          </w:p>
          <w:p w14:paraId="605128B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</w:p>
          <w:p w14:paraId="63A9A5D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1.材质:40*40*5cm晶石砖</w:t>
            </w:r>
          </w:p>
          <w:p w14:paraId="5EF88DD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2.垫层:2cm砂浆垫层</w:t>
            </w:r>
          </w:p>
          <w:p w14:paraId="2517224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[工作内容]</w:t>
            </w:r>
          </w:p>
          <w:p w14:paraId="7631DD31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1.铺筑垫层</w:t>
            </w:r>
          </w:p>
          <w:p w14:paraId="12D0994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2.铺砌块料</w:t>
            </w:r>
          </w:p>
          <w:p w14:paraId="6E4C6C8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3.嵌缝、勾缝</w:t>
            </w:r>
          </w:p>
        </w:tc>
        <w:tc>
          <w:tcPr>
            <w:tcW w:w="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29060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㎡</w:t>
            </w: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0C1A3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7E2E0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EE8C8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DA9FC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0" w:hRule="atLeast"/>
        </w:trPr>
        <w:tc>
          <w:tcPr>
            <w:tcW w:w="49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FFF9F8">
            <w:pPr>
              <w:spacing w:line="36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7EB9B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2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4A779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混凝土垫层（暂定量）</w:t>
            </w:r>
          </w:p>
          <w:p w14:paraId="4D39FEF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</w:p>
          <w:p w14:paraId="3C719E7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1.5cmC20混凝土 垫层</w:t>
            </w:r>
          </w:p>
          <w:p w14:paraId="500620E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[工作内容]</w:t>
            </w:r>
          </w:p>
          <w:p w14:paraId="7891EAF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1.拌和</w:t>
            </w:r>
          </w:p>
          <w:p w14:paraId="504B027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2.铺筑</w:t>
            </w:r>
          </w:p>
          <w:p w14:paraId="2F5B1F0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3.找平</w:t>
            </w:r>
          </w:p>
          <w:p w14:paraId="033766F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4.碾压</w:t>
            </w:r>
          </w:p>
          <w:p w14:paraId="7E612D4A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5.养护</w:t>
            </w:r>
          </w:p>
        </w:tc>
        <w:tc>
          <w:tcPr>
            <w:tcW w:w="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6AD5D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</w:t>
            </w: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5452D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B45A5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4C8E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2290D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49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A14CDB">
            <w:pPr>
              <w:spacing w:line="36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3631A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2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C7C79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透水砖面层（暂定量）</w:t>
            </w:r>
          </w:p>
          <w:p w14:paraId="01E69E9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</w:p>
          <w:p w14:paraId="6573D8B8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1.材质:6cm透水砖</w:t>
            </w:r>
          </w:p>
          <w:p w14:paraId="3CD3DB7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2.垫层:2cm砂浆垫层</w:t>
            </w:r>
          </w:p>
          <w:p w14:paraId="79D7862A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[工作内容]</w:t>
            </w:r>
          </w:p>
          <w:p w14:paraId="676D048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1.铺筑垫层</w:t>
            </w:r>
          </w:p>
          <w:p w14:paraId="3BA7F22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2.铺砌块料</w:t>
            </w:r>
          </w:p>
          <w:p w14:paraId="23429888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3.嵌缝、勾缝</w:t>
            </w:r>
          </w:p>
        </w:tc>
        <w:tc>
          <w:tcPr>
            <w:tcW w:w="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37B95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</w:t>
            </w: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6A956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F4C2E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53B04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EF9D2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49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05FFDB">
            <w:pPr>
              <w:spacing w:line="36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92C9D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2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5ED1E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石材人行道面层（暂定量）</w:t>
            </w:r>
          </w:p>
          <w:p w14:paraId="56177E5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</w:p>
          <w:p w14:paraId="68F0638A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1.材质:石材人行道</w:t>
            </w:r>
          </w:p>
          <w:p w14:paraId="05EB67A8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2.垫层:3cm砂浆垫层</w:t>
            </w:r>
          </w:p>
          <w:p w14:paraId="6787AE3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[工作内容]</w:t>
            </w:r>
          </w:p>
          <w:p w14:paraId="2C0BA7C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1.铺筑垫层</w:t>
            </w:r>
          </w:p>
          <w:p w14:paraId="47A0D798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2.铺砌块料</w:t>
            </w:r>
          </w:p>
          <w:p w14:paraId="6718704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3.嵌缝、勾缝</w:t>
            </w:r>
          </w:p>
        </w:tc>
        <w:tc>
          <w:tcPr>
            <w:tcW w:w="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ECDAA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</w:t>
            </w: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A6722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7B527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E5D99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686EA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49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FC48D1">
            <w:pPr>
              <w:spacing w:line="36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B69C6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2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8CCA13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乳化沥青粘油层（暂定量）</w:t>
            </w:r>
          </w:p>
          <w:p w14:paraId="2B84699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</w:p>
          <w:p w14:paraId="043813A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1.透油层0.5kg/m2</w:t>
            </w:r>
          </w:p>
          <w:p w14:paraId="3D6D681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[工作内容]</w:t>
            </w:r>
          </w:p>
          <w:p w14:paraId="4698842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1.洒油</w:t>
            </w:r>
          </w:p>
          <w:p w14:paraId="34A81C0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2.碾压</w:t>
            </w:r>
          </w:p>
        </w:tc>
        <w:tc>
          <w:tcPr>
            <w:tcW w:w="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2695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</w:t>
            </w: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383D1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2065B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FFC52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4BB59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49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406682">
            <w:pPr>
              <w:spacing w:line="36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8A5F3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2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684E2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乳化沥青透油层（暂定量）</w:t>
            </w:r>
          </w:p>
          <w:p w14:paraId="5F2A766A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</w:p>
          <w:p w14:paraId="6B7E785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1.粘油层1kg/m2</w:t>
            </w:r>
          </w:p>
          <w:p w14:paraId="0F76375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[工作内容]</w:t>
            </w:r>
          </w:p>
          <w:p w14:paraId="46ADA2F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1.洒油</w:t>
            </w:r>
          </w:p>
          <w:p w14:paraId="6D5ECBB8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2.碾压</w:t>
            </w:r>
          </w:p>
        </w:tc>
        <w:tc>
          <w:tcPr>
            <w:tcW w:w="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C2B1E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</w:t>
            </w: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41079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67A94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4C63A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E82B2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0" w:hRule="atLeast"/>
        </w:trPr>
        <w:tc>
          <w:tcPr>
            <w:tcW w:w="49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CD7C83">
            <w:pPr>
              <w:spacing w:line="36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3BA31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2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998D7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沥青混凝土（暂定量）</w:t>
            </w:r>
          </w:p>
          <w:p w14:paraId="70A2C2E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</w:p>
          <w:p w14:paraId="1B9044F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1.沥青品种:AC-13细粒式沥青混凝土</w:t>
            </w:r>
          </w:p>
          <w:p w14:paraId="0702A798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2.厚度:5cm</w:t>
            </w:r>
          </w:p>
          <w:p w14:paraId="703CF0F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[工作内容]</w:t>
            </w:r>
          </w:p>
          <w:p w14:paraId="70752E83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1.铺筑</w:t>
            </w:r>
          </w:p>
          <w:p w14:paraId="2F9C41B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2.碾压</w:t>
            </w:r>
          </w:p>
        </w:tc>
        <w:tc>
          <w:tcPr>
            <w:tcW w:w="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98AA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</w:t>
            </w: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0E5E6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4D388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8BA3F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D5CD9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0" w:hRule="atLeast"/>
        </w:trPr>
        <w:tc>
          <w:tcPr>
            <w:tcW w:w="49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17EF61">
            <w:pPr>
              <w:spacing w:line="36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38B9F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2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C249B1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沥青混凝土（暂定量）</w:t>
            </w:r>
          </w:p>
          <w:p w14:paraId="371B95F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</w:p>
          <w:p w14:paraId="3AF7B033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1.沥青品种:AC-13细粒式沥青混凝土</w:t>
            </w:r>
          </w:p>
          <w:p w14:paraId="413E5C58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2.厚度:7cm</w:t>
            </w:r>
          </w:p>
          <w:p w14:paraId="6F93C9F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[工作内容]</w:t>
            </w:r>
          </w:p>
          <w:p w14:paraId="2C356623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1.铺筑</w:t>
            </w:r>
          </w:p>
          <w:p w14:paraId="341CF06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2.碾压</w:t>
            </w:r>
          </w:p>
        </w:tc>
        <w:tc>
          <w:tcPr>
            <w:tcW w:w="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21FA1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</w:t>
            </w: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B2EC3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D94F3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452B9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1A8CB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49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E02FB4">
            <w:pPr>
              <w:spacing w:line="36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56580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2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CAE018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安装高强路缘石（暂定量）</w:t>
            </w:r>
          </w:p>
          <w:p w14:paraId="1CA6289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</w:p>
          <w:p w14:paraId="0659D98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1.材料:安装高强路缘石</w:t>
            </w:r>
          </w:p>
          <w:p w14:paraId="0EA16C7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2.尺寸、形状:600*350*150</w:t>
            </w:r>
          </w:p>
          <w:p w14:paraId="73B3CB3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3.垫层:C20混凝土灌浆</w:t>
            </w:r>
          </w:p>
          <w:p w14:paraId="692FFB0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[工作内容]</w:t>
            </w:r>
          </w:p>
          <w:p w14:paraId="4448EDA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1.垫层、基础铺筑</w:t>
            </w:r>
          </w:p>
          <w:p w14:paraId="0320D4E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2.侧（平、缘）石安砌</w:t>
            </w:r>
          </w:p>
        </w:tc>
        <w:tc>
          <w:tcPr>
            <w:tcW w:w="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6082C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</w:t>
            </w: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193B1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FB0F6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F275E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946C9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49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C8C4F0">
            <w:pPr>
              <w:spacing w:line="36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36F44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2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AC7C1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安装乙式路缘石（暂定量）</w:t>
            </w:r>
          </w:p>
          <w:p w14:paraId="039F65D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</w:p>
          <w:p w14:paraId="79B1BFD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1.材料:安装乙式路缘石</w:t>
            </w:r>
          </w:p>
          <w:p w14:paraId="2870E12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2.尺寸、形状:800*350*133</w:t>
            </w:r>
          </w:p>
          <w:p w14:paraId="203E7E48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3.垫层:C20混凝土灌浆</w:t>
            </w:r>
          </w:p>
          <w:p w14:paraId="200667C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[工作内容]</w:t>
            </w:r>
          </w:p>
          <w:p w14:paraId="6B0BAA8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1.垫层、基础铺筑</w:t>
            </w:r>
          </w:p>
          <w:p w14:paraId="2AED85B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2.侧（平、缘）石安砌</w:t>
            </w:r>
          </w:p>
        </w:tc>
        <w:tc>
          <w:tcPr>
            <w:tcW w:w="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949E4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</w:t>
            </w: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8035C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6F309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E0689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13280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49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0A0BB9">
            <w:pPr>
              <w:spacing w:line="36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1CDE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2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6515F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混凝土面层（暂定量）</w:t>
            </w:r>
          </w:p>
          <w:p w14:paraId="3FABE72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</w:p>
          <w:p w14:paraId="7EA18E51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1.混凝土强度等级:30cmC30混凝土面层</w:t>
            </w:r>
          </w:p>
          <w:p w14:paraId="3D13DFB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[工作内容]</w:t>
            </w:r>
          </w:p>
          <w:p w14:paraId="1FDCE2E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1.混凝土浇筑</w:t>
            </w:r>
          </w:p>
          <w:p w14:paraId="3BCE986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2.路面养生</w:t>
            </w:r>
          </w:p>
        </w:tc>
        <w:tc>
          <w:tcPr>
            <w:tcW w:w="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9D42C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</w:t>
            </w: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D772F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9114E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8EBAD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35E1E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0" w:hRule="atLeast"/>
        </w:trPr>
        <w:tc>
          <w:tcPr>
            <w:tcW w:w="49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650D8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非市政工程</w:t>
            </w:r>
          </w:p>
          <w:p w14:paraId="5669F1A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（200㎡以外）</w:t>
            </w:r>
          </w:p>
        </w:tc>
        <w:tc>
          <w:tcPr>
            <w:tcW w:w="29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A0308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2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5F882A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混凝土垫层（暂定量）</w:t>
            </w:r>
          </w:p>
          <w:p w14:paraId="3A1DC61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</w:p>
          <w:p w14:paraId="6C2CEAC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1.5cmC20混凝土 垫层</w:t>
            </w:r>
          </w:p>
          <w:p w14:paraId="3A644BF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[工作内容]</w:t>
            </w:r>
          </w:p>
          <w:p w14:paraId="161A98C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1.拌和</w:t>
            </w:r>
          </w:p>
          <w:p w14:paraId="7D3A6AE3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2.铺筑</w:t>
            </w:r>
          </w:p>
          <w:p w14:paraId="24DDAC0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3.找平</w:t>
            </w:r>
          </w:p>
          <w:p w14:paraId="4DCDF07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4.碾压</w:t>
            </w:r>
          </w:p>
          <w:p w14:paraId="5541CE4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5.养护</w:t>
            </w:r>
          </w:p>
        </w:tc>
        <w:tc>
          <w:tcPr>
            <w:tcW w:w="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94978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</w:t>
            </w: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62B63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9B00E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B750D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92643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49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173816">
            <w:pPr>
              <w:spacing w:line="36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BA120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2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9E816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透水砖面层（暂定量）</w:t>
            </w:r>
          </w:p>
          <w:p w14:paraId="2EFCE45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</w:p>
          <w:p w14:paraId="62DE22D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1.材质:6cm透水砖</w:t>
            </w:r>
          </w:p>
          <w:p w14:paraId="3FC5284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2.垫层:2cm砂浆垫层</w:t>
            </w:r>
          </w:p>
          <w:p w14:paraId="157C021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[工作内容]</w:t>
            </w:r>
          </w:p>
          <w:p w14:paraId="1CE3E91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1.铺筑垫层</w:t>
            </w:r>
          </w:p>
          <w:p w14:paraId="2F1AAEA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2.铺砌块料</w:t>
            </w:r>
          </w:p>
          <w:p w14:paraId="46D227D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3.嵌缝、勾缝</w:t>
            </w:r>
          </w:p>
        </w:tc>
        <w:tc>
          <w:tcPr>
            <w:tcW w:w="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5F4A8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</w:t>
            </w: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9DDF0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FDB44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2E1FC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0331F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</w:trPr>
        <w:tc>
          <w:tcPr>
            <w:tcW w:w="49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1195B8">
            <w:pPr>
              <w:spacing w:line="36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FA73A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2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11FC3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更换可调式球墨铸铁井框盖（暂定量）</w:t>
            </w:r>
          </w:p>
          <w:p w14:paraId="6E63249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</w:p>
          <w:p w14:paraId="4787E09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1.可调式球墨铸铁井框盖更换</w:t>
            </w:r>
          </w:p>
          <w:p w14:paraId="29DB180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[工作内容]</w:t>
            </w:r>
          </w:p>
          <w:p w14:paraId="7910CA9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1.制作、运输、安装</w:t>
            </w:r>
          </w:p>
        </w:tc>
        <w:tc>
          <w:tcPr>
            <w:tcW w:w="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6BC4D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4FE08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33346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C3656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8674B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</w:trPr>
        <w:tc>
          <w:tcPr>
            <w:tcW w:w="49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4CAD68">
            <w:pPr>
              <w:spacing w:line="36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D0B67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2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F8760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更换重型水泥外方内圆井框盖（暂定量）</w:t>
            </w:r>
          </w:p>
          <w:p w14:paraId="0A61443A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</w:p>
          <w:p w14:paraId="2B90C518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1.更换重型水泥外方内圆井框盖</w:t>
            </w:r>
          </w:p>
          <w:p w14:paraId="5BC472B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[工作内容]</w:t>
            </w:r>
          </w:p>
          <w:p w14:paraId="1374A66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1.制作、运输、安装</w:t>
            </w:r>
          </w:p>
        </w:tc>
        <w:tc>
          <w:tcPr>
            <w:tcW w:w="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64A0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73D89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84448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224E7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3EFFC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49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98A935">
            <w:pPr>
              <w:spacing w:line="36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AA07A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2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9E2FF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拆除路缘石（暂定量）</w:t>
            </w:r>
          </w:p>
          <w:p w14:paraId="484F3A9A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</w:p>
          <w:p w14:paraId="45286B33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1.拆除路缘石及靠背</w:t>
            </w:r>
          </w:p>
          <w:p w14:paraId="04B61C8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2.材质规格投标时综合考虑</w:t>
            </w:r>
          </w:p>
          <w:p w14:paraId="7321A51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3.拆除垃圾外运，运距自行考虑</w:t>
            </w:r>
          </w:p>
          <w:p w14:paraId="083494B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[工作内容]</w:t>
            </w:r>
          </w:p>
          <w:p w14:paraId="7ADBAFA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1.拆除、清理</w:t>
            </w:r>
          </w:p>
          <w:p w14:paraId="0454CD2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2.垃圾堆放</w:t>
            </w:r>
          </w:p>
        </w:tc>
        <w:tc>
          <w:tcPr>
            <w:tcW w:w="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AD2D3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</w:t>
            </w: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47153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</w:t>
            </w: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8A7AA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6F5CA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39A68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49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268135">
            <w:pPr>
              <w:spacing w:line="36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F91F1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2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AB52E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透水混凝土（暂定量）</w:t>
            </w:r>
          </w:p>
          <w:p w14:paraId="3265887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</w:p>
          <w:p w14:paraId="2449F12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1.6cmC20透水混凝土</w:t>
            </w:r>
          </w:p>
          <w:p w14:paraId="4242C81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[工作内容]</w:t>
            </w:r>
          </w:p>
          <w:p w14:paraId="0A085DB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1.传力杆及套筒制作、安装</w:t>
            </w:r>
          </w:p>
          <w:p w14:paraId="5FEF99C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2.混凝土浇筑</w:t>
            </w:r>
          </w:p>
          <w:p w14:paraId="55F7C03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3.拉毛或压痕</w:t>
            </w:r>
          </w:p>
          <w:p w14:paraId="0678425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4.路面养生</w:t>
            </w:r>
          </w:p>
        </w:tc>
        <w:tc>
          <w:tcPr>
            <w:tcW w:w="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4FA95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</w:t>
            </w: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24789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E0CB2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768E7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3F3F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49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A7CC00">
            <w:pPr>
              <w:spacing w:line="36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C44FF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2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E27B4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透水混凝土（暂定量）</w:t>
            </w:r>
          </w:p>
          <w:p w14:paraId="7BEEAE1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</w:p>
          <w:p w14:paraId="39CFA19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1.每增减1cmC20透水混凝土</w:t>
            </w:r>
          </w:p>
          <w:p w14:paraId="6AEB943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[工作内容]</w:t>
            </w:r>
          </w:p>
          <w:p w14:paraId="6576FA4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1.传力杆及套筒制作、安装</w:t>
            </w:r>
          </w:p>
          <w:p w14:paraId="56AEBCB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2.混凝土浇筑</w:t>
            </w:r>
          </w:p>
          <w:p w14:paraId="5060FB2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3.拉毛或压痕</w:t>
            </w:r>
          </w:p>
          <w:p w14:paraId="5891E6F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4.路面养生</w:t>
            </w:r>
          </w:p>
        </w:tc>
        <w:tc>
          <w:tcPr>
            <w:tcW w:w="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813B4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</w:t>
            </w: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EEA63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C9F08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4911E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156D9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</w:trPr>
        <w:tc>
          <w:tcPr>
            <w:tcW w:w="49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CB6529">
            <w:pPr>
              <w:spacing w:line="36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9EAE4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2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8509A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金刚砂盲道（暂定量）</w:t>
            </w:r>
          </w:p>
          <w:p w14:paraId="7C8FFFE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</w:p>
          <w:p w14:paraId="0803AE6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1.金刚砂盲道</w:t>
            </w:r>
          </w:p>
          <w:p w14:paraId="493CDB3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[工作内容]</w:t>
            </w:r>
          </w:p>
          <w:p w14:paraId="073A13B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1.制作、运输、安装</w:t>
            </w:r>
          </w:p>
        </w:tc>
        <w:tc>
          <w:tcPr>
            <w:tcW w:w="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F9C57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</w:t>
            </w: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6893E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</w:t>
            </w: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453E9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2BAF3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2ED7E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0" w:hRule="atLeast"/>
        </w:trPr>
        <w:tc>
          <w:tcPr>
            <w:tcW w:w="49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668400">
            <w:pPr>
              <w:spacing w:line="36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525CD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2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5AFCE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拆除路面（暂定量）</w:t>
            </w:r>
          </w:p>
          <w:p w14:paraId="3FE6867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</w:p>
          <w:p w14:paraId="2D9531F1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1.材质:拆除原有沥青路面12cm</w:t>
            </w:r>
          </w:p>
          <w:p w14:paraId="30890BD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2.拆除垃圾外运，运距自行考虑</w:t>
            </w:r>
          </w:p>
          <w:p w14:paraId="3A3FBE8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[工作内容]</w:t>
            </w:r>
          </w:p>
          <w:p w14:paraId="4E6BF85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1.拆除、清理</w:t>
            </w:r>
          </w:p>
          <w:p w14:paraId="208C1003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2.垃圾堆放</w:t>
            </w:r>
          </w:p>
        </w:tc>
        <w:tc>
          <w:tcPr>
            <w:tcW w:w="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8E0C1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</w:t>
            </w: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43358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3800</w:t>
            </w: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BB05E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B3021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891A6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5" w:hRule="atLeast"/>
        </w:trPr>
        <w:tc>
          <w:tcPr>
            <w:tcW w:w="49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DB8572">
            <w:pPr>
              <w:spacing w:line="36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05EBC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2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D6AE3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拆除基层（暂定量）</w:t>
            </w:r>
          </w:p>
          <w:p w14:paraId="564CFD23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</w:p>
          <w:p w14:paraId="0CD6C983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1.材质:拆除有骨料基层（30cm）</w:t>
            </w:r>
          </w:p>
          <w:p w14:paraId="715985A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2.拆除垃圾外运，运距自行考虑</w:t>
            </w:r>
          </w:p>
          <w:p w14:paraId="1193DAE3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[工作内容]</w:t>
            </w:r>
          </w:p>
          <w:p w14:paraId="1BBC27F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1.拆除</w:t>
            </w:r>
          </w:p>
          <w:p w14:paraId="4C8E8021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2.运输</w:t>
            </w:r>
          </w:p>
        </w:tc>
        <w:tc>
          <w:tcPr>
            <w:tcW w:w="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74D54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</w:t>
            </w: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F2B68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3800</w:t>
            </w: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8EEA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53D5F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F1ECC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0" w:hRule="atLeast"/>
        </w:trPr>
        <w:tc>
          <w:tcPr>
            <w:tcW w:w="49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7BE38B">
            <w:pPr>
              <w:spacing w:line="36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A458C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2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2F9E7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拆除基层（暂定量）</w:t>
            </w:r>
          </w:p>
          <w:p w14:paraId="3D5FC81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</w:p>
          <w:p w14:paraId="54B03D7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1.材质:拆除无骨料基层（30cm）</w:t>
            </w:r>
          </w:p>
          <w:p w14:paraId="0398F82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2.拆除垃圾外运，运距自行考虑</w:t>
            </w:r>
          </w:p>
          <w:p w14:paraId="0FB37F2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[工作内容]</w:t>
            </w:r>
          </w:p>
          <w:p w14:paraId="7958349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1.拆除</w:t>
            </w:r>
          </w:p>
          <w:p w14:paraId="6B7EFC4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2.运输</w:t>
            </w:r>
          </w:p>
        </w:tc>
        <w:tc>
          <w:tcPr>
            <w:tcW w:w="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0AE35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</w:t>
            </w: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5CF9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3800</w:t>
            </w: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E7AD2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DECE9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ABCF9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49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54A1E4">
            <w:pPr>
              <w:spacing w:line="36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39BF3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2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B7345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垃圾外运（暂定量）</w:t>
            </w:r>
          </w:p>
          <w:p w14:paraId="4C2C379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</w:p>
          <w:p w14:paraId="63D69EE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1.拆除垃圾外运</w:t>
            </w:r>
          </w:p>
          <w:p w14:paraId="088C75E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2.运距投标时自行考虑</w:t>
            </w:r>
          </w:p>
          <w:p w14:paraId="2ED2B08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[工作内容]</w:t>
            </w:r>
          </w:p>
          <w:p w14:paraId="2D92BA8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1.装车、运输、卸车、清理</w:t>
            </w:r>
          </w:p>
        </w:tc>
        <w:tc>
          <w:tcPr>
            <w:tcW w:w="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8CEF3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m3</w:t>
            </w: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180A1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93B74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C6582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40BAF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0" w:hRule="atLeast"/>
        </w:trPr>
        <w:tc>
          <w:tcPr>
            <w:tcW w:w="49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171756">
            <w:pPr>
              <w:spacing w:line="36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07F21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2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1A7D1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素土回填（暂定量）</w:t>
            </w:r>
          </w:p>
          <w:p w14:paraId="1880748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</w:p>
          <w:p w14:paraId="0D121D5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1.填方材料品种:素土回填</w:t>
            </w:r>
          </w:p>
          <w:p w14:paraId="0C99791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2.密实度:满足设计要求</w:t>
            </w:r>
          </w:p>
          <w:p w14:paraId="115ADAD1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[工作内容]</w:t>
            </w:r>
          </w:p>
          <w:p w14:paraId="5343F35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1.填方</w:t>
            </w:r>
          </w:p>
          <w:p w14:paraId="17AF690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2.压实</w:t>
            </w:r>
          </w:p>
        </w:tc>
        <w:tc>
          <w:tcPr>
            <w:tcW w:w="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814B5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m3</w:t>
            </w: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244D8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E60C3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3652B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48DF2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49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03FA0E">
            <w:pPr>
              <w:spacing w:line="36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73036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2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87909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外购回填土（暂定量）</w:t>
            </w:r>
          </w:p>
          <w:p w14:paraId="2A7C78C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</w:p>
          <w:p w14:paraId="577A2C3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1.填方材料品种:外购回填土</w:t>
            </w:r>
          </w:p>
          <w:p w14:paraId="05B0E50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2.满足设计要求</w:t>
            </w:r>
          </w:p>
          <w:p w14:paraId="6B0AFD1A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[工作内容]</w:t>
            </w:r>
          </w:p>
          <w:p w14:paraId="7A755A11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1.运输</w:t>
            </w:r>
          </w:p>
        </w:tc>
        <w:tc>
          <w:tcPr>
            <w:tcW w:w="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BE3D5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m3</w:t>
            </w: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A3628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E1567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00B44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A1732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0" w:hRule="atLeast"/>
        </w:trPr>
        <w:tc>
          <w:tcPr>
            <w:tcW w:w="49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DBC0B5">
            <w:pPr>
              <w:spacing w:line="36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EDC89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2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5FC3E1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石灰稳定土（暂定量）</w:t>
            </w:r>
          </w:p>
          <w:p w14:paraId="6DB8E4DA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</w:p>
          <w:p w14:paraId="2CABCF7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1.材质:30cm石灰稳定土</w:t>
            </w:r>
          </w:p>
          <w:p w14:paraId="5B224CC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2.含灰量:投标时自行考虑</w:t>
            </w:r>
          </w:p>
          <w:p w14:paraId="029753D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[工作内容]</w:t>
            </w:r>
          </w:p>
          <w:p w14:paraId="7DBC9BB3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1.拌和</w:t>
            </w:r>
          </w:p>
          <w:p w14:paraId="4D11F25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2.铺筑</w:t>
            </w:r>
          </w:p>
          <w:p w14:paraId="1DBFBED8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3.找平</w:t>
            </w:r>
          </w:p>
          <w:p w14:paraId="4C795D5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4.碾压</w:t>
            </w:r>
          </w:p>
          <w:p w14:paraId="6CF69CA8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5.养护</w:t>
            </w:r>
          </w:p>
        </w:tc>
        <w:tc>
          <w:tcPr>
            <w:tcW w:w="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A7485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</w:t>
            </w: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D173D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3800</w:t>
            </w: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794E0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EA03E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179A5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0" w:hRule="atLeast"/>
        </w:trPr>
        <w:tc>
          <w:tcPr>
            <w:tcW w:w="49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A85030">
            <w:pPr>
              <w:spacing w:line="36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78C27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2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E0507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二灰石基层（暂定量）</w:t>
            </w:r>
          </w:p>
          <w:p w14:paraId="0802F90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</w:p>
          <w:p w14:paraId="6510FE0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1.厚度:30cm二灰石</w:t>
            </w:r>
          </w:p>
          <w:p w14:paraId="07D1BCF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[工作内容]</w:t>
            </w:r>
          </w:p>
          <w:p w14:paraId="216FFD1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1.拌和</w:t>
            </w:r>
          </w:p>
          <w:p w14:paraId="5E1C6FDA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2.铺筑</w:t>
            </w:r>
          </w:p>
          <w:p w14:paraId="1D41A84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3.找平</w:t>
            </w:r>
          </w:p>
          <w:p w14:paraId="682E224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4.碾压</w:t>
            </w:r>
          </w:p>
          <w:p w14:paraId="307AD74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5.养护</w:t>
            </w:r>
          </w:p>
        </w:tc>
        <w:tc>
          <w:tcPr>
            <w:tcW w:w="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23BA0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</w:t>
            </w: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33BB1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3800</w:t>
            </w: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DFD11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5559B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16A48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49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A40F47">
            <w:pPr>
              <w:spacing w:line="36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F23D2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2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1C20A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乳化沥青粘油层（暂定量）</w:t>
            </w:r>
          </w:p>
          <w:p w14:paraId="3DCD1A8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</w:p>
          <w:p w14:paraId="6334817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1.透油层0.5kg/m2</w:t>
            </w:r>
          </w:p>
          <w:p w14:paraId="70C7FA1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[工作内容]</w:t>
            </w:r>
          </w:p>
          <w:p w14:paraId="7A46567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1.洒油</w:t>
            </w:r>
          </w:p>
          <w:p w14:paraId="7DD5F84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2.碾压</w:t>
            </w:r>
          </w:p>
        </w:tc>
        <w:tc>
          <w:tcPr>
            <w:tcW w:w="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3CFC5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</w:t>
            </w: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53730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3800</w:t>
            </w: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ECAA3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F68CF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EC7E0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49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6140E9">
            <w:pPr>
              <w:spacing w:line="36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C687C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2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D94C5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乳化沥青透油层（暂定量）</w:t>
            </w:r>
          </w:p>
          <w:p w14:paraId="0C1D36A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</w:p>
          <w:p w14:paraId="415F49F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1.粘油层1kg/m2</w:t>
            </w:r>
          </w:p>
          <w:p w14:paraId="4DB4977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[工作内容]</w:t>
            </w:r>
          </w:p>
          <w:p w14:paraId="392FC50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1.洒油</w:t>
            </w:r>
          </w:p>
          <w:p w14:paraId="4832D38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2.碾压</w:t>
            </w:r>
          </w:p>
        </w:tc>
        <w:tc>
          <w:tcPr>
            <w:tcW w:w="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8E675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</w:t>
            </w: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9BDE2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3800</w:t>
            </w: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E2794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BE87B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2A079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0" w:hRule="atLeast"/>
        </w:trPr>
        <w:tc>
          <w:tcPr>
            <w:tcW w:w="49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5BF74">
            <w:pPr>
              <w:spacing w:line="36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9E012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2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F1A3B1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沥青混凝土（暂定量）</w:t>
            </w:r>
          </w:p>
          <w:p w14:paraId="7E36D1E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</w:p>
          <w:p w14:paraId="361CEC6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1.沥青品种:AC-13细粒式沥青混凝土</w:t>
            </w:r>
          </w:p>
          <w:p w14:paraId="0F4A7C3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2.厚度:5cm</w:t>
            </w:r>
          </w:p>
          <w:p w14:paraId="09777ED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[工作内容]</w:t>
            </w:r>
          </w:p>
          <w:p w14:paraId="67B49DE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1.铺筑</w:t>
            </w:r>
          </w:p>
          <w:p w14:paraId="2CAA385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2.碾压</w:t>
            </w:r>
          </w:p>
        </w:tc>
        <w:tc>
          <w:tcPr>
            <w:tcW w:w="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BB204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</w:t>
            </w: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ACF1F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3800</w:t>
            </w: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9500A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A8388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8D317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49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37B105">
            <w:pPr>
              <w:spacing w:line="36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7A008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2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879A3A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沥青混凝土（暂定量）</w:t>
            </w:r>
          </w:p>
          <w:p w14:paraId="3218E6B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</w:p>
          <w:p w14:paraId="6BC8C32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1.沥青品种:AC-13细粒式沥青混凝土</w:t>
            </w:r>
          </w:p>
          <w:p w14:paraId="43A01EB8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2.厚度:7cm</w:t>
            </w:r>
          </w:p>
          <w:p w14:paraId="092EA3E8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2.铺筑</w:t>
            </w:r>
          </w:p>
          <w:p w14:paraId="49C0740A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3.碾压</w:t>
            </w:r>
          </w:p>
        </w:tc>
        <w:tc>
          <w:tcPr>
            <w:tcW w:w="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FD537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</w:t>
            </w: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ACCB8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3800</w:t>
            </w: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3F80A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22DF9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06738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49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E812EF">
            <w:pPr>
              <w:spacing w:line="36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0AD91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2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A7FA2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升降检查井（暂定量）</w:t>
            </w:r>
          </w:p>
          <w:p w14:paraId="34AA05A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</w:p>
          <w:p w14:paraId="055D3DA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1.升降检查井</w:t>
            </w:r>
          </w:p>
          <w:p w14:paraId="1D296E7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2.升降高度:20cm 以内 [工作</w:t>
            </w:r>
          </w:p>
          <w:p w14:paraId="287D6CE8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内容]</w:t>
            </w:r>
          </w:p>
          <w:p w14:paraId="45CD836A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1.砌筑</w:t>
            </w:r>
          </w:p>
        </w:tc>
        <w:tc>
          <w:tcPr>
            <w:tcW w:w="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51571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座</w:t>
            </w: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783BF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51187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8B2C0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7DFC1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49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EF2065">
            <w:pPr>
              <w:spacing w:line="36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8CAF4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2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974D11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沥青铺摊机进出场费（暂定量）</w:t>
            </w:r>
          </w:p>
          <w:p w14:paraId="3B80256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</w:p>
          <w:p w14:paraId="62EDD7E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1,沥青铺摊机进出场2.每次进出场包含机械往返一次</w:t>
            </w:r>
          </w:p>
          <w:p w14:paraId="7BAD139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[工作内客] 1,大型机械场外运输、安装、拆卸费</w:t>
            </w:r>
          </w:p>
        </w:tc>
        <w:tc>
          <w:tcPr>
            <w:tcW w:w="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C070E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19853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F4B0F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4733B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6061A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49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180970">
            <w:pPr>
              <w:spacing w:line="36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9EA69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2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A8563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压路机进出场费（暂定量）</w:t>
            </w:r>
          </w:p>
          <w:p w14:paraId="0BA23A4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</w:p>
          <w:p w14:paraId="1D85630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1,压路机进出场2.每次进出场包含机械往返一次</w:t>
            </w:r>
          </w:p>
          <w:p w14:paraId="50DCEEA3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[工作内客] 1,大型机械场外运输、安装、拆卸费</w:t>
            </w:r>
          </w:p>
        </w:tc>
        <w:tc>
          <w:tcPr>
            <w:tcW w:w="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0C52E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17388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57EA6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2C95C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0D7A4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49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9BD564">
            <w:pPr>
              <w:spacing w:line="36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E7DF3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2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C06BD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拖车进出场费（暂定量）</w:t>
            </w:r>
          </w:p>
          <w:p w14:paraId="1A67F6F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[项目特征] </w:t>
            </w:r>
          </w:p>
          <w:p w14:paraId="6B1E03A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1,拖车进出场2.每次进出场包含机械往返一次</w:t>
            </w:r>
          </w:p>
          <w:p w14:paraId="48CAB0F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[工作内客] 1,大型机械场外运输、安装、拆卸费</w:t>
            </w:r>
          </w:p>
        </w:tc>
        <w:tc>
          <w:tcPr>
            <w:tcW w:w="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9E1FB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2E1DA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61C53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ADC3B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8CBA2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1620" w:hRule="atLeast"/>
        </w:trPr>
        <w:tc>
          <w:tcPr>
            <w:tcW w:w="49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099928">
            <w:pPr>
              <w:spacing w:line="36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B7886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2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BA7983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挖掘机进出场费（暂定量）</w:t>
            </w:r>
          </w:p>
          <w:p w14:paraId="7C3A516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[项目特征]</w:t>
            </w:r>
          </w:p>
          <w:p w14:paraId="6AE4FCD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1,挖掘机进出场2.每次进出场包含机械往返一次</w:t>
            </w:r>
          </w:p>
          <w:p w14:paraId="54C2DC3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[工作内客] 1,大型机械场外运输、安装、拆卸费</w:t>
            </w:r>
          </w:p>
        </w:tc>
        <w:tc>
          <w:tcPr>
            <w:tcW w:w="2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589A5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E08CB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C360A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63ABA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6646A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4368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4D3AE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总计（元）</w:t>
            </w: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AB33A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</w:tbl>
    <w:p w14:paraId="42089B1A">
      <w:pPr>
        <w:spacing w:line="360" w:lineRule="auto"/>
        <w:ind w:firstLine="480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注：1、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必须按“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费用明细表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”的格式详细报出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总报价的各个组成部分的报价，否则作无效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处理；报价精确到小数点后两位； </w:t>
      </w:r>
    </w:p>
    <w:p w14:paraId="38B48F7B">
      <w:pPr>
        <w:spacing w:line="360" w:lineRule="auto"/>
        <w:ind w:firstLine="480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2、本表各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明细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报价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总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计应当与“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开标一览表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”总报价相等；如果按单价计算的结果与报价不一致时，以单价为准修正报价与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总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计报价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。</w:t>
      </w:r>
    </w:p>
    <w:p w14:paraId="21178141">
      <w:pPr>
        <w:spacing w:line="360" w:lineRule="auto"/>
        <w:ind w:firstLine="480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3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如果不提供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明细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报价将视为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无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实质性响应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文件。</w:t>
      </w:r>
    </w:p>
    <w:p w14:paraId="41E30407">
      <w:pPr>
        <w:spacing w:line="360" w:lineRule="auto"/>
        <w:ind w:firstLine="480" w:firstLineChars="200"/>
        <w:jc w:val="both"/>
        <w:rPr>
          <w:rFonts w:hint="eastAsia" w:ascii="仿宋" w:hAnsi="仿宋" w:eastAsia="仿宋" w:cs="仿宋"/>
          <w:color w:val="auto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4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供应商可适当调整该表格式，但不得减少信息内容。</w:t>
      </w:r>
    </w:p>
    <w:p w14:paraId="5617B259">
      <w:pPr>
        <w:spacing w:line="360" w:lineRule="auto"/>
        <w:ind w:right="617" w:rightChars="257" w:firstLine="2400" w:firstLineChars="1000"/>
        <w:jc w:val="left"/>
        <w:rPr>
          <w:rFonts w:hint="eastAsia" w:ascii="仿宋" w:hAnsi="仿宋" w:eastAsia="仿宋" w:cs="仿宋"/>
          <w:color w:val="auto"/>
          <w:lang w:eastAsia="zh-CN"/>
        </w:rPr>
      </w:pPr>
    </w:p>
    <w:p w14:paraId="1D4A8DF3">
      <w:pPr>
        <w:spacing w:line="360" w:lineRule="auto"/>
        <w:ind w:right="617" w:rightChars="257"/>
        <w:jc w:val="left"/>
        <w:rPr>
          <w:rFonts w:hint="eastAsia" w:ascii="仿宋" w:hAnsi="仿宋" w:eastAsia="仿宋" w:cs="仿宋"/>
          <w:color w:val="auto"/>
          <w:szCs w:val="24"/>
        </w:rPr>
      </w:pPr>
      <w:r>
        <w:rPr>
          <w:rFonts w:hint="eastAsia" w:ascii="仿宋" w:hAnsi="仿宋" w:eastAsia="仿宋" w:cs="仿宋"/>
          <w:color w:val="auto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Cs w:val="24"/>
        </w:rPr>
        <w:t>名称：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 xml:space="preserve">      （加盖单位公章）      </w:t>
      </w:r>
    </w:p>
    <w:p w14:paraId="776AA6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仿宋" w:hAnsi="仿宋" w:eastAsia="仿宋" w:cs="仿宋"/>
          <w:color w:val="auto"/>
          <w:spacing w:val="4"/>
          <w:highlight w:val="none"/>
          <w:u w:val="none"/>
        </w:rPr>
      </w:pPr>
      <w:r>
        <w:rPr>
          <w:rFonts w:hint="eastAsia" w:ascii="仿宋" w:hAnsi="仿宋" w:eastAsia="仿宋" w:cs="仿宋"/>
          <w:color w:val="auto"/>
          <w:spacing w:val="4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pacing w:val="4"/>
          <w:highlight w:val="none"/>
          <w:lang w:val="en-US" w:eastAsia="zh-CN"/>
        </w:rPr>
        <w:t>或</w:t>
      </w:r>
      <w:r>
        <w:rPr>
          <w:rFonts w:hint="eastAsia" w:ascii="仿宋" w:hAnsi="仿宋" w:eastAsia="仿宋" w:cs="仿宋"/>
          <w:color w:val="auto"/>
          <w:spacing w:val="4"/>
          <w:highlight w:val="none"/>
          <w:lang w:eastAsia="zh-CN"/>
        </w:rPr>
        <w:t>被授权人</w:t>
      </w:r>
      <w:r>
        <w:rPr>
          <w:rFonts w:hint="eastAsia" w:ascii="仿宋" w:hAnsi="仿宋" w:eastAsia="仿宋" w:cs="仿宋"/>
          <w:color w:val="auto"/>
          <w:spacing w:val="4"/>
        </w:rPr>
        <w:t>：</w:t>
      </w:r>
      <w:r>
        <w:rPr>
          <w:rFonts w:hint="eastAsia" w:ascii="仿宋" w:hAnsi="仿宋" w:eastAsia="仿宋" w:cs="仿宋"/>
          <w:color w:val="auto"/>
          <w:spacing w:val="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pacing w:val="4"/>
          <w:highlight w:val="none"/>
          <w:u w:val="none"/>
          <w:lang w:val="en-US" w:eastAsia="zh-CN"/>
        </w:rPr>
        <w:t>（</w:t>
      </w:r>
      <w:r>
        <w:rPr>
          <w:rFonts w:hint="eastAsia" w:ascii="仿宋" w:hAnsi="仿宋" w:eastAsia="仿宋" w:cs="仿宋"/>
          <w:color w:val="auto"/>
          <w:spacing w:val="4"/>
          <w:highlight w:val="none"/>
        </w:rPr>
        <w:t>签字</w:t>
      </w:r>
      <w:r>
        <w:rPr>
          <w:rFonts w:hint="eastAsia" w:ascii="仿宋" w:hAnsi="仿宋" w:eastAsia="仿宋" w:cs="仿宋"/>
          <w:color w:val="auto"/>
          <w:spacing w:val="4"/>
          <w:highlight w:val="none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pacing w:val="4"/>
          <w:highlight w:val="none"/>
          <w:u w:val="none"/>
          <w:lang w:val="en-US" w:eastAsia="zh-CN"/>
        </w:rPr>
        <w:t>）</w:t>
      </w:r>
    </w:p>
    <w:p w14:paraId="480234EF">
      <w:pPr>
        <w:spacing w:line="360" w:lineRule="auto"/>
        <w:ind w:right="617" w:rightChars="257"/>
        <w:rPr>
          <w:rFonts w:hint="eastAsia" w:ascii="仿宋" w:hAnsi="仿宋" w:eastAsia="仿宋" w:cs="仿宋"/>
          <w:color w:val="auto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Cs w:val="24"/>
        </w:rPr>
        <w:t>日    期：</w:t>
      </w:r>
      <w:r>
        <w:rPr>
          <w:rFonts w:hint="eastAsia" w:ascii="仿宋" w:hAnsi="仿宋" w:eastAsia="仿宋" w:cs="仿宋"/>
          <w:color w:val="auto"/>
          <w:szCs w:val="24"/>
          <w:u w:val="non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Cs w:val="24"/>
          <w:lang w:val="en-US" w:eastAsia="zh-CN"/>
        </w:rPr>
        <w:t>年</w:t>
      </w:r>
      <w:r>
        <w:rPr>
          <w:rFonts w:hint="eastAsia" w:ascii="仿宋" w:hAnsi="仿宋" w:eastAsia="仿宋" w:cs="仿宋"/>
          <w:color w:val="auto"/>
          <w:szCs w:val="24"/>
          <w:u w:val="non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Cs w:val="24"/>
          <w:lang w:val="en-US" w:eastAsia="zh-CN"/>
        </w:rPr>
        <w:t>月</w:t>
      </w:r>
      <w:r>
        <w:rPr>
          <w:rFonts w:hint="eastAsia" w:ascii="仿宋" w:hAnsi="仿宋" w:eastAsia="仿宋" w:cs="仿宋"/>
          <w:color w:val="auto"/>
          <w:szCs w:val="24"/>
          <w:u w:val="non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Cs w:val="24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jOGM0MDkxYzIwNWQzMTBkNDEyMmI3MTFhY2U4OTgifQ=="/>
  </w:docVars>
  <w:rsids>
    <w:rsidRoot w:val="44445914"/>
    <w:rsid w:val="00500FCE"/>
    <w:rsid w:val="01121891"/>
    <w:rsid w:val="01833F8D"/>
    <w:rsid w:val="037405E1"/>
    <w:rsid w:val="0E1F6028"/>
    <w:rsid w:val="0E6F0323"/>
    <w:rsid w:val="11E86941"/>
    <w:rsid w:val="12942106"/>
    <w:rsid w:val="129E11D6"/>
    <w:rsid w:val="177D585E"/>
    <w:rsid w:val="1FC81641"/>
    <w:rsid w:val="25892C70"/>
    <w:rsid w:val="2AFE685E"/>
    <w:rsid w:val="346040E6"/>
    <w:rsid w:val="35F965A0"/>
    <w:rsid w:val="3B620744"/>
    <w:rsid w:val="3B9C1EA7"/>
    <w:rsid w:val="3DD516A1"/>
    <w:rsid w:val="418A4550"/>
    <w:rsid w:val="43951732"/>
    <w:rsid w:val="44445914"/>
    <w:rsid w:val="4513485D"/>
    <w:rsid w:val="45237196"/>
    <w:rsid w:val="48D013E2"/>
    <w:rsid w:val="48EE1869"/>
    <w:rsid w:val="49BC2807"/>
    <w:rsid w:val="564D4072"/>
    <w:rsid w:val="58331046"/>
    <w:rsid w:val="59412C8F"/>
    <w:rsid w:val="605A1660"/>
    <w:rsid w:val="61306A6A"/>
    <w:rsid w:val="675D1C3B"/>
    <w:rsid w:val="67F00D02"/>
    <w:rsid w:val="683706DE"/>
    <w:rsid w:val="69D501AF"/>
    <w:rsid w:val="6B0A3E88"/>
    <w:rsid w:val="71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customStyle="1" w:styleId="5">
    <w:name w:val="正文1"/>
    <w:autoRedefine/>
    <w:uiPriority w:val="0"/>
    <w:pPr>
      <w:widowControl w:val="0"/>
      <w:adjustRightInd w:val="0"/>
      <w:spacing w:line="315" w:lineRule="atLeast"/>
      <w:textAlignment w:val="baseline"/>
    </w:pPr>
    <w:rPr>
      <w:rFonts w:ascii="宋体" w:hAnsi="Times New Roman" w:eastAsia="宋体" w:cs="Times New Roman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268</Words>
  <Characters>270</Characters>
  <Lines>0</Lines>
  <Paragraphs>0</Paragraphs>
  <TotalTime>1</TotalTime>
  <ScaleCrop>false</ScaleCrop>
  <LinksUpToDate>false</LinksUpToDate>
  <CharactersWithSpaces>305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2023-11-22T06:58:00Z</dcterms:created>
  <dc:creator>Dream</dc:creator>
  <cp:lastModifiedBy>Dream</cp:lastModifiedBy>
  <dcterms:modified xsi:type="dcterms:W3CDTF">2026-04-22T07:28:05Z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2754556479D44075A9957B4216D0805F_11</vt:lpwstr>
  </property>
  <property fmtid="{D5CDD505-2E9C-101B-9397-08002B2CF9AE}" pid="4" name="KSOTemplateDocerSaveRecord">
    <vt:lpwstr>eyJoZGlkIjoiODVjOGM0MDkxYzIwNWQzMTBkNDEyMmI3MTFhY2U4OTgifQ==</vt:lpwstr>
  </property>
</Properties>
</file>