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DEF8">
      <w:pPr>
        <w:pStyle w:val="2"/>
        <w:jc w:val="center"/>
        <w:rPr>
          <w:rFonts w:hint="eastAsia" w:ascii="仿宋" w:hAnsi="仿宋" w:eastAsia="仿宋" w:cs="仿宋"/>
          <w:b/>
          <w:bCs/>
          <w:kern w:val="2"/>
          <w:sz w:val="28"/>
          <w:szCs w:val="28"/>
          <w:highlight w:val="none"/>
          <w:lang w:val="zh-CN" w:eastAsia="zh-CN" w:bidi="ar-SA"/>
        </w:rPr>
      </w:pPr>
      <w:r>
        <w:rPr>
          <w:rFonts w:hint="eastAsia" w:ascii="仿宋" w:hAnsi="仿宋" w:eastAsia="仿宋" w:cs="仿宋"/>
          <w:b/>
          <w:bCs/>
          <w:kern w:val="2"/>
          <w:sz w:val="28"/>
          <w:szCs w:val="28"/>
          <w:highlight w:val="none"/>
          <w:lang w:val="zh-CN" w:eastAsia="zh-CN" w:bidi="ar-SA"/>
        </w:rPr>
        <w:t>资格证明材料</w:t>
      </w:r>
    </w:p>
    <w:p w14:paraId="6C75F2C6">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1E48D676">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w:t>
      </w:r>
      <w:r>
        <w:rPr>
          <w:rFonts w:hint="eastAsia" w:ascii="仿宋" w:hAnsi="仿宋" w:eastAsia="仿宋" w:cs="仿宋"/>
          <w:sz w:val="24"/>
          <w:szCs w:val="24"/>
          <w:highlight w:val="none"/>
          <w:lang w:val="en-US" w:eastAsia="zh-CN"/>
        </w:rPr>
        <w:t>2025</w:t>
      </w:r>
      <w:r>
        <w:rPr>
          <w:rFonts w:hint="eastAsia" w:ascii="仿宋" w:hAnsi="仿宋" w:eastAsia="仿宋" w:cs="仿宋"/>
          <w:sz w:val="24"/>
          <w:szCs w:val="24"/>
          <w:highlight w:val="none"/>
        </w:rPr>
        <w:t>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15459561">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491251AE">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49DC343B">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266E9F5C">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4EF82619">
      <w:pPr>
        <w:pStyle w:val="6"/>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7、法律、行政法规规定的其他条件：具备法律、行政法规规定的其他条件的证明材料。</w:t>
      </w:r>
    </w:p>
    <w:p w14:paraId="225E6F37">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AB12BE7">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3BC1AEB2">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、本项目不接受联合体投标，不允许分包：本项目不接受联合体投标，不允许分包。供应商提供《非联合体不分包投标声明》，视为独立投标，不分包。</w:t>
      </w:r>
    </w:p>
    <w:p w14:paraId="189F1399">
      <w:pPr>
        <w:pStyle w:val="6"/>
        <w:spacing w:line="360" w:lineRule="auto"/>
        <w:ind w:firstLine="480" w:firstLineChars="200"/>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2C8D265C">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61A61409">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7BB086E1">
      <w:pPr>
        <w:spacing w:line="360" w:lineRule="auto"/>
        <w:ind w:firstLine="422" w:firstLineChars="200"/>
        <w:rPr>
          <w:rFonts w:hint="eastAsia" w:ascii="仿宋" w:hAnsi="仿宋" w:eastAsia="仿宋" w:cs="仿宋"/>
          <w:b/>
          <w:bCs/>
          <w:kern w:val="2"/>
          <w:sz w:val="21"/>
          <w:szCs w:val="21"/>
          <w:highlight w:val="none"/>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4CD3AAA8">
      <w:pPr>
        <w:spacing w:line="360" w:lineRule="auto"/>
        <w:ind w:firstLine="422" w:firstLineChars="200"/>
        <w:rPr>
          <w:rFonts w:hint="eastAsia" w:ascii="仿宋" w:hAnsi="仿宋" w:eastAsia="仿宋" w:cs="仿宋"/>
          <w:b/>
          <w:bCs/>
          <w:kern w:val="2"/>
          <w:sz w:val="21"/>
          <w:szCs w:val="21"/>
          <w:highlight w:val="none"/>
          <w:lang w:val="zh-CN" w:eastAsia="zh-CN" w:bidi="ar-SA"/>
        </w:rPr>
      </w:pPr>
    </w:p>
    <w:p w14:paraId="6DDF4E5A">
      <w:pPr>
        <w:jc w:val="left"/>
        <w:rPr>
          <w:rFonts w:hint="eastAsia" w:ascii="仿宋" w:hAnsi="仿宋" w:eastAsia="仿宋" w:cs="仿宋"/>
          <w:b/>
          <w:bCs/>
          <w:kern w:val="0"/>
          <w:sz w:val="28"/>
          <w:szCs w:val="28"/>
          <w:highlight w:val="none"/>
          <w:lang w:val="en-US" w:eastAsia="zh-CN"/>
        </w:rPr>
      </w:pPr>
    </w:p>
    <w:p w14:paraId="07C7EB1C">
      <w:pPr>
        <w:pStyle w:val="6"/>
        <w:spacing w:line="360" w:lineRule="auto"/>
        <w:ind w:firstLine="562" w:firstLineChars="200"/>
        <w:rPr>
          <w:rFonts w:hint="eastAsia" w:ascii="仿宋" w:hAnsi="仿宋" w:eastAsia="仿宋" w:cs="仿宋"/>
          <w:b/>
          <w:bCs/>
          <w:kern w:val="0"/>
          <w:sz w:val="28"/>
          <w:szCs w:val="28"/>
          <w:highlight w:val="none"/>
          <w:lang w:val="en-US" w:eastAsia="zh-CN"/>
        </w:rPr>
      </w:pPr>
    </w:p>
    <w:p w14:paraId="4AE73EE2">
      <w:pPr>
        <w:pStyle w:val="6"/>
        <w:spacing w:line="360" w:lineRule="auto"/>
        <w:ind w:firstLine="562" w:firstLineChars="200"/>
        <w:rPr>
          <w:rFonts w:hint="eastAsia" w:ascii="仿宋" w:hAnsi="仿宋" w:eastAsia="仿宋" w:cs="仿宋"/>
          <w:sz w:val="24"/>
          <w:szCs w:val="24"/>
          <w:highlight w:val="none"/>
        </w:rPr>
      </w:pPr>
      <w:r>
        <w:rPr>
          <w:rFonts w:hint="eastAsia" w:ascii="仿宋" w:hAnsi="仿宋" w:eastAsia="仿宋" w:cs="仿宋"/>
          <w:b/>
          <w:bCs/>
          <w:kern w:val="0"/>
          <w:sz w:val="28"/>
          <w:szCs w:val="28"/>
          <w:highlight w:val="none"/>
          <w:lang w:val="en-US" w:eastAsia="zh-CN"/>
        </w:rPr>
        <w:t>后附相关格式</w:t>
      </w:r>
    </w:p>
    <w:p w14:paraId="05F3DF9B">
      <w:pPr>
        <w:pStyle w:val="6"/>
        <w:spacing w:line="360" w:lineRule="auto"/>
        <w:ind w:firstLine="480" w:firstLineChars="200"/>
        <w:rPr>
          <w:rFonts w:hint="eastAsia" w:ascii="仿宋" w:hAnsi="仿宋" w:eastAsia="仿宋" w:cs="仿宋"/>
          <w:sz w:val="24"/>
          <w:szCs w:val="24"/>
          <w:highlight w:val="none"/>
        </w:rPr>
      </w:pPr>
    </w:p>
    <w:p w14:paraId="4CDA29FD">
      <w:pPr>
        <w:rPr>
          <w:rFonts w:hint="eastAsia" w:ascii="仿宋" w:hAnsi="仿宋" w:eastAsia="仿宋" w:cs="仿宋"/>
          <w:highlight w:val="none"/>
          <w:lang w:val="en-US" w:eastAsia="zh-Hans"/>
        </w:rPr>
      </w:pPr>
      <w:r>
        <w:rPr>
          <w:rFonts w:hint="eastAsia" w:ascii="仿宋" w:hAnsi="仿宋" w:eastAsia="仿宋" w:cs="仿宋"/>
          <w:highlight w:val="none"/>
          <w:lang w:val="en-US" w:eastAsia="zh-Hans"/>
        </w:rPr>
        <w:br w:type="page"/>
      </w:r>
    </w:p>
    <w:p w14:paraId="082CF8E2">
      <w:pPr>
        <w:spacing w:line="360" w:lineRule="auto"/>
        <w:ind w:firstLine="562" w:firstLineChars="200"/>
        <w:jc w:val="center"/>
        <w:rPr>
          <w:rFonts w:hint="eastAsia" w:ascii="仿宋" w:hAnsi="仿宋" w:eastAsia="仿宋" w:cs="仿宋"/>
          <w:b/>
          <w:kern w:val="2"/>
          <w:sz w:val="32"/>
          <w:szCs w:val="32"/>
          <w:highlight w:val="none"/>
          <w:lang w:eastAsia="zh-CN" w:bidi="ar-SA"/>
        </w:rPr>
      </w:pPr>
      <w:bookmarkStart w:id="0" w:name="_Toc7817_WPSOffice_Level2"/>
      <w:r>
        <w:rPr>
          <w:rFonts w:hint="eastAsia" w:ascii="仿宋" w:hAnsi="仿宋" w:eastAsia="仿宋" w:cs="仿宋"/>
          <w:b/>
          <w:bCs/>
          <w:kern w:val="2"/>
          <w:sz w:val="28"/>
          <w:szCs w:val="28"/>
          <w:highlight w:val="none"/>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highlight w:val="none"/>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u w:val="single"/>
          <w:lang w:eastAsia="zh-CN" w:bidi="ar-SA"/>
        </w:rPr>
      </w:pPr>
      <w:r>
        <w:rPr>
          <w:rFonts w:hint="eastAsia" w:ascii="仿宋" w:hAnsi="仿宋" w:eastAsia="仿宋" w:cs="仿宋"/>
          <w:kern w:val="2"/>
          <w:sz w:val="24"/>
          <w:szCs w:val="21"/>
          <w:highlight w:val="none"/>
          <w:lang w:val="zh-CN" w:eastAsia="zh-CN" w:bidi="ar-SA"/>
        </w:rPr>
        <w:t>姓名：</w:t>
      </w:r>
      <w:r>
        <w:rPr>
          <w:rFonts w:hint="eastAsia" w:ascii="仿宋" w:hAnsi="仿宋" w:eastAsia="仿宋" w:cs="仿宋"/>
          <w:kern w:val="2"/>
          <w:sz w:val="24"/>
          <w:szCs w:val="21"/>
          <w:highlight w:val="none"/>
          <w:u w:val="single"/>
          <w:lang w:eastAsia="zh-CN" w:bidi="ar-SA"/>
        </w:rPr>
        <w:t xml:space="preserve">       </w:t>
      </w:r>
      <w:r>
        <w:rPr>
          <w:rFonts w:hint="eastAsia" w:ascii="仿宋" w:hAnsi="仿宋" w:eastAsia="仿宋" w:cs="仿宋"/>
          <w:kern w:val="2"/>
          <w:sz w:val="24"/>
          <w:szCs w:val="21"/>
          <w:highlight w:val="none"/>
          <w:lang w:val="zh-CN" w:eastAsia="zh-CN" w:bidi="ar-SA"/>
        </w:rPr>
        <w:t>性别：</w:t>
      </w:r>
      <w:r>
        <w:rPr>
          <w:rFonts w:hint="eastAsia" w:ascii="仿宋" w:hAnsi="仿宋" w:eastAsia="仿宋" w:cs="仿宋"/>
          <w:kern w:val="2"/>
          <w:sz w:val="24"/>
          <w:szCs w:val="21"/>
          <w:highlight w:val="none"/>
          <w:u w:val="single"/>
          <w:lang w:eastAsia="zh-CN" w:bidi="ar-SA"/>
        </w:rPr>
        <w:t xml:space="preserve">        </w:t>
      </w:r>
      <w:r>
        <w:rPr>
          <w:rFonts w:hint="eastAsia" w:ascii="仿宋" w:hAnsi="仿宋" w:eastAsia="仿宋" w:cs="仿宋"/>
          <w:kern w:val="2"/>
          <w:sz w:val="24"/>
          <w:szCs w:val="21"/>
          <w:highlight w:val="none"/>
          <w:lang w:val="zh-CN" w:eastAsia="zh-CN" w:bidi="ar-SA"/>
        </w:rPr>
        <w:t>年龄：</w:t>
      </w:r>
      <w:r>
        <w:rPr>
          <w:rFonts w:hint="eastAsia" w:ascii="仿宋" w:hAnsi="仿宋" w:eastAsia="仿宋" w:cs="仿宋"/>
          <w:kern w:val="2"/>
          <w:sz w:val="24"/>
          <w:szCs w:val="21"/>
          <w:highlight w:val="none"/>
          <w:u w:val="single"/>
          <w:lang w:eastAsia="zh-CN" w:bidi="ar-SA"/>
        </w:rPr>
        <w:t xml:space="preserve">     </w:t>
      </w:r>
      <w:r>
        <w:rPr>
          <w:rFonts w:hint="eastAsia" w:ascii="仿宋" w:hAnsi="仿宋" w:eastAsia="仿宋" w:cs="仿宋"/>
          <w:kern w:val="2"/>
          <w:sz w:val="24"/>
          <w:szCs w:val="21"/>
          <w:highlight w:val="none"/>
          <w:lang w:val="zh-CN" w:eastAsia="zh-CN" w:bidi="ar-SA"/>
        </w:rPr>
        <w:t>职务：</w:t>
      </w:r>
      <w:r>
        <w:rPr>
          <w:rFonts w:hint="eastAsia" w:ascii="仿宋" w:hAnsi="仿宋" w:eastAsia="仿宋" w:cs="仿宋"/>
          <w:kern w:val="2"/>
          <w:sz w:val="24"/>
          <w:szCs w:val="21"/>
          <w:highlight w:val="none"/>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r>
        <w:rPr>
          <w:rFonts w:hint="eastAsia" w:ascii="仿宋" w:hAnsi="仿宋" w:eastAsia="仿宋" w:cs="仿宋"/>
          <w:kern w:val="2"/>
          <w:sz w:val="24"/>
          <w:szCs w:val="21"/>
          <w:highlight w:val="none"/>
          <w:lang w:val="zh-CN" w:eastAsia="zh-CN" w:bidi="ar-SA"/>
        </w:rPr>
        <w:t>系</w:t>
      </w:r>
      <w:r>
        <w:rPr>
          <w:rFonts w:hint="eastAsia" w:ascii="仿宋" w:hAnsi="仿宋" w:eastAsia="仿宋" w:cs="仿宋"/>
          <w:kern w:val="2"/>
          <w:sz w:val="24"/>
          <w:szCs w:val="21"/>
          <w:highlight w:val="none"/>
          <w:u w:val="single"/>
          <w:lang w:eastAsia="zh-CN" w:bidi="ar-SA"/>
        </w:rPr>
        <w:t xml:space="preserve">                         </w:t>
      </w:r>
      <w:r>
        <w:rPr>
          <w:rFonts w:hint="eastAsia" w:ascii="仿宋" w:hAnsi="仿宋" w:eastAsia="仿宋" w:cs="仿宋"/>
          <w:kern w:val="2"/>
          <w:sz w:val="24"/>
          <w:szCs w:val="21"/>
          <w:highlight w:val="none"/>
          <w:lang w:val="zh-CN" w:eastAsia="zh-CN" w:bidi="ar-SA"/>
        </w:rPr>
        <w:t>（</w:t>
      </w:r>
      <w:r>
        <w:rPr>
          <w:rFonts w:hint="eastAsia" w:ascii="仿宋" w:hAnsi="仿宋" w:eastAsia="仿宋" w:cs="仿宋"/>
          <w:kern w:val="2"/>
          <w:sz w:val="24"/>
          <w:szCs w:val="21"/>
          <w:highlight w:val="none"/>
          <w:lang w:eastAsia="zh-CN" w:bidi="ar-SA"/>
        </w:rPr>
        <w:t>供应商</w:t>
      </w:r>
      <w:r>
        <w:rPr>
          <w:rFonts w:hint="eastAsia" w:ascii="仿宋" w:hAnsi="仿宋" w:eastAsia="仿宋" w:cs="仿宋"/>
          <w:kern w:val="2"/>
          <w:sz w:val="24"/>
          <w:szCs w:val="21"/>
          <w:highlight w:val="none"/>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r>
        <w:rPr>
          <w:rFonts w:hint="eastAsia" w:ascii="仿宋" w:hAnsi="仿宋" w:eastAsia="仿宋" w:cs="仿宋"/>
          <w:kern w:val="2"/>
          <w:sz w:val="24"/>
          <w:szCs w:val="21"/>
          <w:highlight w:val="none"/>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r>
        <w:rPr>
          <w:rFonts w:hint="eastAsia" w:ascii="仿宋" w:hAnsi="仿宋" w:eastAsia="仿宋" w:cs="仿宋"/>
          <w:kern w:val="2"/>
          <w:sz w:val="24"/>
          <w:szCs w:val="21"/>
          <w:highlight w:val="none"/>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highlight w:val="none"/>
          <w:lang w:val="zh-CN" w:eastAsia="zh-CN" w:bidi="ar-SA"/>
        </w:rPr>
      </w:pPr>
      <w:r>
        <w:rPr>
          <w:rFonts w:hint="eastAsia" w:ascii="仿宋" w:hAnsi="仿宋" w:eastAsia="仿宋" w:cs="仿宋"/>
          <w:kern w:val="2"/>
          <w:sz w:val="24"/>
          <w:szCs w:val="21"/>
          <w:highlight w:val="none"/>
          <w:lang w:val="zh-CN" w:eastAsia="zh-CN" w:bidi="ar-SA"/>
        </w:rPr>
        <w:t>注：自然人</w:t>
      </w:r>
      <w:r>
        <w:rPr>
          <w:rFonts w:hint="eastAsia" w:ascii="仿宋" w:hAnsi="仿宋" w:eastAsia="仿宋" w:cs="仿宋"/>
          <w:kern w:val="2"/>
          <w:sz w:val="24"/>
          <w:szCs w:val="21"/>
          <w:highlight w:val="none"/>
          <w:lang w:eastAsia="zh-CN" w:bidi="ar-SA"/>
        </w:rPr>
        <w:t>参加磋商</w:t>
      </w:r>
      <w:r>
        <w:rPr>
          <w:rFonts w:hint="eastAsia" w:ascii="仿宋" w:hAnsi="仿宋" w:eastAsia="仿宋" w:cs="仿宋"/>
          <w:kern w:val="2"/>
          <w:sz w:val="24"/>
          <w:szCs w:val="21"/>
          <w:highlight w:val="none"/>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供应商全称</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highlight w:val="none"/>
        </w:rPr>
      </w:pPr>
    </w:p>
    <w:p w14:paraId="69742EDC">
      <w:pPr>
        <w:widowControl w:val="0"/>
        <w:topLinePunct/>
        <w:spacing w:line="276" w:lineRule="auto"/>
        <w:jc w:val="both"/>
        <w:rPr>
          <w:rFonts w:hint="eastAsia" w:ascii="仿宋" w:hAnsi="仿宋" w:eastAsia="仿宋" w:cs="仿宋"/>
          <w:b/>
          <w:bCs/>
          <w:sz w:val="21"/>
          <w:szCs w:val="21"/>
          <w:highlight w:val="none"/>
        </w:rPr>
      </w:pPr>
    </w:p>
    <w:p w14:paraId="678513B7">
      <w:pPr>
        <w:widowControl w:val="0"/>
        <w:topLinePunct/>
        <w:spacing w:line="276" w:lineRule="auto"/>
        <w:jc w:val="both"/>
        <w:rPr>
          <w:rFonts w:hint="eastAsia" w:ascii="仿宋" w:hAnsi="仿宋" w:eastAsia="仿宋" w:cs="仿宋"/>
          <w:b/>
          <w:bCs/>
          <w:sz w:val="21"/>
          <w:szCs w:val="21"/>
          <w:highlight w:val="none"/>
        </w:rPr>
      </w:pPr>
    </w:p>
    <w:p w14:paraId="04897B47">
      <w:pPr>
        <w:widowControl w:val="0"/>
        <w:topLinePunct/>
        <w:spacing w:line="276" w:lineRule="auto"/>
        <w:jc w:val="both"/>
        <w:rPr>
          <w:rFonts w:hint="eastAsia" w:ascii="仿宋" w:hAnsi="仿宋" w:eastAsia="仿宋" w:cs="仿宋"/>
          <w:b/>
          <w:bCs/>
          <w:sz w:val="21"/>
          <w:szCs w:val="21"/>
          <w:highlight w:val="none"/>
        </w:rPr>
      </w:pPr>
    </w:p>
    <w:p w14:paraId="0B4DBA01">
      <w:pPr>
        <w:widowControl w:val="0"/>
        <w:topLinePunct/>
        <w:spacing w:line="276" w:lineRule="auto"/>
        <w:jc w:val="both"/>
        <w:rPr>
          <w:rFonts w:hint="eastAsia" w:ascii="仿宋" w:hAnsi="仿宋" w:eastAsia="仿宋" w:cs="仿宋"/>
          <w:b/>
          <w:bCs/>
          <w:sz w:val="21"/>
          <w:szCs w:val="21"/>
          <w:highlight w:val="none"/>
        </w:rPr>
      </w:pPr>
    </w:p>
    <w:p w14:paraId="3E8C21AD">
      <w:pPr>
        <w:widowControl w:val="0"/>
        <w:topLinePunct/>
        <w:spacing w:line="276" w:lineRule="auto"/>
        <w:jc w:val="both"/>
        <w:rPr>
          <w:rFonts w:hint="eastAsia" w:ascii="仿宋" w:hAnsi="仿宋" w:eastAsia="仿宋" w:cs="仿宋"/>
          <w:b/>
          <w:bCs/>
          <w:sz w:val="21"/>
          <w:szCs w:val="21"/>
          <w:highlight w:val="none"/>
        </w:rPr>
      </w:pPr>
    </w:p>
    <w:p w14:paraId="350BDB97">
      <w:pPr>
        <w:widowControl w:val="0"/>
        <w:topLinePunct/>
        <w:spacing w:line="276" w:lineRule="auto"/>
        <w:jc w:val="both"/>
        <w:rPr>
          <w:rFonts w:hint="eastAsia" w:ascii="仿宋" w:hAnsi="仿宋" w:eastAsia="仿宋" w:cs="仿宋"/>
          <w:b/>
          <w:bCs/>
          <w:sz w:val="21"/>
          <w:szCs w:val="21"/>
          <w:highlight w:val="none"/>
        </w:rPr>
      </w:pPr>
    </w:p>
    <w:p w14:paraId="2DA17D6D">
      <w:pPr>
        <w:widowControl w:val="0"/>
        <w:topLinePunct/>
        <w:spacing w:line="276" w:lineRule="auto"/>
        <w:jc w:val="both"/>
        <w:rPr>
          <w:rFonts w:hint="eastAsia" w:ascii="仿宋" w:hAnsi="仿宋" w:eastAsia="仿宋" w:cs="仿宋"/>
          <w:b/>
          <w:bCs/>
          <w:sz w:val="21"/>
          <w:szCs w:val="21"/>
          <w:highlight w:val="none"/>
        </w:rPr>
      </w:pPr>
    </w:p>
    <w:p w14:paraId="5F69BB9B">
      <w:pPr>
        <w:widowControl w:val="0"/>
        <w:topLinePunct/>
        <w:spacing w:line="276" w:lineRule="auto"/>
        <w:jc w:val="both"/>
        <w:rPr>
          <w:rFonts w:hint="eastAsia" w:ascii="仿宋" w:hAnsi="仿宋" w:eastAsia="仿宋" w:cs="仿宋"/>
          <w:b/>
          <w:bCs/>
          <w:sz w:val="21"/>
          <w:szCs w:val="21"/>
          <w:highlight w:val="none"/>
        </w:rPr>
      </w:pPr>
    </w:p>
    <w:p w14:paraId="684EDCDC">
      <w:pPr>
        <w:widowControl w:val="0"/>
        <w:topLinePunct/>
        <w:spacing w:line="276" w:lineRule="auto"/>
        <w:jc w:val="both"/>
        <w:rPr>
          <w:rFonts w:hint="eastAsia" w:ascii="仿宋" w:hAnsi="仿宋" w:eastAsia="仿宋" w:cs="仿宋"/>
          <w:b/>
          <w:bCs/>
          <w:sz w:val="21"/>
          <w:szCs w:val="21"/>
          <w:highlight w:val="none"/>
        </w:rPr>
      </w:pPr>
    </w:p>
    <w:p w14:paraId="72AE1694">
      <w:pPr>
        <w:widowControl w:val="0"/>
        <w:topLinePunct/>
        <w:spacing w:line="276" w:lineRule="auto"/>
        <w:jc w:val="both"/>
        <w:rPr>
          <w:rFonts w:hint="eastAsia" w:ascii="仿宋" w:hAnsi="仿宋" w:eastAsia="仿宋" w:cs="仿宋"/>
          <w:b/>
          <w:bCs/>
          <w:sz w:val="21"/>
          <w:szCs w:val="21"/>
          <w:highlight w:val="none"/>
        </w:rPr>
      </w:pPr>
    </w:p>
    <w:p w14:paraId="46ABE267">
      <w:pPr>
        <w:widowControl w:val="0"/>
        <w:topLinePunct/>
        <w:spacing w:line="276" w:lineRule="auto"/>
        <w:jc w:val="both"/>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磋商</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磋商</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451AC4E7">
      <w:pPr>
        <w:spacing w:line="360" w:lineRule="auto"/>
        <w:ind w:firstLine="562" w:firstLineChars="200"/>
        <w:jc w:val="both"/>
        <w:rPr>
          <w:rFonts w:hint="eastAsia" w:ascii="仿宋" w:hAnsi="仿宋" w:eastAsia="仿宋" w:cs="仿宋"/>
          <w:b/>
          <w:bCs/>
          <w:kern w:val="2"/>
          <w:sz w:val="28"/>
          <w:szCs w:val="28"/>
          <w:highlight w:val="none"/>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highlight w:val="none"/>
          <w:lang w:eastAsia="zh-CN" w:bidi="ar-SA"/>
        </w:rPr>
      </w:pPr>
      <w:r>
        <w:rPr>
          <w:rFonts w:hint="eastAsia" w:ascii="仿宋" w:hAnsi="仿宋" w:eastAsia="仿宋" w:cs="仿宋"/>
          <w:b/>
          <w:bCs/>
          <w:kern w:val="2"/>
          <w:sz w:val="28"/>
          <w:szCs w:val="28"/>
          <w:highlight w:val="none"/>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highlight w:val="none"/>
          <w:lang w:eastAsia="zh-CN" w:bidi="ar-SA"/>
        </w:rPr>
      </w:pPr>
    </w:p>
    <w:p w14:paraId="77A3EA6E">
      <w:pPr>
        <w:widowControl/>
        <w:spacing w:line="360" w:lineRule="auto"/>
        <w:ind w:firstLine="0" w:firstLineChars="0"/>
        <w:jc w:val="left"/>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注册于</w:t>
      </w:r>
      <w:r>
        <w:rPr>
          <w:rFonts w:hint="eastAsia" w:ascii="仿宋" w:hAnsi="仿宋" w:eastAsia="仿宋" w:cs="仿宋"/>
          <w:kern w:val="0"/>
          <w:sz w:val="24"/>
          <w:szCs w:val="24"/>
          <w:highlight w:val="none"/>
          <w:u w:val="single"/>
          <w:lang w:val="zh-CN" w:eastAsia="zh-CN" w:bidi="ar-SA"/>
        </w:rPr>
        <w:t>（</w:t>
      </w:r>
      <w:r>
        <w:rPr>
          <w:rFonts w:hint="eastAsia" w:ascii="仿宋" w:hAnsi="仿宋" w:eastAsia="仿宋" w:cs="仿宋"/>
          <w:kern w:val="0"/>
          <w:sz w:val="24"/>
          <w:szCs w:val="24"/>
          <w:highlight w:val="none"/>
          <w:u w:val="single"/>
          <w:lang w:val="en-US" w:eastAsia="zh-CN" w:bidi="ar-SA"/>
        </w:rPr>
        <w:t>审批机关</w:t>
      </w:r>
      <w:r>
        <w:rPr>
          <w:rFonts w:hint="eastAsia" w:ascii="仿宋" w:hAnsi="仿宋" w:eastAsia="仿宋" w:cs="仿宋"/>
          <w:kern w:val="0"/>
          <w:sz w:val="24"/>
          <w:szCs w:val="24"/>
          <w:highlight w:val="none"/>
          <w:u w:val="single"/>
          <w:lang w:val="zh-CN" w:eastAsia="zh-CN" w:bidi="ar-SA"/>
        </w:rPr>
        <w:t>名称）</w:t>
      </w:r>
      <w:r>
        <w:rPr>
          <w:rFonts w:hint="eastAsia" w:ascii="仿宋" w:hAnsi="仿宋" w:eastAsia="仿宋" w:cs="仿宋"/>
          <w:kern w:val="0"/>
          <w:sz w:val="24"/>
          <w:szCs w:val="24"/>
          <w:highlight w:val="none"/>
          <w:lang w:val="zh-CN" w:eastAsia="zh-CN" w:bidi="ar-SA"/>
        </w:rPr>
        <w:t>之</w:t>
      </w:r>
      <w:r>
        <w:rPr>
          <w:rFonts w:hint="eastAsia" w:ascii="仿宋" w:hAnsi="仿宋" w:eastAsia="仿宋" w:cs="仿宋"/>
          <w:kern w:val="0"/>
          <w:sz w:val="24"/>
          <w:szCs w:val="24"/>
          <w:highlight w:val="none"/>
          <w:u w:val="single"/>
          <w:lang w:val="zh-CN" w:eastAsia="zh-CN" w:bidi="ar-SA"/>
        </w:rPr>
        <w:t>（供应商全称）</w:t>
      </w:r>
      <w:r>
        <w:rPr>
          <w:rFonts w:hint="eastAsia" w:ascii="仿宋" w:hAnsi="仿宋" w:eastAsia="仿宋" w:cs="仿宋"/>
          <w:kern w:val="0"/>
          <w:sz w:val="24"/>
          <w:szCs w:val="24"/>
          <w:highlight w:val="none"/>
          <w:lang w:val="zh-CN" w:eastAsia="zh-CN" w:bidi="ar-SA"/>
        </w:rPr>
        <w:t>法人代表</w:t>
      </w:r>
      <w:r>
        <w:rPr>
          <w:rFonts w:hint="eastAsia" w:ascii="仿宋" w:hAnsi="仿宋" w:eastAsia="仿宋" w:cs="仿宋"/>
          <w:kern w:val="0"/>
          <w:sz w:val="24"/>
          <w:szCs w:val="24"/>
          <w:highlight w:val="none"/>
          <w:u w:val="single"/>
          <w:lang w:val="zh-CN" w:eastAsia="zh-CN" w:bidi="ar-SA"/>
        </w:rPr>
        <w:t>（姓名、职务）</w:t>
      </w:r>
      <w:r>
        <w:rPr>
          <w:rFonts w:hint="eastAsia" w:ascii="仿宋" w:hAnsi="仿宋" w:eastAsia="仿宋" w:cs="仿宋"/>
          <w:kern w:val="0"/>
          <w:sz w:val="24"/>
          <w:szCs w:val="24"/>
          <w:highlight w:val="none"/>
          <w:lang w:val="zh-CN" w:eastAsia="zh-CN" w:bidi="ar-SA"/>
        </w:rPr>
        <w:t>授权</w:t>
      </w:r>
      <w:r>
        <w:rPr>
          <w:rFonts w:hint="eastAsia" w:ascii="仿宋" w:hAnsi="仿宋" w:eastAsia="仿宋" w:cs="仿宋"/>
          <w:kern w:val="0"/>
          <w:sz w:val="24"/>
          <w:szCs w:val="24"/>
          <w:highlight w:val="none"/>
          <w:u w:val="single"/>
          <w:lang w:val="zh-CN" w:eastAsia="zh-CN" w:bidi="ar-SA"/>
        </w:rPr>
        <w:t>（授权代表姓名、职务）</w:t>
      </w:r>
      <w:r>
        <w:rPr>
          <w:rFonts w:hint="eastAsia" w:ascii="仿宋" w:hAnsi="仿宋" w:eastAsia="仿宋" w:cs="仿宋"/>
          <w:kern w:val="0"/>
          <w:sz w:val="24"/>
          <w:szCs w:val="24"/>
          <w:highlight w:val="none"/>
          <w:lang w:val="zh-CN" w:eastAsia="zh-CN" w:bidi="ar-SA"/>
        </w:rPr>
        <w:t>为本公司的合法代理人，就</w:t>
      </w:r>
      <w:r>
        <w:rPr>
          <w:rFonts w:hint="eastAsia" w:ascii="仿宋" w:hAnsi="仿宋" w:eastAsia="仿宋" w:cs="仿宋"/>
          <w:kern w:val="0"/>
          <w:sz w:val="24"/>
          <w:szCs w:val="24"/>
          <w:highlight w:val="none"/>
          <w:u w:val="single"/>
          <w:lang w:val="zh-CN" w:eastAsia="zh-CN" w:bidi="ar-SA"/>
        </w:rPr>
        <w:t>（</w:t>
      </w:r>
      <w:r>
        <w:rPr>
          <w:rFonts w:hint="eastAsia" w:ascii="仿宋" w:hAnsi="仿宋" w:eastAsia="仿宋" w:cs="仿宋"/>
          <w:kern w:val="0"/>
          <w:sz w:val="24"/>
          <w:szCs w:val="24"/>
          <w:highlight w:val="none"/>
          <w:u w:val="single"/>
          <w:lang w:eastAsia="zh-CN" w:bidi="ar-SA"/>
        </w:rPr>
        <w:t>采购</w:t>
      </w:r>
      <w:r>
        <w:rPr>
          <w:rFonts w:hint="eastAsia" w:ascii="仿宋" w:hAnsi="仿宋" w:eastAsia="仿宋" w:cs="仿宋"/>
          <w:kern w:val="0"/>
          <w:sz w:val="24"/>
          <w:szCs w:val="24"/>
          <w:highlight w:val="none"/>
          <w:u w:val="single"/>
          <w:lang w:val="zh-CN" w:eastAsia="zh-CN" w:bidi="ar-SA"/>
        </w:rPr>
        <w:t>项目名称）（</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0"/>
          <w:sz w:val="24"/>
          <w:szCs w:val="24"/>
          <w:highlight w:val="none"/>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highlight w:val="none"/>
          <w:u w:val="single"/>
          <w:lang w:eastAsia="zh-CN" w:bidi="ar-SA"/>
        </w:rPr>
      </w:pPr>
      <w:r>
        <w:rPr>
          <w:rFonts w:hint="eastAsia" w:ascii="仿宋" w:hAnsi="仿宋" w:eastAsia="仿宋" w:cs="仿宋"/>
          <w:kern w:val="0"/>
          <w:sz w:val="24"/>
          <w:szCs w:val="24"/>
          <w:highlight w:val="none"/>
          <w:lang w:val="zh-CN" w:eastAsia="zh-CN" w:bidi="ar-SA"/>
        </w:rPr>
        <w:t>职</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务：</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身份证号码：</w:t>
      </w:r>
      <w:r>
        <w:rPr>
          <w:rFonts w:hint="eastAsia" w:ascii="仿宋" w:hAnsi="仿宋" w:eastAsia="仿宋" w:cs="仿宋"/>
          <w:kern w:val="0"/>
          <w:sz w:val="24"/>
          <w:szCs w:val="24"/>
          <w:highlight w:val="none"/>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通讯地址：</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邮政编码：</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电</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话：</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传真</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tbl>
      <w:tblPr>
        <w:tblStyle w:val="4"/>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r>
              <w:rPr>
                <w:rFonts w:hint="eastAsia" w:ascii="仿宋" w:hAnsi="仿宋" w:eastAsia="仿宋" w:cs="仿宋"/>
                <w:kern w:val="0"/>
                <w:sz w:val="24"/>
                <w:szCs w:val="24"/>
                <w:highlight w:val="none"/>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highlight w:val="none"/>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highlight w:val="none"/>
                <w:lang w:val="zh-CN" w:eastAsia="zh-CN" w:bidi="ar-SA"/>
              </w:rPr>
            </w:pPr>
            <w:r>
              <w:rPr>
                <w:rFonts w:hint="eastAsia" w:ascii="仿宋" w:hAnsi="仿宋" w:eastAsia="仿宋" w:cs="仿宋"/>
                <w:kern w:val="0"/>
                <w:sz w:val="24"/>
                <w:szCs w:val="24"/>
                <w:highlight w:val="none"/>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highlight w:val="none"/>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供应商</w:t>
      </w:r>
      <w:r>
        <w:rPr>
          <w:rFonts w:hint="eastAsia" w:ascii="仿宋" w:hAnsi="仿宋" w:eastAsia="仿宋" w:cs="仿宋"/>
          <w:kern w:val="0"/>
          <w:sz w:val="24"/>
          <w:szCs w:val="24"/>
          <w:highlight w:val="none"/>
          <w:lang w:eastAsia="zh-CN" w:bidi="ar-SA"/>
        </w:rPr>
        <w:t>全称</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法定代表人：</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（签</w:t>
      </w:r>
      <w:r>
        <w:rPr>
          <w:rFonts w:hint="eastAsia" w:ascii="仿宋" w:hAnsi="仿宋" w:eastAsia="仿宋" w:cs="仿宋"/>
          <w:kern w:val="0"/>
          <w:sz w:val="24"/>
          <w:szCs w:val="24"/>
          <w:highlight w:val="none"/>
          <w:lang w:eastAsia="zh-CN" w:bidi="ar-SA"/>
        </w:rPr>
        <w:t>字或盖章</w:t>
      </w:r>
      <w:r>
        <w:rPr>
          <w:rFonts w:hint="eastAsia" w:ascii="仿宋" w:hAnsi="仿宋" w:eastAsia="仿宋" w:cs="仿宋"/>
          <w:kern w:val="0"/>
          <w:sz w:val="24"/>
          <w:szCs w:val="24"/>
          <w:highlight w:val="none"/>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highlight w:val="none"/>
          <w:lang w:val="en-US" w:eastAsia="zh-CN" w:bidi="ar-SA"/>
        </w:rPr>
      </w:pPr>
      <w:r>
        <w:rPr>
          <w:rFonts w:hint="eastAsia" w:ascii="仿宋" w:hAnsi="仿宋" w:eastAsia="仿宋" w:cs="仿宋"/>
          <w:b w:val="0"/>
          <w:kern w:val="0"/>
          <w:sz w:val="24"/>
          <w:szCs w:val="24"/>
          <w:highlight w:val="none"/>
          <w:lang w:val="en-US" w:eastAsia="zh-CN" w:bidi="ar-SA"/>
        </w:rPr>
        <w:t xml:space="preserve">    日      期：</w:t>
      </w:r>
      <w:r>
        <w:rPr>
          <w:rFonts w:hint="eastAsia" w:ascii="仿宋" w:hAnsi="仿宋" w:eastAsia="仿宋" w:cs="仿宋"/>
          <w:b/>
          <w:kern w:val="0"/>
          <w:sz w:val="28"/>
          <w:szCs w:val="24"/>
          <w:highlight w:val="none"/>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本授权书有效期自</w:t>
      </w:r>
      <w:r>
        <w:rPr>
          <w:rFonts w:hint="eastAsia" w:ascii="仿宋" w:hAnsi="仿宋" w:eastAsia="仿宋" w:cs="仿宋"/>
          <w:kern w:val="0"/>
          <w:sz w:val="24"/>
          <w:szCs w:val="24"/>
          <w:highlight w:val="none"/>
          <w:lang w:eastAsia="zh-CN" w:bidi="ar-SA"/>
        </w:rPr>
        <w:t>磋商</w:t>
      </w:r>
      <w:r>
        <w:rPr>
          <w:rFonts w:hint="eastAsia" w:ascii="仿宋" w:hAnsi="仿宋" w:eastAsia="仿宋" w:cs="仿宋"/>
          <w:kern w:val="0"/>
          <w:sz w:val="24"/>
          <w:szCs w:val="24"/>
          <w:highlight w:val="none"/>
          <w:lang w:val="zh-CN" w:eastAsia="zh-CN" w:bidi="ar-SA"/>
        </w:rPr>
        <w:t>之日起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kern w:val="0"/>
          <w:sz w:val="24"/>
          <w:szCs w:val="24"/>
          <w:highlight w:val="none"/>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（须与响应</w:t>
      </w:r>
      <w:r>
        <w:rPr>
          <w:rFonts w:hint="eastAsia" w:ascii="仿宋" w:hAnsi="仿宋" w:eastAsia="仿宋" w:cs="仿宋"/>
          <w:kern w:val="0"/>
          <w:sz w:val="24"/>
          <w:szCs w:val="24"/>
          <w:highlight w:val="none"/>
          <w:lang w:eastAsia="zh-CN" w:bidi="ar-SA"/>
        </w:rPr>
        <w:t>文件</w:t>
      </w:r>
      <w:r>
        <w:rPr>
          <w:rFonts w:hint="eastAsia" w:ascii="仿宋" w:hAnsi="仿宋" w:eastAsia="仿宋" w:cs="仿宋"/>
          <w:kern w:val="0"/>
          <w:sz w:val="24"/>
          <w:szCs w:val="24"/>
          <w:highlight w:val="none"/>
          <w:lang w:val="zh-CN" w:eastAsia="zh-CN" w:bidi="ar-SA"/>
        </w:rPr>
        <w:t>有效期一致，不少于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kern w:val="0"/>
          <w:sz w:val="24"/>
          <w:szCs w:val="24"/>
          <w:highlight w:val="none"/>
          <w:lang w:val="zh-CN" w:eastAsia="zh-CN" w:bidi="ar-SA"/>
        </w:rPr>
        <w:t>）</w:t>
      </w:r>
      <w:r>
        <w:rPr>
          <w:rFonts w:hint="eastAsia" w:ascii="仿宋" w:hAnsi="仿宋" w:eastAsia="仿宋" w:cs="仿宋"/>
          <w:b/>
          <w:bCs/>
          <w:kern w:val="0"/>
          <w:sz w:val="24"/>
          <w:szCs w:val="24"/>
          <w:highlight w:val="none"/>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highlight w:val="none"/>
          <w:lang w:val="zh-CN" w:eastAsia="zh-CN" w:bidi="ar-SA"/>
        </w:rPr>
      </w:pPr>
      <w:bookmarkStart w:id="2" w:name="_Toc11640_WPSOffice_Level2"/>
      <w:r>
        <w:rPr>
          <w:rFonts w:hint="eastAsia" w:ascii="仿宋" w:hAnsi="仿宋" w:eastAsia="仿宋" w:cs="仿宋"/>
          <w:b/>
          <w:bCs/>
          <w:kern w:val="0"/>
          <w:sz w:val="28"/>
          <w:szCs w:val="28"/>
          <w:highlight w:val="none"/>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0"/>
          <w:sz w:val="24"/>
          <w:szCs w:val="24"/>
          <w:highlight w:val="none"/>
          <w:lang w:val="en-US" w:eastAsia="zh-CN" w:bidi="ar-SA"/>
        </w:rPr>
        <w:t>在本单位的</w:t>
      </w:r>
      <w:r>
        <w:rPr>
          <w:rFonts w:hint="eastAsia" w:ascii="仿宋" w:hAnsi="仿宋" w:eastAsia="仿宋" w:cs="仿宋"/>
          <w:kern w:val="0"/>
          <w:sz w:val="24"/>
          <w:szCs w:val="24"/>
          <w:highlight w:val="none"/>
          <w:lang w:eastAsia="zh-CN" w:bidi="ar-SA"/>
        </w:rPr>
        <w:t>养老保险缴纳证明</w:t>
      </w:r>
      <w:r>
        <w:rPr>
          <w:rFonts w:hint="eastAsia" w:ascii="仿宋" w:hAnsi="仿宋" w:eastAsia="仿宋" w:cs="仿宋"/>
          <w:kern w:val="0"/>
          <w:sz w:val="24"/>
          <w:szCs w:val="24"/>
          <w:highlight w:val="none"/>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highlight w:val="none"/>
          <w:lang w:eastAsia="zh-CN" w:bidi="ar-SA"/>
        </w:rPr>
      </w:pPr>
      <w:r>
        <w:rPr>
          <w:rFonts w:hint="eastAsia" w:ascii="仿宋" w:hAnsi="仿宋" w:eastAsia="仿宋" w:cs="仿宋"/>
          <w:b/>
          <w:bCs/>
          <w:kern w:val="0"/>
          <w:sz w:val="24"/>
          <w:szCs w:val="24"/>
          <w:highlight w:val="none"/>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highlight w:val="none"/>
          <w:lang w:eastAsia="zh-CN" w:bidi="ar-SA"/>
        </w:rPr>
      </w:pPr>
      <w:r>
        <w:rPr>
          <w:rFonts w:hint="eastAsia" w:ascii="仿宋" w:hAnsi="仿宋" w:eastAsia="仿宋" w:cs="仿宋"/>
          <w:b/>
          <w:bCs/>
          <w:kern w:val="0"/>
          <w:sz w:val="24"/>
          <w:szCs w:val="24"/>
          <w:highlight w:val="none"/>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highlight w:val="none"/>
          <w:lang w:eastAsia="zh-CN" w:bidi="ar-SA"/>
        </w:rPr>
      </w:pPr>
    </w:p>
    <w:p w14:paraId="4AF52376">
      <w:pPr>
        <w:spacing w:line="360" w:lineRule="auto"/>
        <w:ind w:firstLine="0" w:firstLineChars="0"/>
        <w:jc w:val="left"/>
        <w:rPr>
          <w:rFonts w:hint="eastAsia" w:ascii="仿宋" w:hAnsi="仿宋" w:eastAsia="仿宋" w:cs="仿宋"/>
          <w:b/>
          <w:bCs/>
          <w:kern w:val="0"/>
          <w:sz w:val="24"/>
          <w:szCs w:val="24"/>
          <w:highlight w:val="none"/>
          <w:lang w:eastAsia="zh-CN" w:bidi="ar-SA"/>
        </w:rPr>
      </w:pPr>
    </w:p>
    <w:p w14:paraId="52EA6C00">
      <w:pPr>
        <w:spacing w:line="360" w:lineRule="auto"/>
        <w:ind w:firstLine="0" w:firstLineChars="0"/>
        <w:jc w:val="left"/>
        <w:rPr>
          <w:rFonts w:hint="eastAsia" w:ascii="仿宋" w:hAnsi="仿宋" w:eastAsia="仿宋" w:cs="仿宋"/>
          <w:b/>
          <w:bCs/>
          <w:kern w:val="2"/>
          <w:sz w:val="24"/>
          <w:szCs w:val="24"/>
          <w:highlight w:val="none"/>
          <w:lang w:eastAsia="zh-CN" w:bidi="ar-SA"/>
        </w:rPr>
      </w:pPr>
      <w:r>
        <w:rPr>
          <w:rFonts w:hint="eastAsia" w:ascii="仿宋" w:hAnsi="仿宋" w:eastAsia="仿宋" w:cs="仿宋"/>
          <w:b/>
          <w:bCs/>
          <w:kern w:val="0"/>
          <w:sz w:val="24"/>
          <w:szCs w:val="24"/>
          <w:highlight w:val="none"/>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highlight w:val="none"/>
          <w:lang w:eastAsia="zh-CN" w:bidi="ar-SA"/>
        </w:rPr>
      </w:pPr>
      <w:r>
        <w:rPr>
          <w:rFonts w:hint="eastAsia" w:ascii="仿宋" w:hAnsi="仿宋" w:eastAsia="仿宋" w:cs="仿宋"/>
          <w:kern w:val="2"/>
          <w:sz w:val="24"/>
          <w:szCs w:val="24"/>
          <w:highlight w:val="none"/>
          <w:lang w:eastAsia="zh-CN" w:bidi="ar-SA"/>
        </w:rPr>
        <w:t>我单位声明参加本次政府采购活动前三年内，在经营活动中没有重大违纪，以及未被列入失信被执行人、未在重大税收违法失信主体及政府采购严重违法失信行为记录名单中。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highlight w:val="none"/>
          <w:lang w:eastAsia="zh-CN" w:bidi="ar-SA"/>
        </w:rPr>
      </w:pPr>
      <w:r>
        <w:rPr>
          <w:rFonts w:hint="eastAsia" w:ascii="仿宋" w:hAnsi="仿宋" w:eastAsia="仿宋" w:cs="仿宋"/>
          <w:kern w:val="2"/>
          <w:sz w:val="24"/>
          <w:szCs w:val="24"/>
          <w:highlight w:val="none"/>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highlight w:val="none"/>
          <w:lang w:eastAsia="zh-CN" w:bidi="ar-SA"/>
        </w:rPr>
      </w:pPr>
    </w:p>
    <w:p w14:paraId="53A756EF">
      <w:pPr>
        <w:spacing w:line="360" w:lineRule="auto"/>
        <w:ind w:firstLine="480" w:firstLineChars="200"/>
        <w:jc w:val="left"/>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highlight w:val="none"/>
          <w:lang w:eastAsia="zh-CN" w:bidi="ar-SA"/>
        </w:rPr>
      </w:pPr>
    </w:p>
    <w:p w14:paraId="175E8F1E">
      <w:pPr>
        <w:spacing w:line="360" w:lineRule="auto"/>
        <w:ind w:firstLine="480" w:firstLineChars="200"/>
        <w:jc w:val="left"/>
        <w:rPr>
          <w:rFonts w:hint="eastAsia" w:ascii="仿宋" w:hAnsi="仿宋" w:eastAsia="仿宋" w:cs="仿宋"/>
          <w:kern w:val="2"/>
          <w:sz w:val="24"/>
          <w:szCs w:val="24"/>
          <w:highlight w:val="none"/>
          <w:lang w:eastAsia="zh-CN" w:bidi="ar-SA"/>
        </w:rPr>
      </w:pPr>
    </w:p>
    <w:p w14:paraId="419403A7">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供应商全称（公章）：</w:t>
      </w:r>
      <w:r>
        <w:rPr>
          <w:rFonts w:hint="eastAsia" w:ascii="仿宋" w:hAnsi="仿宋" w:eastAsia="仿宋" w:cs="仿宋"/>
          <w:kern w:val="2"/>
          <w:sz w:val="24"/>
          <w:szCs w:val="24"/>
          <w:highlight w:val="none"/>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r>
        <w:rPr>
          <w:rFonts w:hint="eastAsia" w:ascii="仿宋" w:hAnsi="仿宋" w:eastAsia="仿宋" w:cs="仿宋"/>
          <w:kern w:val="2"/>
          <w:sz w:val="24"/>
          <w:szCs w:val="24"/>
          <w:highlight w:val="none"/>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highlight w:val="none"/>
          <w:lang w:val="en-US" w:eastAsia="zh-CN" w:bidi="ar-SA"/>
        </w:rPr>
      </w:pPr>
    </w:p>
    <w:p w14:paraId="1B3F1CEA">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p>
    <w:p w14:paraId="2D7028FA">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p>
    <w:p w14:paraId="2F823F22">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r>
        <w:rPr>
          <w:rFonts w:hint="eastAsia" w:ascii="仿宋" w:hAnsi="仿宋" w:eastAsia="仿宋" w:cs="仿宋"/>
          <w:b/>
          <w:bCs/>
          <w:kern w:val="2"/>
          <w:sz w:val="21"/>
          <w:szCs w:val="21"/>
          <w:highlight w:val="none"/>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r>
        <w:rPr>
          <w:rFonts w:hint="eastAsia" w:ascii="仿宋" w:hAnsi="仿宋" w:eastAsia="仿宋" w:cs="仿宋"/>
          <w:b/>
          <w:bCs/>
          <w:kern w:val="2"/>
          <w:sz w:val="21"/>
          <w:szCs w:val="21"/>
          <w:highlight w:val="none"/>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highlight w:val="none"/>
          <w:lang w:val="en-US" w:eastAsia="zh-CN" w:bidi="ar-SA"/>
        </w:rPr>
      </w:pPr>
      <w:r>
        <w:rPr>
          <w:rFonts w:hint="eastAsia" w:ascii="仿宋" w:hAnsi="仿宋" w:eastAsia="仿宋" w:cs="仿宋"/>
          <w:b/>
          <w:bCs/>
          <w:kern w:val="2"/>
          <w:sz w:val="21"/>
          <w:szCs w:val="21"/>
          <w:highlight w:val="none"/>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highlight w:val="none"/>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highlight w:val="none"/>
          <w:lang w:eastAsia="zh-CN" w:bidi="ar-SA"/>
        </w:rPr>
      </w:pPr>
    </w:p>
    <w:p w14:paraId="0639FCAB">
      <w:pPr>
        <w:spacing w:line="360" w:lineRule="auto"/>
        <w:ind w:firstLine="480" w:firstLineChars="200"/>
        <w:jc w:val="left"/>
        <w:rPr>
          <w:rFonts w:hint="eastAsia" w:ascii="仿宋" w:hAnsi="仿宋" w:eastAsia="仿宋" w:cs="仿宋"/>
          <w:kern w:val="0"/>
          <w:sz w:val="24"/>
          <w:szCs w:val="24"/>
          <w:highlight w:val="none"/>
          <w:lang w:eastAsia="zh-CN" w:bidi="ar-SA"/>
        </w:rPr>
      </w:pPr>
    </w:p>
    <w:p w14:paraId="2E05D350">
      <w:pPr>
        <w:spacing w:line="360" w:lineRule="auto"/>
        <w:ind w:firstLine="0" w:firstLineChars="0"/>
        <w:jc w:val="left"/>
        <w:rPr>
          <w:rFonts w:hint="eastAsia" w:ascii="仿宋" w:hAnsi="仿宋" w:eastAsia="仿宋" w:cs="仿宋"/>
          <w:b/>
          <w:bCs/>
          <w:kern w:val="2"/>
          <w:sz w:val="24"/>
          <w:szCs w:val="24"/>
          <w:highlight w:val="none"/>
          <w:lang w:eastAsia="zh-CN" w:bidi="ar-SA"/>
        </w:rPr>
      </w:pPr>
      <w:r>
        <w:rPr>
          <w:rFonts w:hint="eastAsia" w:ascii="仿宋" w:hAnsi="仿宋" w:eastAsia="仿宋" w:cs="仿宋"/>
          <w:b/>
          <w:bCs/>
          <w:kern w:val="0"/>
          <w:sz w:val="24"/>
          <w:szCs w:val="24"/>
          <w:highlight w:val="none"/>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我单位承诺：在本项目磋商</w:t>
      </w:r>
      <w:r>
        <w:rPr>
          <w:rFonts w:hint="eastAsia" w:ascii="仿宋" w:hAnsi="仿宋" w:eastAsia="仿宋" w:cs="仿宋"/>
          <w:kern w:val="0"/>
          <w:sz w:val="24"/>
          <w:szCs w:val="24"/>
          <w:highlight w:val="none"/>
          <w:lang w:val="zh-CN" w:eastAsia="zh-CN" w:bidi="ar-SA"/>
        </w:rPr>
        <w:t>采购</w:t>
      </w:r>
      <w:r>
        <w:rPr>
          <w:rFonts w:hint="eastAsia" w:ascii="仿宋" w:hAnsi="仿宋" w:eastAsia="仿宋" w:cs="仿宋"/>
          <w:kern w:val="0"/>
          <w:sz w:val="24"/>
          <w:szCs w:val="24"/>
          <w:highlight w:val="none"/>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highlight w:val="none"/>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highlight w:val="none"/>
          <w:lang w:val="en-US" w:eastAsia="zh-CN" w:bidi="ar-SA"/>
        </w:rPr>
      </w:pPr>
    </w:p>
    <w:p w14:paraId="17F399AE">
      <w:pPr>
        <w:spacing w:line="360" w:lineRule="auto"/>
        <w:ind w:firstLine="480" w:firstLineChars="200"/>
        <w:jc w:val="left"/>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highlight w:val="none"/>
          <w:lang w:eastAsia="zh-CN" w:bidi="ar-SA"/>
        </w:rPr>
      </w:pPr>
    </w:p>
    <w:p w14:paraId="04F3E527">
      <w:pPr>
        <w:spacing w:line="360" w:lineRule="auto"/>
        <w:ind w:firstLine="480" w:firstLineChars="200"/>
        <w:jc w:val="left"/>
        <w:rPr>
          <w:rFonts w:hint="eastAsia" w:ascii="仿宋" w:hAnsi="仿宋" w:eastAsia="仿宋" w:cs="仿宋"/>
          <w:kern w:val="2"/>
          <w:sz w:val="24"/>
          <w:szCs w:val="24"/>
          <w:highlight w:val="none"/>
          <w:lang w:eastAsia="zh-CN" w:bidi="ar-SA"/>
        </w:rPr>
      </w:pPr>
    </w:p>
    <w:p w14:paraId="64DCC6CA">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供应商全称（公章）：</w:t>
      </w:r>
      <w:r>
        <w:rPr>
          <w:rFonts w:hint="eastAsia" w:ascii="仿宋" w:hAnsi="仿宋" w:eastAsia="仿宋" w:cs="仿宋"/>
          <w:kern w:val="2"/>
          <w:sz w:val="24"/>
          <w:szCs w:val="24"/>
          <w:highlight w:val="none"/>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highlight w:val="none"/>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highlight w:val="none"/>
          <w:lang w:val="zh-CN" w:eastAsia="zh-CN" w:bidi="ar-SA"/>
        </w:rPr>
      </w:pPr>
    </w:p>
    <w:p w14:paraId="2B75D576">
      <w:pPr>
        <w:spacing w:line="360" w:lineRule="auto"/>
        <w:ind w:firstLine="480" w:firstLineChars="20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highlight w:val="none"/>
          <w:lang w:eastAsia="zh-CN" w:bidi="ar-SA"/>
        </w:rPr>
      </w:pPr>
    </w:p>
    <w:p w14:paraId="0964ABA9">
      <w:pPr>
        <w:spacing w:line="360" w:lineRule="auto"/>
        <w:ind w:firstLine="480" w:firstLineChars="200"/>
        <w:jc w:val="left"/>
        <w:rPr>
          <w:rFonts w:hint="eastAsia" w:ascii="仿宋" w:hAnsi="仿宋" w:eastAsia="仿宋" w:cs="仿宋"/>
          <w:kern w:val="0"/>
          <w:sz w:val="24"/>
          <w:szCs w:val="24"/>
          <w:highlight w:val="none"/>
          <w:lang w:eastAsia="zh-CN" w:bidi="ar-SA"/>
        </w:rPr>
      </w:pPr>
    </w:p>
    <w:p w14:paraId="3DD8010F">
      <w:pPr>
        <w:spacing w:line="360" w:lineRule="auto"/>
        <w:ind w:firstLine="0" w:firstLineChars="0"/>
        <w:jc w:val="left"/>
        <w:rPr>
          <w:rFonts w:hint="eastAsia" w:ascii="仿宋" w:hAnsi="仿宋" w:eastAsia="仿宋" w:cs="仿宋"/>
          <w:kern w:val="2"/>
          <w:sz w:val="24"/>
          <w:szCs w:val="24"/>
          <w:highlight w:val="none"/>
          <w:lang w:eastAsia="zh-CN" w:bidi="ar-SA"/>
        </w:rPr>
      </w:pPr>
      <w:r>
        <w:rPr>
          <w:rFonts w:hint="eastAsia" w:ascii="仿宋" w:hAnsi="仿宋" w:eastAsia="仿宋" w:cs="仿宋"/>
          <w:b/>
          <w:bCs/>
          <w:kern w:val="0"/>
          <w:sz w:val="24"/>
          <w:szCs w:val="24"/>
          <w:highlight w:val="none"/>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我公司郑重声明，在参加此次采购项目</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highlight w:val="none"/>
          <w:lang w:eastAsia="zh-CN" w:bidi="ar-SA"/>
        </w:rPr>
      </w:pPr>
    </w:p>
    <w:p w14:paraId="2FB59606">
      <w:pPr>
        <w:spacing w:line="360" w:lineRule="auto"/>
        <w:ind w:firstLine="480" w:firstLineChars="200"/>
        <w:jc w:val="left"/>
        <w:rPr>
          <w:rFonts w:hint="eastAsia" w:ascii="仿宋" w:hAnsi="仿宋" w:eastAsia="仿宋" w:cs="仿宋"/>
          <w:kern w:val="2"/>
          <w:sz w:val="24"/>
          <w:szCs w:val="24"/>
          <w:highlight w:val="none"/>
          <w:lang w:eastAsia="zh-CN" w:bidi="ar-SA"/>
        </w:rPr>
      </w:pPr>
    </w:p>
    <w:p w14:paraId="485D1286">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供应商全称（公章）：</w:t>
      </w:r>
      <w:r>
        <w:rPr>
          <w:rFonts w:hint="eastAsia" w:ascii="仿宋" w:hAnsi="仿宋" w:eastAsia="仿宋" w:cs="仿宋"/>
          <w:kern w:val="2"/>
          <w:sz w:val="24"/>
          <w:szCs w:val="24"/>
          <w:highlight w:val="none"/>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highlight w:val="none"/>
          <w:lang w:eastAsia="zh-CN" w:bidi="ar-SA"/>
        </w:rPr>
      </w:pPr>
      <w:r>
        <w:rPr>
          <w:rFonts w:hint="eastAsia" w:ascii="仿宋" w:hAnsi="仿宋" w:eastAsia="仿宋" w:cs="仿宋"/>
          <w:kern w:val="2"/>
          <w:sz w:val="24"/>
          <w:szCs w:val="24"/>
          <w:highlight w:val="none"/>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highlight w:val="none"/>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5C80F9D">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44558"/>
    <w:rsid w:val="3FB44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2026-07-08T01:38:00Z</dcterms:created>
  <dc:creator>四方衡裕</dc:creator>
  <cp:lastModifiedBy>四方衡裕</cp:lastModifiedBy>
  <dcterms:modified xsi:type="dcterms:W3CDTF">2026-07-08T01:38:32Z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1B35E10ECBE64169A9EFF3D91DB3F94E_11</vt:lpwstr>
  </property>
  <property fmtid="{D5CDD505-2E9C-101B-9397-08002B2CF9AE}" pid="4" name="KSOTemplateDocerSaveRecord">
    <vt:lpwstr>eyJoZGlkIjoiNTMyMWNmNGQ5OTE0ODVkNGIzZmI3N2UxNzkwMWFhNTEiLCJ1c2VySWQiOiIxNjgwMDIxMjIyIn0=</vt:lpwstr>
  </property>
</Properties>
</file>