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2A456">
      <w:pPr>
        <w:pStyle w:val="4"/>
        <w:jc w:val="center"/>
        <w:rPr>
          <w:rFonts w:hint="eastAsia" w:ascii="仿宋" w:hAnsi="仿宋" w:eastAsia="仿宋" w:cs="仿宋"/>
          <w:b/>
          <w:bCs/>
          <w:sz w:val="30"/>
          <w:szCs w:val="30"/>
        </w:rPr>
      </w:pPr>
      <w:r>
        <w:rPr>
          <w:rFonts w:hint="eastAsia" w:ascii="仿宋" w:hAnsi="仿宋" w:eastAsia="仿宋" w:cs="仿宋"/>
          <w:b/>
          <w:bCs/>
          <w:sz w:val="30"/>
          <w:szCs w:val="30"/>
        </w:rPr>
        <w:t>资格证明文件</w:t>
      </w:r>
    </w:p>
    <w:p w14:paraId="1510C56C">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sz w:val="24"/>
          <w:szCs w:val="24"/>
          <w:lang w:eastAsia="zh-CN"/>
        </w:rPr>
      </w:pPr>
      <w:r>
        <w:rPr>
          <w:rFonts w:hint="eastAsia" w:ascii="仿宋" w:hAnsi="仿宋" w:eastAsia="仿宋" w:cs="仿宋"/>
          <w:b/>
          <w:bCs/>
          <w:sz w:val="24"/>
          <w:szCs w:val="24"/>
        </w:rPr>
        <w:t>（一）符合《中华人民共和国政府采购法》第二十二条的规定，并提供以下资料</w:t>
      </w:r>
      <w:r>
        <w:rPr>
          <w:rFonts w:hint="eastAsia" w:ascii="仿宋" w:hAnsi="仿宋" w:eastAsia="仿宋" w:cs="仿宋"/>
          <w:b/>
          <w:bCs/>
          <w:sz w:val="24"/>
          <w:szCs w:val="24"/>
          <w:lang w:eastAsia="zh-CN"/>
        </w:rPr>
        <w:t>：</w:t>
      </w:r>
    </w:p>
    <w:p w14:paraId="7ECC90A9">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（1）营业执照：具有独立承担民事责任能力的法人或其他组织，提供有效存续的营业执照或事业单位法人证书或非企业专业服务机构执业许可证或民办非企业单位登记证书或自然人的身份证明；</w:t>
      </w:r>
    </w:p>
    <w:p w14:paraId="0D75DE2D">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提供2024年度或2025年度经审计完整的财务审计报告（包括审计报告、资产负债表、利润表、现金流量表、所有者权益变动及其附注）；或开标日期前六个月内其基本开户银行出具的资信证明（附《基本存款账户信息》或《银行开户许可证》复印件）；或财政部门认可的政府采购专业担保机构出具的投标担保函。（以上三种形式的资料提供任何一种即可）；（注：依据财政部、国务院国资委、金融监管总局印发《关于加强审计报告查验工作的通知》(财会(2023〕15号)报告须在注册会计师行业统一监管平台备案并由该平台赋予二维码）</w:t>
      </w:r>
    </w:p>
    <w:p w14:paraId="397A18E3">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（3）税收缴纳证明：提供提交响应文件截止时间前六个月内至少一个月的纳税证明或完税证明，纳税证明或完税证明上应有代收机构或税务机关的公章或业务专用章。依法免税的供应商应提供相关文件证明；</w:t>
      </w:r>
    </w:p>
    <w:p w14:paraId="65FCE9A2">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社会保障资金缴纳证明：提供提交响应文件截止时间前六个月内至少一个月的社会保障资金缴纳单据或社保机构开具的社会保险参保缴费情况证明，单据或证明上应有社保机构或代收机构的公章或业务专用章。依法不需要缴纳社会保障资金的供应商应提供相关文件证明；</w:t>
      </w:r>
    </w:p>
    <w:p w14:paraId="63E37B05">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（5）参加政府采购活动前三年内在经营活动中没有重大违法记录的书面声明；</w:t>
      </w:r>
    </w:p>
    <w:p w14:paraId="6A7E28D6">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（6）供应商须提供具有履行合同所必需的设备和专业技术能力的承诺；</w:t>
      </w:r>
    </w:p>
    <w:p w14:paraId="7728BD75">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7）供应商应授权合法的人员参加磋商全过程，法定代表人（负责人）委托代理人参加磋商时，应提供法定代表人委托授权书及被授权人近三个月内任意一个月社保证明；法定代表人（负责人）亲自参加磋商时，应提供法定代表人（负责人）身份证明书。供应商需在项目电子化交易系统中按要求上传相应证明文件并进行电子签章；</w:t>
      </w:r>
    </w:p>
    <w:p w14:paraId="3708EA35">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8）参加本项目的潜在供应商须无不良信用记录：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75ED8026">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9）供应商资质：供应商需具备工程设计综合资质甲级或市政行业工程设计乙级及以上资质或市政行业(燃气、轨道交通工程除外)设计乙级及以上资质或市政行业(道路工程)专业乙级及以上资质及市政行业（排水工程）专业乙级及以上资质。</w:t>
      </w:r>
    </w:p>
    <w:p w14:paraId="69386AE8">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（10）项目负责人：拟派项目负责人须具备注册土木工程师（道路工程）执业资格，且在本单位注册。</w:t>
      </w:r>
    </w:p>
    <w:p w14:paraId="0131741F">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（11）控股、管理关系：单位负责人为同一人或者存在直接控股、管理关系的不同供应商，不得同时参加本项目磋商。</w:t>
      </w:r>
    </w:p>
    <w:p w14:paraId="636D5228">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（12）本项目接受联合体磋商。</w:t>
      </w:r>
      <w:r>
        <w:rPr>
          <w:rFonts w:hint="eastAsia" w:ascii="仿宋" w:hAnsi="仿宋" w:eastAsia="仿宋" w:cs="仿宋"/>
          <w:sz w:val="24"/>
          <w:szCs w:val="24"/>
        </w:rPr>
        <w:br w:type="page"/>
      </w:r>
    </w:p>
    <w:p w14:paraId="276D3FB4">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rPr>
          <w:rFonts w:hint="eastAsia" w:ascii="仿宋" w:hAnsi="仿宋" w:eastAsia="仿宋" w:cs="仿宋"/>
          <w:b/>
          <w:bCs/>
          <w:spacing w:val="16"/>
          <w:kern w:val="2"/>
          <w:sz w:val="28"/>
          <w:szCs w:val="28"/>
          <w:lang w:val="en-US" w:eastAsia="zh-CN" w:bidi="ar-SA"/>
        </w:rPr>
      </w:pPr>
      <w:r>
        <w:rPr>
          <w:rFonts w:hint="eastAsia" w:ascii="仿宋" w:hAnsi="仿宋" w:eastAsia="仿宋" w:cs="仿宋"/>
          <w:sz w:val="24"/>
          <w:szCs w:val="24"/>
          <w:lang w:eastAsia="zh-CN"/>
        </w:rPr>
        <w:t>附件</w:t>
      </w:r>
      <w:r>
        <w:rPr>
          <w:rFonts w:hint="eastAsia" w:ascii="仿宋" w:hAnsi="仿宋" w:eastAsia="仿宋" w:cs="仿宋"/>
          <w:sz w:val="24"/>
          <w:szCs w:val="24"/>
          <w:lang w:val="en-US" w:eastAsia="zh-CN"/>
        </w:rPr>
        <w:t>1</w:t>
      </w:r>
    </w:p>
    <w:p w14:paraId="6FCB4820">
      <w:pPr>
        <w:keepNext w:val="0"/>
        <w:keepLines w:val="0"/>
        <w:pageBreakBefore w:val="0"/>
        <w:widowControl/>
        <w:kinsoku/>
        <w:wordWrap w:val="0"/>
        <w:overflowPunct/>
        <w:topLinePunct/>
        <w:autoSpaceDE/>
        <w:autoSpaceDN/>
        <w:bidi w:val="0"/>
        <w:adjustRightInd w:val="0"/>
        <w:snapToGrid w:val="0"/>
        <w:spacing w:before="64" w:line="228" w:lineRule="auto"/>
        <w:jc w:val="center"/>
        <w:textAlignment w:val="baseline"/>
        <w:outlineLvl w:val="9"/>
        <w:rPr>
          <w:rFonts w:hint="eastAsia" w:ascii="仿宋" w:hAnsi="仿宋" w:eastAsia="仿宋" w:cs="仿宋"/>
          <w:b/>
          <w:bCs/>
          <w:spacing w:val="16"/>
          <w:kern w:val="2"/>
          <w:sz w:val="24"/>
          <w:szCs w:val="24"/>
          <w:lang w:val="en-US" w:eastAsia="zh-CN" w:bidi="ar-SA"/>
        </w:rPr>
      </w:pPr>
      <w:r>
        <w:rPr>
          <w:rFonts w:hint="eastAsia" w:ascii="仿宋" w:hAnsi="仿宋" w:eastAsia="仿宋" w:cs="仿宋"/>
          <w:b/>
          <w:bCs/>
          <w:spacing w:val="16"/>
          <w:kern w:val="2"/>
          <w:sz w:val="24"/>
          <w:szCs w:val="24"/>
          <w:lang w:val="en-US" w:eastAsia="zh-CN" w:bidi="ar-SA"/>
        </w:rPr>
        <w:t>法定代表人（主要负责人）身份证明</w:t>
      </w:r>
    </w:p>
    <w:p w14:paraId="433B2320">
      <w:pPr>
        <w:pStyle w:val="4"/>
        <w:keepNext w:val="0"/>
        <w:keepLines w:val="0"/>
        <w:pageBreakBefore w:val="0"/>
        <w:widowControl/>
        <w:kinsoku/>
        <w:wordWrap w:val="0"/>
        <w:overflowPunct/>
        <w:topLinePunct/>
        <w:autoSpaceDE/>
        <w:autoSpaceDN/>
        <w:bidi w:val="0"/>
        <w:adjustRightInd w:val="0"/>
        <w:snapToGrid w:val="0"/>
        <w:spacing w:line="304" w:lineRule="auto"/>
        <w:textAlignment w:val="baseline"/>
        <w:rPr>
          <w:rFonts w:hint="eastAsia" w:ascii="仿宋" w:hAnsi="仿宋" w:eastAsia="仿宋" w:cs="仿宋"/>
          <w:sz w:val="24"/>
          <w:szCs w:val="24"/>
        </w:rPr>
      </w:pPr>
    </w:p>
    <w:p w14:paraId="6787F109">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供应商名称：</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 </w:t>
      </w:r>
    </w:p>
    <w:p w14:paraId="5D4C637B">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统一社会信用代码：</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 </w:t>
      </w:r>
    </w:p>
    <w:p w14:paraId="2373B2F7">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注册地址：</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 xml:space="preserve">                    </w:t>
      </w:r>
    </w:p>
    <w:p w14:paraId="2DDCF8D5">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成立时间：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年</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月</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日</w:t>
      </w:r>
    </w:p>
    <w:p w14:paraId="47E0336B">
      <w:pPr>
        <w:keepNext w:val="0"/>
        <w:keepLines w:val="0"/>
        <w:pageBreakBefore w:val="0"/>
        <w:widowControl/>
        <w:kinsoku/>
        <w:wordWrap w:val="0"/>
        <w:overflowPunct/>
        <w:topLinePunct/>
        <w:autoSpaceDE/>
        <w:autoSpaceDN/>
        <w:bidi w:val="0"/>
        <w:adjustRightInd w:val="0"/>
        <w:snapToGrid w:val="0"/>
        <w:spacing w:line="560" w:lineRule="exact"/>
        <w:ind w:lef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经营期限：</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p>
    <w:p w14:paraId="184F52EA">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仿宋" w:hAnsi="仿宋" w:eastAsia="仿宋" w:cs="仿宋"/>
          <w:spacing w:val="-2"/>
          <w:sz w:val="24"/>
          <w:szCs w:val="24"/>
          <w:u w:val="single"/>
          <w:lang w:val="en-US" w:eastAsia="zh-CN"/>
        </w:rPr>
      </w:pPr>
      <w:r>
        <w:rPr>
          <w:rFonts w:hint="eastAsia" w:ascii="仿宋" w:hAnsi="仿宋" w:eastAsia="仿宋" w:cs="仿宋"/>
          <w:spacing w:val="-2"/>
          <w:sz w:val="24"/>
          <w:szCs w:val="24"/>
        </w:rPr>
        <w:t>姓名：</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性别：</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年龄：</w:t>
      </w:r>
      <w:r>
        <w:rPr>
          <w:rFonts w:hint="eastAsia" w:ascii="仿宋" w:hAnsi="仿宋" w:eastAsia="仿宋" w:cs="仿宋"/>
          <w:spacing w:val="-2"/>
          <w:sz w:val="24"/>
          <w:szCs w:val="24"/>
          <w:u w:val="single"/>
          <w:lang w:val="en-US" w:eastAsia="zh-CN"/>
        </w:rPr>
        <w:t xml:space="preserve">             </w:t>
      </w:r>
    </w:p>
    <w:p w14:paraId="4B36A791">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系</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（供应商名称）的法定代表人（</w:t>
      </w:r>
      <w:r>
        <w:rPr>
          <w:rFonts w:hint="eastAsia" w:ascii="仿宋" w:hAnsi="仿宋" w:eastAsia="仿宋" w:cs="仿宋"/>
          <w:spacing w:val="-3"/>
          <w:sz w:val="24"/>
          <w:szCs w:val="24"/>
        </w:rPr>
        <w:t>主要负</w:t>
      </w:r>
      <w:r>
        <w:rPr>
          <w:rFonts w:hint="eastAsia" w:ascii="仿宋" w:hAnsi="仿宋" w:eastAsia="仿宋" w:cs="仿宋"/>
          <w:spacing w:val="-5"/>
          <w:sz w:val="24"/>
          <w:szCs w:val="24"/>
        </w:rPr>
        <w:t>责人）。</w:t>
      </w:r>
    </w:p>
    <w:p w14:paraId="390FBCD3">
      <w:pPr>
        <w:keepNext w:val="0"/>
        <w:keepLines w:val="0"/>
        <w:pageBreakBefore w:val="0"/>
        <w:widowControl/>
        <w:kinsoku/>
        <w:wordWrap w:val="0"/>
        <w:overflowPunct/>
        <w:topLinePunct/>
        <w:autoSpaceDE/>
        <w:autoSpaceDN/>
        <w:bidi w:val="0"/>
        <w:adjustRightInd w:val="0"/>
        <w:snapToGrid w:val="0"/>
        <w:spacing w:line="560" w:lineRule="exact"/>
        <w:ind w:lef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特此证明。</w:t>
      </w:r>
    </w:p>
    <w:p w14:paraId="1FFA4C31">
      <w:pPr>
        <w:keepNext w:val="0"/>
        <w:keepLines w:val="0"/>
        <w:pageBreakBefore w:val="0"/>
        <w:widowControl/>
        <w:kinsoku/>
        <w:wordWrap w:val="0"/>
        <w:overflowPunct/>
        <w:topLinePunct/>
        <w:autoSpaceDE/>
        <w:autoSpaceDN/>
        <w:bidi w:val="0"/>
        <w:adjustRightInd w:val="0"/>
        <w:snapToGrid w:val="0"/>
        <w:spacing w:line="360" w:lineRule="auto"/>
        <w:ind w:left="0" w:firstLine="478" w:firstLineChars="200"/>
        <w:textAlignment w:val="baseline"/>
        <w:outlineLvl w:val="9"/>
        <w:rPr>
          <w:rFonts w:hint="eastAsia" w:ascii="仿宋" w:hAnsi="仿宋" w:eastAsia="仿宋" w:cs="仿宋"/>
          <w:b/>
          <w:bCs/>
          <w:spacing w:val="-1"/>
          <w:sz w:val="24"/>
          <w:szCs w:val="24"/>
        </w:rPr>
      </w:pPr>
    </w:p>
    <w:p w14:paraId="41DC1396">
      <w:pPr>
        <w:keepNext w:val="0"/>
        <w:keepLines w:val="0"/>
        <w:pageBreakBefore w:val="0"/>
        <w:widowControl/>
        <w:kinsoku/>
        <w:wordWrap w:val="0"/>
        <w:overflowPunct/>
        <w:topLinePunct/>
        <w:autoSpaceDE/>
        <w:autoSpaceDN/>
        <w:bidi w:val="0"/>
        <w:adjustRightInd w:val="0"/>
        <w:snapToGrid w:val="0"/>
        <w:spacing w:line="360" w:lineRule="auto"/>
        <w:ind w:left="0" w:firstLine="478" w:firstLineChars="200"/>
        <w:textAlignment w:val="baseline"/>
        <w:outlineLvl w:val="9"/>
        <w:rPr>
          <w:rFonts w:hint="eastAsia" w:ascii="仿宋" w:hAnsi="仿宋" w:eastAsia="仿宋" w:cs="仿宋"/>
          <w:b/>
          <w:bCs/>
          <w:sz w:val="24"/>
          <w:szCs w:val="24"/>
        </w:rPr>
      </w:pPr>
      <w:r>
        <w:rPr>
          <w:rFonts w:hint="eastAsia" w:ascii="仿宋" w:hAnsi="仿宋" w:eastAsia="仿宋" w:cs="仿宋"/>
          <w:b/>
          <w:bCs/>
          <w:spacing w:val="-1"/>
          <w:sz w:val="24"/>
          <w:szCs w:val="24"/>
        </w:rPr>
        <w:t>附：法定代表人（主要负责人）身份证复印件（正反面）</w:t>
      </w:r>
    </w:p>
    <w:p w14:paraId="128750ED">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6179BE74">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2E47CD22">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47C1C6B1">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22CA695B">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6AB5D3E0">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5AFC629C">
      <w:pPr>
        <w:pStyle w:val="4"/>
        <w:keepNext w:val="0"/>
        <w:keepLines w:val="0"/>
        <w:pageBreakBefore w:val="0"/>
        <w:widowControl/>
        <w:kinsoku/>
        <w:wordWrap w:val="0"/>
        <w:overflowPunct/>
        <w:topLinePunct/>
        <w:autoSpaceDE/>
        <w:autoSpaceDN/>
        <w:bidi w:val="0"/>
        <w:adjustRightInd w:val="0"/>
        <w:snapToGrid w:val="0"/>
        <w:spacing w:line="263" w:lineRule="auto"/>
        <w:textAlignment w:val="baseline"/>
        <w:rPr>
          <w:rFonts w:hint="eastAsia" w:ascii="仿宋" w:hAnsi="仿宋" w:eastAsia="仿宋" w:cs="仿宋"/>
          <w:sz w:val="24"/>
          <w:szCs w:val="24"/>
        </w:rPr>
      </w:pPr>
    </w:p>
    <w:p w14:paraId="73A4CC65">
      <w:pPr>
        <w:keepNext w:val="0"/>
        <w:keepLines w:val="0"/>
        <w:pageBreakBefore w:val="0"/>
        <w:widowControl/>
        <w:kinsoku/>
        <w:wordWrap w:val="0"/>
        <w:overflowPunct/>
        <w:topLinePunct/>
        <w:autoSpaceDE/>
        <w:autoSpaceDN/>
        <w:bidi w:val="0"/>
        <w:adjustRightInd w:val="0"/>
        <w:snapToGrid w:val="0"/>
        <w:spacing w:before="72" w:line="473" w:lineRule="auto"/>
        <w:ind w:left="461" w:right="3770" w:hanging="43"/>
        <w:jc w:val="right"/>
        <w:textAlignment w:val="baseline"/>
        <w:rPr>
          <w:rFonts w:hint="eastAsia" w:ascii="仿宋" w:hAnsi="仿宋" w:eastAsia="仿宋" w:cs="仿宋"/>
          <w:spacing w:val="-2"/>
          <w:sz w:val="24"/>
          <w:szCs w:val="24"/>
          <w:u w:val="single"/>
          <w:lang w:val="en-US" w:eastAsia="zh-CN"/>
        </w:rPr>
      </w:pPr>
      <w:r>
        <w:rPr>
          <w:rFonts w:hint="eastAsia" w:ascii="仿宋" w:hAnsi="仿宋" w:eastAsia="仿宋" w:cs="仿宋"/>
          <w:spacing w:val="9"/>
          <w:sz w:val="24"/>
          <w:szCs w:val="24"/>
        </w:rPr>
        <w:t>供应商名称（盖章</w:t>
      </w:r>
      <w:r>
        <w:rPr>
          <w:rFonts w:hint="eastAsia" w:ascii="仿宋" w:hAnsi="仿宋" w:eastAsia="仿宋" w:cs="仿宋"/>
          <w:spacing w:val="-13"/>
          <w:sz w:val="24"/>
          <w:szCs w:val="24"/>
        </w:rPr>
        <w:t>）</w:t>
      </w:r>
      <w:r>
        <w:rPr>
          <w:rFonts w:hint="eastAsia" w:ascii="仿宋" w:hAnsi="仿宋" w:eastAsia="仿宋" w:cs="仿宋"/>
          <w:spacing w:val="-42"/>
          <w:sz w:val="24"/>
          <w:szCs w:val="24"/>
        </w:rPr>
        <w:t xml:space="preserve"> </w:t>
      </w:r>
      <w:r>
        <w:rPr>
          <w:rFonts w:hint="eastAsia" w:ascii="仿宋" w:hAnsi="仿宋" w:eastAsia="仿宋" w:cs="仿宋"/>
          <w:spacing w:val="-13"/>
          <w:sz w:val="24"/>
          <w:szCs w:val="24"/>
        </w:rPr>
        <w:t>：</w:t>
      </w:r>
      <w:r>
        <w:rPr>
          <w:rFonts w:hint="eastAsia" w:ascii="仿宋" w:hAnsi="仿宋" w:eastAsia="仿宋" w:cs="仿宋"/>
          <w:spacing w:val="-2"/>
          <w:sz w:val="24"/>
          <w:szCs w:val="24"/>
          <w:u w:val="single"/>
          <w:lang w:val="en-US" w:eastAsia="zh-CN"/>
        </w:rPr>
        <w:t xml:space="preserve">             </w:t>
      </w:r>
    </w:p>
    <w:p w14:paraId="3A35D5DF">
      <w:pPr>
        <w:keepNext w:val="0"/>
        <w:keepLines w:val="0"/>
        <w:pageBreakBefore w:val="0"/>
        <w:widowControl/>
        <w:kinsoku/>
        <w:wordWrap w:val="0"/>
        <w:overflowPunct/>
        <w:topLinePunct/>
        <w:autoSpaceDE/>
        <w:autoSpaceDN/>
        <w:bidi w:val="0"/>
        <w:adjustRightInd w:val="0"/>
        <w:snapToGrid w:val="0"/>
        <w:spacing w:before="72" w:line="473" w:lineRule="auto"/>
        <w:ind w:left="461" w:right="3770" w:hanging="43"/>
        <w:jc w:val="right"/>
        <w:textAlignment w:val="baseline"/>
        <w:rPr>
          <w:rFonts w:hint="eastAsia" w:ascii="仿宋" w:hAnsi="仿宋" w:eastAsia="仿宋" w:cs="仿宋"/>
          <w:sz w:val="24"/>
          <w:szCs w:val="24"/>
        </w:rPr>
      </w:pPr>
      <w:r>
        <w:rPr>
          <w:rFonts w:hint="eastAsia" w:ascii="仿宋" w:hAnsi="仿宋" w:eastAsia="仿宋" w:cs="仿宋"/>
          <w:spacing w:val="-11"/>
          <w:sz w:val="24"/>
          <w:szCs w:val="24"/>
        </w:rPr>
        <w:t>日</w:t>
      </w:r>
      <w:r>
        <w:rPr>
          <w:rFonts w:hint="eastAsia" w:ascii="仿宋" w:hAnsi="仿宋" w:eastAsia="仿宋" w:cs="仿宋"/>
          <w:spacing w:val="-11"/>
          <w:sz w:val="24"/>
          <w:szCs w:val="24"/>
          <w:lang w:val="en-US" w:eastAsia="zh-CN"/>
        </w:rPr>
        <w:t xml:space="preserve">  </w:t>
      </w:r>
      <w:r>
        <w:rPr>
          <w:rFonts w:hint="eastAsia" w:ascii="仿宋" w:hAnsi="仿宋" w:eastAsia="仿宋" w:cs="仿宋"/>
          <w:spacing w:val="-11"/>
          <w:sz w:val="24"/>
          <w:szCs w:val="24"/>
        </w:rPr>
        <w:t>期：</w:t>
      </w:r>
      <w:r>
        <w:rPr>
          <w:rFonts w:hint="eastAsia" w:ascii="仿宋" w:hAnsi="仿宋" w:eastAsia="仿宋" w:cs="仿宋"/>
          <w:spacing w:val="14"/>
          <w:sz w:val="24"/>
          <w:szCs w:val="24"/>
          <w:u w:val="single"/>
        </w:rPr>
        <w:t xml:space="preserve">   </w:t>
      </w:r>
      <w:r>
        <w:rPr>
          <w:rFonts w:hint="eastAsia" w:ascii="仿宋" w:hAnsi="仿宋" w:eastAsia="仿宋" w:cs="仿宋"/>
          <w:spacing w:val="-11"/>
          <w:sz w:val="24"/>
          <w:szCs w:val="24"/>
        </w:rPr>
        <w:t>年</w:t>
      </w:r>
      <w:r>
        <w:rPr>
          <w:rFonts w:hint="eastAsia" w:ascii="仿宋" w:hAnsi="仿宋" w:eastAsia="仿宋" w:cs="仿宋"/>
          <w:spacing w:val="14"/>
          <w:sz w:val="24"/>
          <w:szCs w:val="24"/>
          <w:u w:val="single"/>
        </w:rPr>
        <w:t xml:space="preserve">   </w:t>
      </w:r>
      <w:r>
        <w:rPr>
          <w:rFonts w:hint="eastAsia" w:ascii="仿宋" w:hAnsi="仿宋" w:eastAsia="仿宋" w:cs="仿宋"/>
          <w:spacing w:val="-11"/>
          <w:sz w:val="24"/>
          <w:szCs w:val="24"/>
        </w:rPr>
        <w:t>月</w:t>
      </w:r>
      <w:r>
        <w:rPr>
          <w:rFonts w:hint="eastAsia" w:ascii="仿宋" w:hAnsi="仿宋" w:eastAsia="仿宋" w:cs="仿宋"/>
          <w:spacing w:val="25"/>
          <w:sz w:val="24"/>
          <w:szCs w:val="24"/>
          <w:u w:val="single"/>
        </w:rPr>
        <w:t xml:space="preserve">   </w:t>
      </w:r>
      <w:r>
        <w:rPr>
          <w:rFonts w:hint="eastAsia" w:ascii="仿宋" w:hAnsi="仿宋" w:eastAsia="仿宋" w:cs="仿宋"/>
          <w:spacing w:val="-11"/>
          <w:sz w:val="24"/>
          <w:szCs w:val="24"/>
        </w:rPr>
        <w:t>日</w:t>
      </w:r>
    </w:p>
    <w:p w14:paraId="61B1AFFA">
      <w:pPr>
        <w:pStyle w:val="4"/>
        <w:keepNext w:val="0"/>
        <w:keepLines w:val="0"/>
        <w:pageBreakBefore w:val="0"/>
        <w:widowControl/>
        <w:kinsoku/>
        <w:wordWrap w:val="0"/>
        <w:overflowPunct/>
        <w:topLinePunct/>
        <w:autoSpaceDE/>
        <w:autoSpaceDN/>
        <w:bidi w:val="0"/>
        <w:adjustRightInd w:val="0"/>
        <w:snapToGrid w:val="0"/>
        <w:spacing w:line="261" w:lineRule="auto"/>
        <w:textAlignment w:val="baseline"/>
        <w:rPr>
          <w:rFonts w:hint="eastAsia" w:ascii="仿宋" w:hAnsi="仿宋" w:eastAsia="仿宋" w:cs="仿宋"/>
          <w:sz w:val="24"/>
          <w:szCs w:val="24"/>
        </w:rPr>
      </w:pPr>
    </w:p>
    <w:p w14:paraId="3A0975F0">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仿宋" w:hAnsi="仿宋" w:eastAsia="仿宋" w:cs="仿宋"/>
          <w:b/>
          <w:bCs/>
          <w:spacing w:val="-2"/>
          <w:sz w:val="24"/>
          <w:szCs w:val="24"/>
        </w:rPr>
      </w:pPr>
    </w:p>
    <w:p w14:paraId="797F9D9C">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仿宋" w:hAnsi="仿宋" w:eastAsia="仿宋" w:cs="仿宋"/>
          <w:b/>
          <w:bCs/>
          <w:spacing w:val="-2"/>
          <w:sz w:val="24"/>
          <w:szCs w:val="24"/>
        </w:rPr>
      </w:pPr>
    </w:p>
    <w:p w14:paraId="2FA965C3">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仿宋" w:hAnsi="仿宋" w:eastAsia="仿宋" w:cs="仿宋"/>
          <w:b/>
          <w:bCs/>
          <w:spacing w:val="-2"/>
          <w:sz w:val="24"/>
          <w:szCs w:val="24"/>
        </w:rPr>
      </w:pPr>
    </w:p>
    <w:p w14:paraId="52724709">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仿宋" w:hAnsi="仿宋" w:eastAsia="仿宋" w:cs="仿宋"/>
          <w:b/>
          <w:bCs/>
          <w:spacing w:val="-2"/>
          <w:sz w:val="24"/>
          <w:szCs w:val="24"/>
        </w:rPr>
      </w:pPr>
    </w:p>
    <w:p w14:paraId="28F25758">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仿宋" w:hAnsi="仿宋" w:eastAsia="仿宋" w:cs="仿宋"/>
          <w:sz w:val="24"/>
          <w:szCs w:val="24"/>
        </w:rPr>
      </w:pPr>
      <w:r>
        <w:rPr>
          <w:rFonts w:hint="eastAsia" w:ascii="仿宋" w:hAnsi="仿宋" w:eastAsia="仿宋" w:cs="仿宋"/>
          <w:b/>
          <w:bCs/>
          <w:spacing w:val="-2"/>
          <w:sz w:val="24"/>
          <w:szCs w:val="24"/>
        </w:rPr>
        <w:t>说明：仅限法定代表人参加</w:t>
      </w:r>
      <w:r>
        <w:rPr>
          <w:rFonts w:hint="eastAsia" w:ascii="仿宋" w:hAnsi="仿宋" w:eastAsia="仿宋" w:cs="仿宋"/>
          <w:b/>
          <w:bCs/>
          <w:spacing w:val="-2"/>
          <w:sz w:val="24"/>
          <w:szCs w:val="24"/>
          <w:lang w:eastAsia="zh-CN"/>
        </w:rPr>
        <w:t>磋商</w:t>
      </w:r>
      <w:r>
        <w:rPr>
          <w:rFonts w:hint="eastAsia" w:ascii="仿宋" w:hAnsi="仿宋" w:eastAsia="仿宋" w:cs="仿宋"/>
          <w:b/>
          <w:bCs/>
          <w:spacing w:val="-2"/>
          <w:sz w:val="24"/>
          <w:szCs w:val="24"/>
        </w:rPr>
        <w:t>时提供。</w:t>
      </w:r>
    </w:p>
    <w:p w14:paraId="4080EFCC">
      <w:pPr>
        <w:keepNext w:val="0"/>
        <w:keepLines w:val="0"/>
        <w:pageBreakBefore w:val="0"/>
        <w:widowControl/>
        <w:kinsoku/>
        <w:wordWrap w:val="0"/>
        <w:overflowPunct/>
        <w:topLinePunct/>
        <w:autoSpaceDE/>
        <w:autoSpaceDN/>
        <w:bidi w:val="0"/>
        <w:adjustRightInd w:val="0"/>
        <w:snapToGrid w:val="0"/>
        <w:spacing w:line="222" w:lineRule="auto"/>
        <w:textAlignment w:val="baseline"/>
        <w:rPr>
          <w:rFonts w:hint="eastAsia" w:ascii="仿宋" w:hAnsi="仿宋" w:eastAsia="仿宋" w:cs="仿宋"/>
          <w:sz w:val="24"/>
          <w:szCs w:val="24"/>
        </w:rPr>
        <w:sectPr>
          <w:footerReference r:id="rId3" w:type="default"/>
          <w:pgSz w:w="11905" w:h="16839"/>
          <w:pgMar w:top="1440" w:right="1800" w:bottom="1440" w:left="1800" w:header="0" w:footer="794" w:gutter="0"/>
          <w:pgNumType w:fmt="numberInDash"/>
          <w:cols w:space="720" w:num="1"/>
        </w:sectPr>
      </w:pPr>
    </w:p>
    <w:p w14:paraId="7C2F919B">
      <w:pPr>
        <w:keepNext/>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法定代表人授权书</w:t>
      </w:r>
    </w:p>
    <w:p w14:paraId="364875BB">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jc w:val="left"/>
        <w:textAlignment w:val="baseline"/>
        <w:rPr>
          <w:rFonts w:hint="eastAsia" w:ascii="仿宋" w:hAnsi="仿宋" w:eastAsia="仿宋" w:cs="仿宋"/>
          <w:spacing w:val="-2"/>
          <w:sz w:val="24"/>
          <w:szCs w:val="24"/>
        </w:rPr>
      </w:pP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（采购人名称）   </w:t>
      </w:r>
      <w:r>
        <w:rPr>
          <w:rFonts w:hint="eastAsia" w:ascii="仿宋" w:hAnsi="仿宋" w:eastAsia="仿宋" w:cs="仿宋"/>
          <w:spacing w:val="-2"/>
          <w:sz w:val="24"/>
          <w:szCs w:val="24"/>
        </w:rPr>
        <w:t>：</w:t>
      </w:r>
    </w:p>
    <w:p w14:paraId="421AC323">
      <w:pPr>
        <w:spacing w:line="360" w:lineRule="auto"/>
        <w:ind w:firstLine="496" w:firstLineChars="200"/>
        <w:jc w:val="left"/>
        <w:rPr>
          <w:rFonts w:hint="eastAsia" w:ascii="仿宋" w:hAnsi="仿宋" w:eastAsia="仿宋" w:cs="仿宋"/>
          <w:spacing w:val="4"/>
          <w:sz w:val="24"/>
          <w:szCs w:val="24"/>
          <w:u w:val="single"/>
        </w:rPr>
      </w:pPr>
    </w:p>
    <w:p w14:paraId="57CBF231">
      <w:pPr>
        <w:keepNext w:val="0"/>
        <w:keepLines w:val="0"/>
        <w:pageBreakBefore w:val="0"/>
        <w:widowControl w:val="0"/>
        <w:kinsoku/>
        <w:wordWrap/>
        <w:overflowPunct/>
        <w:topLinePunct w:val="0"/>
        <w:autoSpaceDE/>
        <w:autoSpaceDN/>
        <w:bidi w:val="0"/>
        <w:adjustRightInd/>
        <w:snapToGrid/>
        <w:spacing w:line="560" w:lineRule="exact"/>
        <w:ind w:firstLine="496" w:firstLineChars="20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u w:val="single"/>
        </w:rPr>
        <w:t>(供应商名称)</w:t>
      </w:r>
      <w:r>
        <w:rPr>
          <w:rFonts w:hint="eastAsia" w:ascii="仿宋" w:hAnsi="仿宋" w:eastAsia="仿宋" w:cs="仿宋"/>
          <w:spacing w:val="4"/>
          <w:sz w:val="24"/>
          <w:szCs w:val="24"/>
        </w:rPr>
        <w:t>按中华人民共和国法律于</w:t>
      </w:r>
      <w:r>
        <w:rPr>
          <w:rFonts w:hint="eastAsia" w:ascii="仿宋" w:hAnsi="仿宋" w:eastAsia="仿宋" w:cs="仿宋"/>
          <w:spacing w:val="4"/>
          <w:sz w:val="24"/>
          <w:szCs w:val="24"/>
          <w:u w:val="single"/>
        </w:rPr>
        <w:t>（  年  月  日 ）</w:t>
      </w:r>
      <w:r>
        <w:rPr>
          <w:rFonts w:hint="eastAsia" w:ascii="仿宋" w:hAnsi="仿宋" w:eastAsia="仿宋" w:cs="仿宋"/>
          <w:spacing w:val="4"/>
          <w:sz w:val="24"/>
          <w:szCs w:val="24"/>
        </w:rPr>
        <w:t xml:space="preserve">成立。 </w:t>
      </w: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spacing w:val="4"/>
          <w:sz w:val="24"/>
          <w:szCs w:val="24"/>
          <w:u w:val="single"/>
        </w:rPr>
        <w:t xml:space="preserve">姓名   </w:t>
      </w:r>
      <w:r>
        <w:rPr>
          <w:rFonts w:hint="eastAsia" w:ascii="仿宋" w:hAnsi="仿宋" w:eastAsia="仿宋" w:cs="仿宋"/>
          <w:spacing w:val="4"/>
          <w:sz w:val="24"/>
          <w:szCs w:val="24"/>
        </w:rPr>
        <w:t>特授权</w:t>
      </w:r>
      <w:r>
        <w:rPr>
          <w:rFonts w:hint="eastAsia" w:ascii="仿宋" w:hAnsi="仿宋" w:eastAsia="仿宋" w:cs="仿宋"/>
          <w:spacing w:val="4"/>
          <w:sz w:val="24"/>
          <w:szCs w:val="24"/>
          <w:u w:val="single"/>
        </w:rPr>
        <w:t xml:space="preserve">  </w:t>
      </w:r>
      <w:r>
        <w:rPr>
          <w:rFonts w:hint="eastAsia" w:ascii="仿宋" w:hAnsi="仿宋" w:eastAsia="仿宋" w:cs="仿宋"/>
          <w:sz w:val="24"/>
          <w:szCs w:val="24"/>
          <w:u w:val="single"/>
        </w:rPr>
        <w:t>被授权人</w:t>
      </w:r>
      <w:r>
        <w:rPr>
          <w:rFonts w:hint="eastAsia" w:ascii="仿宋" w:hAnsi="仿宋" w:eastAsia="仿宋" w:cs="仿宋"/>
          <w:spacing w:val="4"/>
          <w:sz w:val="24"/>
          <w:szCs w:val="24"/>
          <w:u w:val="single"/>
        </w:rPr>
        <w:t xml:space="preserve">姓名  </w:t>
      </w:r>
      <w:r>
        <w:rPr>
          <w:rFonts w:hint="eastAsia" w:ascii="仿宋" w:hAnsi="仿宋" w:eastAsia="仿宋" w:cs="仿宋"/>
          <w:spacing w:val="4"/>
          <w:sz w:val="24"/>
          <w:szCs w:val="24"/>
        </w:rPr>
        <w:t>代表我公司全权办理针对本次</w:t>
      </w:r>
      <w:r>
        <w:rPr>
          <w:rFonts w:hint="eastAsia" w:ascii="仿宋" w:hAnsi="仿宋" w:eastAsia="仿宋" w:cs="仿宋"/>
          <w:spacing w:val="4"/>
          <w:sz w:val="24"/>
          <w:szCs w:val="24"/>
          <w:u w:val="single"/>
        </w:rPr>
        <w:t xml:space="preserve">  项目名称、项目编号   </w:t>
      </w:r>
      <w:r>
        <w:rPr>
          <w:rFonts w:hint="eastAsia" w:ascii="仿宋" w:hAnsi="仿宋" w:eastAsia="仿宋" w:cs="仿宋"/>
          <w:spacing w:val="4"/>
          <w:sz w:val="24"/>
          <w:szCs w:val="24"/>
        </w:rPr>
        <w:t>的磋商、签约等具体工作，并签署全部有关的文件、协议及合同。</w:t>
      </w:r>
    </w:p>
    <w:p w14:paraId="41C021BA">
      <w:pPr>
        <w:keepNext w:val="0"/>
        <w:keepLines w:val="0"/>
        <w:pageBreakBefore w:val="0"/>
        <w:widowControl w:val="0"/>
        <w:kinsoku/>
        <w:wordWrap/>
        <w:overflowPunct/>
        <w:topLinePunct w:val="0"/>
        <w:autoSpaceDE/>
        <w:autoSpaceDN/>
        <w:bidi w:val="0"/>
        <w:adjustRightInd/>
        <w:snapToGrid/>
        <w:spacing w:line="560" w:lineRule="exact"/>
        <w:ind w:firstLine="496" w:firstLineChars="20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我公司对被授权人的签名负全部责任。</w:t>
      </w:r>
    </w:p>
    <w:p w14:paraId="724BE101">
      <w:pPr>
        <w:keepNext w:val="0"/>
        <w:keepLines w:val="0"/>
        <w:pageBreakBefore w:val="0"/>
        <w:widowControl w:val="0"/>
        <w:kinsoku/>
        <w:wordWrap/>
        <w:overflowPunct/>
        <w:topLinePunct w:val="0"/>
        <w:autoSpaceDE/>
        <w:autoSpaceDN/>
        <w:bidi w:val="0"/>
        <w:adjustRightInd/>
        <w:snapToGrid/>
        <w:spacing w:line="560" w:lineRule="exact"/>
        <w:ind w:firstLine="496" w:firstLineChars="20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本授权有效期与磋商有效期一致。</w:t>
      </w:r>
    </w:p>
    <w:tbl>
      <w:tblPr>
        <w:tblStyle w:val="8"/>
        <w:tblW w:w="0" w:type="auto"/>
        <w:jc w:val="center"/>
        <w:tblLayout w:type="fixed"/>
        <w:tblCellMar>
          <w:top w:w="0" w:type="dxa"/>
          <w:left w:w="108" w:type="dxa"/>
          <w:bottom w:w="0" w:type="dxa"/>
          <w:right w:w="108" w:type="dxa"/>
        </w:tblCellMar>
      </w:tblPr>
      <w:tblGrid>
        <w:gridCol w:w="4200"/>
        <w:gridCol w:w="3990"/>
      </w:tblGrid>
      <w:tr w14:paraId="2E5F69D5">
        <w:tblPrEx>
          <w:tblCellMar>
            <w:top w:w="0" w:type="dxa"/>
            <w:left w:w="108" w:type="dxa"/>
            <w:bottom w:w="0" w:type="dxa"/>
            <w:right w:w="108" w:type="dxa"/>
          </w:tblCellMar>
        </w:tblPrEx>
        <w:trPr>
          <w:trHeight w:val="600" w:hRule="atLeast"/>
          <w:jc w:val="center"/>
        </w:trPr>
        <w:tc>
          <w:tcPr>
            <w:tcW w:w="4200" w:type="dxa"/>
            <w:vAlign w:val="center"/>
          </w:tcPr>
          <w:p w14:paraId="5DD2F04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被授权人签字或盖章：</w:t>
            </w:r>
          </w:p>
        </w:tc>
        <w:tc>
          <w:tcPr>
            <w:tcW w:w="3990" w:type="dxa"/>
            <w:vAlign w:val="center"/>
          </w:tcPr>
          <w:p w14:paraId="3747DE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法定代表人签字或盖章：</w:t>
            </w:r>
          </w:p>
        </w:tc>
      </w:tr>
      <w:tr w14:paraId="2D6B76C4">
        <w:tblPrEx>
          <w:tblCellMar>
            <w:top w:w="0" w:type="dxa"/>
            <w:left w:w="108" w:type="dxa"/>
            <w:bottom w:w="0" w:type="dxa"/>
            <w:right w:w="108" w:type="dxa"/>
          </w:tblCellMar>
        </w:tblPrEx>
        <w:trPr>
          <w:trHeight w:val="600" w:hRule="atLeast"/>
          <w:jc w:val="center"/>
        </w:trPr>
        <w:tc>
          <w:tcPr>
            <w:tcW w:w="4200" w:type="dxa"/>
            <w:vAlign w:val="center"/>
          </w:tcPr>
          <w:p w14:paraId="76FE83B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职务：</w:t>
            </w:r>
          </w:p>
        </w:tc>
        <w:tc>
          <w:tcPr>
            <w:tcW w:w="3990" w:type="dxa"/>
            <w:vAlign w:val="center"/>
          </w:tcPr>
          <w:p w14:paraId="086C2EB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r w14:paraId="58533973">
        <w:tblPrEx>
          <w:tblCellMar>
            <w:top w:w="0" w:type="dxa"/>
            <w:left w:w="108" w:type="dxa"/>
            <w:bottom w:w="0" w:type="dxa"/>
            <w:right w:w="108" w:type="dxa"/>
          </w:tblCellMar>
        </w:tblPrEx>
        <w:trPr>
          <w:trHeight w:val="600" w:hRule="atLeast"/>
          <w:jc w:val="center"/>
        </w:trPr>
        <w:tc>
          <w:tcPr>
            <w:tcW w:w="4200" w:type="dxa"/>
            <w:vAlign w:val="center"/>
          </w:tcPr>
          <w:p w14:paraId="44EBDD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c>
          <w:tcPr>
            <w:tcW w:w="3990" w:type="dxa"/>
            <w:vAlign w:val="center"/>
          </w:tcPr>
          <w:p w14:paraId="6DDF1D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r>
      <w:tr w14:paraId="23F009C4">
        <w:tblPrEx>
          <w:tblCellMar>
            <w:top w:w="0" w:type="dxa"/>
            <w:left w:w="108" w:type="dxa"/>
            <w:bottom w:w="0" w:type="dxa"/>
            <w:right w:w="108" w:type="dxa"/>
          </w:tblCellMar>
        </w:tblPrEx>
        <w:trPr>
          <w:trHeight w:val="600" w:hRule="atLeast"/>
          <w:jc w:val="center"/>
        </w:trPr>
        <w:tc>
          <w:tcPr>
            <w:tcW w:w="4200" w:type="dxa"/>
            <w:vAlign w:val="center"/>
          </w:tcPr>
          <w:p w14:paraId="6FE0B39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所在部门：</w:t>
            </w:r>
          </w:p>
        </w:tc>
        <w:tc>
          <w:tcPr>
            <w:tcW w:w="3990" w:type="dxa"/>
            <w:vAlign w:val="center"/>
          </w:tcPr>
          <w:p w14:paraId="0D6C27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pacing w:val="4"/>
                <w:sz w:val="24"/>
                <w:szCs w:val="24"/>
              </w:rPr>
            </w:pPr>
          </w:p>
        </w:tc>
      </w:tr>
    </w:tbl>
    <w:p w14:paraId="2DB652CD">
      <w:pPr>
        <w:keepNext w:val="0"/>
        <w:keepLines w:val="0"/>
        <w:pageBreakBefore w:val="0"/>
        <w:widowControl w:val="0"/>
        <w:kinsoku/>
        <w:wordWrap/>
        <w:overflowPunct/>
        <w:topLinePunct w:val="0"/>
        <w:autoSpaceDE/>
        <w:autoSpaceDN/>
        <w:bidi w:val="0"/>
        <w:adjustRightInd/>
        <w:snapToGrid/>
        <w:spacing w:line="560" w:lineRule="exact"/>
        <w:ind w:firstLine="505" w:firstLineChars="204"/>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附：附法定代表人、被授权人身份证</w:t>
      </w:r>
      <w:r>
        <w:rPr>
          <w:rFonts w:hint="eastAsia" w:ascii="仿宋" w:hAnsi="仿宋" w:eastAsia="仿宋" w:cs="仿宋"/>
          <w:spacing w:val="4"/>
          <w:sz w:val="24"/>
          <w:szCs w:val="24"/>
          <w:lang w:val="en-US" w:eastAsia="zh-CN"/>
        </w:rPr>
        <w:t>及</w:t>
      </w:r>
      <w:r>
        <w:rPr>
          <w:rFonts w:hint="eastAsia" w:ascii="仿宋" w:hAnsi="仿宋" w:eastAsia="仿宋" w:cs="仿宋"/>
          <w:spacing w:val="4"/>
          <w:sz w:val="24"/>
          <w:szCs w:val="24"/>
          <w:lang w:eastAsia="zh-CN"/>
        </w:rPr>
        <w:t>社保</w:t>
      </w:r>
      <w:r>
        <w:rPr>
          <w:rFonts w:hint="eastAsia" w:ascii="仿宋" w:hAnsi="仿宋" w:eastAsia="仿宋" w:cs="仿宋"/>
          <w:spacing w:val="4"/>
          <w:sz w:val="24"/>
          <w:szCs w:val="24"/>
        </w:rPr>
        <w:t>证明复印件</w:t>
      </w:r>
    </w:p>
    <w:p w14:paraId="2E3FA861">
      <w:pPr>
        <w:spacing w:line="360" w:lineRule="auto"/>
        <w:ind w:firstLine="510"/>
        <w:rPr>
          <w:rFonts w:hint="eastAsia" w:ascii="仿宋" w:hAnsi="仿宋" w:eastAsia="仿宋" w:cs="仿宋"/>
          <w:spacing w:val="4"/>
          <w:sz w:val="24"/>
          <w:szCs w:val="24"/>
        </w:rPr>
      </w:pPr>
    </w:p>
    <w:p w14:paraId="48F498A3">
      <w:pPr>
        <w:pStyle w:val="4"/>
        <w:rPr>
          <w:rFonts w:hint="eastAsia" w:ascii="仿宋" w:hAnsi="仿宋" w:eastAsia="仿宋" w:cs="仿宋"/>
          <w:spacing w:val="4"/>
          <w:sz w:val="24"/>
          <w:szCs w:val="24"/>
        </w:rPr>
      </w:pPr>
    </w:p>
    <w:p w14:paraId="1B94BEF5">
      <w:pPr>
        <w:pStyle w:val="4"/>
        <w:rPr>
          <w:rFonts w:hint="eastAsia" w:ascii="仿宋" w:hAnsi="仿宋" w:eastAsia="仿宋" w:cs="仿宋"/>
          <w:spacing w:val="4"/>
          <w:sz w:val="24"/>
          <w:szCs w:val="24"/>
        </w:rPr>
      </w:pPr>
    </w:p>
    <w:p w14:paraId="03F5E3E4">
      <w:pPr>
        <w:pStyle w:val="4"/>
        <w:rPr>
          <w:rFonts w:hint="eastAsia" w:ascii="仿宋" w:hAnsi="仿宋" w:eastAsia="仿宋" w:cs="仿宋"/>
          <w:sz w:val="24"/>
          <w:szCs w:val="24"/>
        </w:rPr>
      </w:pPr>
    </w:p>
    <w:p w14:paraId="76FAA0F5">
      <w:pPr>
        <w:spacing w:line="360" w:lineRule="auto"/>
        <w:ind w:firstLine="3720" w:firstLineChars="1500"/>
        <w:jc w:val="left"/>
        <w:rPr>
          <w:rFonts w:hint="eastAsia" w:ascii="仿宋" w:hAnsi="仿宋" w:eastAsia="仿宋" w:cs="仿宋"/>
          <w:spacing w:val="4"/>
          <w:sz w:val="24"/>
          <w:szCs w:val="24"/>
        </w:rPr>
      </w:pPr>
      <w:r>
        <w:rPr>
          <w:rFonts w:hint="eastAsia" w:ascii="仿宋" w:hAnsi="仿宋" w:eastAsia="仿宋" w:cs="仿宋"/>
          <w:spacing w:val="4"/>
          <w:sz w:val="24"/>
          <w:szCs w:val="24"/>
        </w:rPr>
        <w:t>供应商名称：</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（公章）</w:t>
      </w:r>
    </w:p>
    <w:p w14:paraId="1CD2E426">
      <w:pPr>
        <w:spacing w:line="360" w:lineRule="auto"/>
        <w:ind w:firstLine="4712" w:firstLineChars="1900"/>
        <w:rPr>
          <w:rFonts w:hint="eastAsia" w:ascii="仿宋" w:hAnsi="仿宋" w:eastAsia="仿宋" w:cs="仿宋"/>
          <w:spacing w:val="4"/>
          <w:sz w:val="24"/>
          <w:szCs w:val="24"/>
        </w:rPr>
      </w:pPr>
      <w:r>
        <w:rPr>
          <w:rFonts w:hint="eastAsia" w:ascii="仿宋" w:hAnsi="仿宋" w:eastAsia="仿宋" w:cs="仿宋"/>
          <w:spacing w:val="4"/>
          <w:sz w:val="24"/>
          <w:szCs w:val="24"/>
        </w:rPr>
        <w:t>日期：    年  月  日</w:t>
      </w:r>
    </w:p>
    <w:p w14:paraId="6D964D26">
      <w:pPr>
        <w:spacing w:line="360" w:lineRule="auto"/>
        <w:ind w:firstLine="4216" w:firstLineChars="1700"/>
        <w:rPr>
          <w:rFonts w:hint="eastAsia" w:ascii="仿宋" w:hAnsi="仿宋" w:eastAsia="仿宋" w:cs="仿宋"/>
          <w:spacing w:val="4"/>
          <w:sz w:val="24"/>
          <w:szCs w:val="24"/>
        </w:rPr>
      </w:pPr>
    </w:p>
    <w:p w14:paraId="20E73703">
      <w:pPr>
        <w:pStyle w:val="4"/>
        <w:rPr>
          <w:rFonts w:hint="eastAsia" w:ascii="仿宋" w:hAnsi="仿宋" w:eastAsia="仿宋" w:cs="仿宋"/>
        </w:rPr>
      </w:pPr>
      <w:r>
        <w:rPr>
          <w:rFonts w:hint="eastAsia" w:ascii="仿宋" w:hAnsi="仿宋" w:eastAsia="仿宋" w:cs="仿宋"/>
          <w:b/>
          <w:bCs/>
          <w:sz w:val="24"/>
          <w:szCs w:val="24"/>
          <w:lang w:val="zh-CN"/>
        </w:rPr>
        <w:t>说明：法定代表人直接</w:t>
      </w:r>
      <w:r>
        <w:rPr>
          <w:rFonts w:hint="eastAsia" w:ascii="仿宋" w:hAnsi="仿宋" w:eastAsia="仿宋" w:cs="仿宋"/>
          <w:b/>
          <w:bCs/>
          <w:sz w:val="24"/>
          <w:szCs w:val="24"/>
        </w:rPr>
        <w:t>磋商</w:t>
      </w:r>
      <w:r>
        <w:rPr>
          <w:rFonts w:hint="eastAsia" w:ascii="仿宋" w:hAnsi="仿宋" w:eastAsia="仿宋" w:cs="仿宋"/>
          <w:b/>
          <w:bCs/>
          <w:sz w:val="24"/>
          <w:szCs w:val="24"/>
          <w:lang w:val="zh-CN"/>
        </w:rPr>
        <w:t>时无需提供。</w:t>
      </w:r>
    </w:p>
    <w:p w14:paraId="63DA2A3C">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仿宋" w:hAnsi="仿宋" w:eastAsia="仿宋" w:cs="仿宋"/>
          <w:b/>
          <w:bCs/>
          <w:spacing w:val="-2"/>
          <w:sz w:val="24"/>
          <w:szCs w:val="24"/>
        </w:rPr>
        <w:sectPr>
          <w:footerReference r:id="rId4" w:type="default"/>
          <w:pgSz w:w="11905" w:h="16839"/>
          <w:pgMar w:top="1440" w:right="1800" w:bottom="1440" w:left="1800" w:header="0" w:footer="850" w:gutter="0"/>
          <w:pgNumType w:fmt="numberInDash"/>
          <w:cols w:space="720" w:num="1"/>
        </w:sectPr>
      </w:pPr>
    </w:p>
    <w:p w14:paraId="430A8F26">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附件2</w:t>
      </w:r>
    </w:p>
    <w:p w14:paraId="3DE8BC03">
      <w:pPr>
        <w:keepNext w:val="0"/>
        <w:keepLines w:val="0"/>
        <w:pageBreakBefore w:val="0"/>
        <w:widowControl/>
        <w:kinsoku/>
        <w:wordWrap w:val="0"/>
        <w:overflowPunct/>
        <w:topLinePunct/>
        <w:autoSpaceDE/>
        <w:autoSpaceDN/>
        <w:bidi w:val="0"/>
        <w:adjustRightInd w:val="0"/>
        <w:snapToGrid w:val="0"/>
        <w:spacing w:before="157" w:beforeLines="50" w:after="157" w:afterLines="50" w:line="360" w:lineRule="auto"/>
        <w:jc w:val="center"/>
        <w:textAlignment w:val="baseline"/>
        <w:outlineLvl w:val="9"/>
        <w:rPr>
          <w:rFonts w:hint="eastAsia" w:ascii="仿宋" w:hAnsi="仿宋" w:eastAsia="仿宋" w:cs="仿宋"/>
          <w:b/>
          <w:bCs/>
          <w:spacing w:val="16"/>
          <w:kern w:val="2"/>
          <w:sz w:val="24"/>
          <w:szCs w:val="24"/>
          <w:lang w:val="en-US" w:eastAsia="zh-CN" w:bidi="ar-SA"/>
        </w:rPr>
      </w:pPr>
      <w:r>
        <w:rPr>
          <w:rFonts w:hint="eastAsia" w:ascii="仿宋" w:hAnsi="仿宋" w:eastAsia="仿宋" w:cs="仿宋"/>
          <w:b/>
          <w:bCs/>
          <w:spacing w:val="16"/>
          <w:kern w:val="2"/>
          <w:sz w:val="24"/>
          <w:szCs w:val="24"/>
          <w:lang w:val="en-US" w:eastAsia="zh-CN" w:bidi="ar-SA"/>
        </w:rPr>
        <w:t>履行合同所必需的设备和专业技术能力的承诺</w:t>
      </w:r>
    </w:p>
    <w:p w14:paraId="70B12A95">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jc w:val="left"/>
        <w:textAlignment w:val="baseline"/>
        <w:rPr>
          <w:rFonts w:hint="eastAsia" w:ascii="仿宋" w:hAnsi="仿宋" w:eastAsia="仿宋" w:cs="仿宋"/>
          <w:spacing w:val="-2"/>
          <w:sz w:val="24"/>
          <w:szCs w:val="24"/>
        </w:rPr>
      </w:pP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（采购人名称）   </w:t>
      </w:r>
      <w:r>
        <w:rPr>
          <w:rFonts w:hint="eastAsia" w:ascii="仿宋" w:hAnsi="仿宋" w:eastAsia="仿宋" w:cs="仿宋"/>
          <w:spacing w:val="-2"/>
          <w:sz w:val="24"/>
          <w:szCs w:val="24"/>
        </w:rPr>
        <w:t>：</w:t>
      </w:r>
    </w:p>
    <w:p w14:paraId="0C5804C0">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jc w:val="left"/>
        <w:textAlignment w:val="baseline"/>
        <w:rPr>
          <w:rFonts w:hint="eastAsia" w:ascii="仿宋" w:hAnsi="仿宋" w:eastAsia="仿宋" w:cs="仿宋"/>
          <w:spacing w:val="-2"/>
          <w:sz w:val="24"/>
          <w:szCs w:val="24"/>
        </w:rPr>
      </w:pP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（供应商名称） 于       年      月      </w:t>
      </w:r>
      <w:r>
        <w:rPr>
          <w:rFonts w:hint="eastAsia" w:ascii="仿宋" w:hAnsi="仿宋" w:eastAsia="仿宋" w:cs="仿宋"/>
          <w:spacing w:val="-2"/>
          <w:sz w:val="24"/>
          <w:szCs w:val="24"/>
        </w:rPr>
        <w:t>日在中华人民共和国境内</w:t>
      </w:r>
      <w:r>
        <w:rPr>
          <w:rFonts w:hint="eastAsia" w:ascii="仿宋" w:hAnsi="仿宋" w:eastAsia="仿宋" w:cs="仿宋"/>
          <w:spacing w:val="-2"/>
          <w:sz w:val="24"/>
          <w:szCs w:val="24"/>
          <w:u w:val="single"/>
        </w:rPr>
        <w:t xml:space="preserve">（详细注册地址）      </w:t>
      </w:r>
      <w:r>
        <w:rPr>
          <w:rFonts w:hint="eastAsia" w:ascii="仿宋" w:hAnsi="仿宋" w:eastAsia="仿宋" w:cs="仿宋"/>
          <w:spacing w:val="-2"/>
          <w:sz w:val="24"/>
          <w:szCs w:val="24"/>
        </w:rPr>
        <w:t xml:space="preserve">合法注册并经营，公司主营业务为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营业（生产经营）面积为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，现有员工数量为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，其中与履行本合同相关的专业技术人员有（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专业能力、数量），本公司郑重承诺，具有履行本合同所必需的设备和专业技术能力。</w:t>
      </w:r>
    </w:p>
    <w:p w14:paraId="3D46195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p>
    <w:p w14:paraId="3E070B7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rPr>
        <w:t>供应商名称（盖章）：</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lang w:val="en-US" w:eastAsia="zh-CN"/>
        </w:rPr>
        <w:t xml:space="preserve">                          </w:t>
      </w:r>
    </w:p>
    <w:p w14:paraId="1047984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rPr>
        <w:t>法定代表人或被授权人：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（签字或盖章）</w:t>
      </w:r>
    </w:p>
    <w:p w14:paraId="14175A5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日    期 ：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年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月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日</w:t>
      </w:r>
    </w:p>
    <w:p w14:paraId="0265C67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br w:type="page"/>
      </w:r>
    </w:p>
    <w:p w14:paraId="0F8DD6E7">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附件3</w:t>
      </w:r>
    </w:p>
    <w:p w14:paraId="61EEA68E">
      <w:pPr>
        <w:keepNext w:val="0"/>
        <w:keepLines w:val="0"/>
        <w:pageBreakBefore w:val="0"/>
        <w:widowControl/>
        <w:kinsoku/>
        <w:wordWrap w:val="0"/>
        <w:overflowPunct/>
        <w:topLinePunct/>
        <w:autoSpaceDE/>
        <w:autoSpaceDN/>
        <w:bidi w:val="0"/>
        <w:adjustRightInd w:val="0"/>
        <w:snapToGrid w:val="0"/>
        <w:spacing w:before="157" w:beforeLines="50" w:after="157" w:afterLines="50" w:line="360" w:lineRule="auto"/>
        <w:jc w:val="center"/>
        <w:textAlignment w:val="baseline"/>
        <w:outlineLvl w:val="9"/>
        <w:rPr>
          <w:rFonts w:hint="eastAsia" w:ascii="仿宋" w:hAnsi="仿宋" w:eastAsia="仿宋" w:cs="仿宋"/>
          <w:b/>
          <w:bCs/>
          <w:spacing w:val="16"/>
          <w:kern w:val="2"/>
          <w:sz w:val="24"/>
          <w:szCs w:val="24"/>
          <w:lang w:val="en-US" w:eastAsia="zh-CN" w:bidi="ar-SA"/>
        </w:rPr>
      </w:pPr>
      <w:r>
        <w:rPr>
          <w:rFonts w:hint="eastAsia" w:ascii="仿宋" w:hAnsi="仿宋" w:eastAsia="仿宋" w:cs="仿宋"/>
          <w:b/>
          <w:bCs/>
          <w:spacing w:val="16"/>
          <w:kern w:val="2"/>
          <w:sz w:val="24"/>
          <w:szCs w:val="24"/>
          <w:lang w:val="en-US" w:eastAsia="zh-CN" w:bidi="ar-SA"/>
        </w:rPr>
        <w:t>书面声明</w:t>
      </w:r>
    </w:p>
    <w:p w14:paraId="228BD604">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u w:val="single"/>
          <w:lang w:eastAsia="zh-CN"/>
        </w:rPr>
      </w:pPr>
      <w:r>
        <w:rPr>
          <w:rFonts w:hint="eastAsia" w:ascii="仿宋" w:hAnsi="仿宋" w:eastAsia="仿宋" w:cs="仿宋"/>
          <w:spacing w:val="-2"/>
          <w:sz w:val="24"/>
          <w:szCs w:val="24"/>
          <w:u w:val="single"/>
        </w:rPr>
        <w:t xml:space="preserve">      （采购人名称）</w:t>
      </w:r>
      <w:r>
        <w:rPr>
          <w:rFonts w:hint="eastAsia" w:ascii="仿宋" w:hAnsi="仿宋" w:eastAsia="仿宋" w:cs="仿宋"/>
          <w:spacing w:val="-2"/>
          <w:sz w:val="24"/>
          <w:szCs w:val="24"/>
          <w:u w:val="none"/>
          <w:lang w:eastAsia="zh-CN"/>
        </w:rPr>
        <w:t>：</w:t>
      </w:r>
    </w:p>
    <w:p w14:paraId="4637E9C2">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我方作为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项目名称（项目编号：</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）的供应商，在此郑重声明：</w:t>
      </w:r>
    </w:p>
    <w:p w14:paraId="0723EB01">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1、在参加本次政府采购活动前 3 年内的经营活动中</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（填“没有 ”或“有 ”）重大违法记录。</w:t>
      </w:r>
    </w:p>
    <w:p w14:paraId="57AAB99B">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供应商在参加政府采购活动前 3 年内因违法经营被禁止在一定期限内参加政府采购活动，期限届满的，可以参加政府采购活动，但应提供期限届满的证明材料。</w:t>
      </w:r>
    </w:p>
    <w:p w14:paraId="0C69382C">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2、我方</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（填“未被列入 ”或“被列入 ”）失信被执行人名单。</w:t>
      </w:r>
    </w:p>
    <w:p w14:paraId="1636202F">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3、我方</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（填“未被列入 ”或“被列入 ”）重大税收违法案件当事人名单。</w:t>
      </w:r>
    </w:p>
    <w:p w14:paraId="49382414">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4、我方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（填“未被列入 ”或“被列入 ”）政府采购严重违法失信行为记录名单。</w:t>
      </w:r>
    </w:p>
    <w:p w14:paraId="158C46F0">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如有不实，我方将无条件地退出本项目的采购活动，并遵照《中华人民共和国政府采购法》和《中华人民共和国政府采购法实施条例》有关“提供虚假材料的规定 ”接受处罚。 特此声明。</w:t>
      </w:r>
    </w:p>
    <w:p w14:paraId="1B178A6A">
      <w:pPr>
        <w:keepNext w:val="0"/>
        <w:keepLines w:val="0"/>
        <w:pageBreakBefore w:val="0"/>
        <w:widowControl/>
        <w:kinsoku/>
        <w:wordWrap w:val="0"/>
        <w:overflowPunct/>
        <w:topLinePunct/>
        <w:autoSpaceDE/>
        <w:autoSpaceDN/>
        <w:bidi w:val="0"/>
        <w:adjustRightInd w:val="0"/>
        <w:snapToGrid w:val="0"/>
        <w:spacing w:before="281" w:line="347" w:lineRule="auto"/>
        <w:textAlignment w:val="baseline"/>
        <w:rPr>
          <w:rFonts w:hint="eastAsia" w:ascii="仿宋" w:hAnsi="仿宋" w:eastAsia="仿宋" w:cs="仿宋"/>
          <w:spacing w:val="-2"/>
          <w:sz w:val="24"/>
          <w:szCs w:val="24"/>
        </w:rPr>
      </w:pPr>
    </w:p>
    <w:p w14:paraId="7926F32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供应商名称（盖章） ：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w:t>
      </w:r>
    </w:p>
    <w:p w14:paraId="2811DB3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法定代表人或被授权人：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（签字或盖章） </w:t>
      </w:r>
    </w:p>
    <w:p w14:paraId="6B94D12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日   </w:t>
      </w:r>
      <w:r>
        <w:rPr>
          <w:rFonts w:hint="eastAsia" w:ascii="仿宋" w:hAnsi="仿宋" w:eastAsia="仿宋" w:cs="仿宋"/>
          <w:spacing w:val="-2"/>
          <w:sz w:val="24"/>
          <w:szCs w:val="24"/>
          <w:lang w:eastAsia="zh-CN"/>
        </w:rPr>
        <w:t>期：</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年</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月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日</w:t>
      </w:r>
    </w:p>
    <w:p w14:paraId="3010EAC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br w:type="page"/>
      </w:r>
    </w:p>
    <w:p w14:paraId="0F9D9C14">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附件4</w:t>
      </w:r>
    </w:p>
    <w:p w14:paraId="21CF4174">
      <w:pPr>
        <w:keepNext w:val="0"/>
        <w:keepLines w:val="0"/>
        <w:pageBreakBefore w:val="0"/>
        <w:widowControl/>
        <w:kinsoku/>
        <w:wordWrap w:val="0"/>
        <w:overflowPunct/>
        <w:topLinePunct/>
        <w:autoSpaceDE/>
        <w:autoSpaceDN/>
        <w:bidi w:val="0"/>
        <w:adjustRightInd w:val="0"/>
        <w:snapToGrid w:val="0"/>
        <w:spacing w:before="157" w:beforeLines="50" w:after="157" w:afterLines="50" w:line="360" w:lineRule="auto"/>
        <w:jc w:val="center"/>
        <w:textAlignment w:val="baseline"/>
        <w:outlineLvl w:val="9"/>
        <w:rPr>
          <w:rFonts w:hint="eastAsia" w:ascii="仿宋" w:hAnsi="仿宋" w:eastAsia="仿宋" w:cs="仿宋"/>
          <w:spacing w:val="-2"/>
          <w:sz w:val="24"/>
          <w:szCs w:val="24"/>
        </w:rPr>
      </w:pPr>
      <w:r>
        <w:rPr>
          <w:rFonts w:hint="eastAsia" w:ascii="仿宋" w:hAnsi="仿宋" w:eastAsia="仿宋" w:cs="仿宋"/>
          <w:b/>
          <w:bCs/>
          <w:spacing w:val="16"/>
          <w:kern w:val="2"/>
          <w:sz w:val="24"/>
          <w:szCs w:val="24"/>
          <w:lang w:val="en-US" w:eastAsia="zh-CN" w:bidi="ar-SA"/>
        </w:rPr>
        <w:t>供应商企业关系关联承诺书</w:t>
      </w:r>
    </w:p>
    <w:p w14:paraId="5F9DC34B">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一</w:t>
      </w:r>
      <w:r>
        <w:rPr>
          <w:rFonts w:hint="eastAsia" w:ascii="仿宋" w:hAnsi="仿宋" w:eastAsia="仿宋" w:cs="仿宋"/>
          <w:spacing w:val="-2"/>
          <w:sz w:val="24"/>
          <w:szCs w:val="24"/>
        </w:rPr>
        <w:t>、供应商在本项目磋商中，不存在与其它供应商负责人为同一人，有控股、管理等关联关系承</w:t>
      </w:r>
      <w:r>
        <w:rPr>
          <w:rFonts w:hint="eastAsia" w:ascii="仿宋" w:hAnsi="仿宋" w:eastAsia="仿宋" w:cs="仿宋"/>
          <w:spacing w:val="-2"/>
          <w:sz w:val="24"/>
          <w:szCs w:val="24"/>
          <w:lang w:eastAsia="zh-CN"/>
        </w:rPr>
        <w:t>诺</w:t>
      </w:r>
      <w:r>
        <w:rPr>
          <w:rFonts w:hint="eastAsia" w:ascii="仿宋" w:hAnsi="仿宋" w:eastAsia="仿宋" w:cs="仿宋"/>
          <w:spacing w:val="-2"/>
          <w:sz w:val="24"/>
          <w:szCs w:val="24"/>
        </w:rPr>
        <w:t>。</w:t>
      </w:r>
    </w:p>
    <w:p w14:paraId="7A8ACAE2">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1.管理关系说明：</w:t>
      </w:r>
    </w:p>
    <w:p w14:paraId="0E21812A">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我单位管理的具有独立法人的下属单位：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 xml:space="preserve">)。 </w:t>
      </w:r>
    </w:p>
    <w:p w14:paraId="2EA5FE56">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我单位的上级管理单位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w:t>
      </w:r>
    </w:p>
    <w:p w14:paraId="63AD0F61">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2.股权关系说明：</w:t>
      </w:r>
    </w:p>
    <w:p w14:paraId="070CEB7D">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我单位控股的单位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 。</w:t>
      </w:r>
    </w:p>
    <w:p w14:paraId="5F12D205">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)被</w:t>
      </w:r>
      <w:r>
        <w:rPr>
          <w:rFonts w:hint="eastAsia" w:ascii="仿宋" w:hAnsi="仿宋" w:eastAsia="仿宋" w:cs="仿宋"/>
          <w:spacing w:val="-2"/>
          <w:sz w:val="24"/>
          <w:szCs w:val="24"/>
          <w:u w:val="single"/>
        </w:rPr>
        <w:t xml:space="preserve">（控股单位全称） </w:t>
      </w:r>
      <w:r>
        <w:rPr>
          <w:rFonts w:hint="eastAsia" w:ascii="仿宋" w:hAnsi="仿宋" w:eastAsia="仿宋" w:cs="仿宋"/>
          <w:spacing w:val="-2"/>
          <w:sz w:val="24"/>
          <w:szCs w:val="24"/>
        </w:rPr>
        <w:t xml:space="preserve">单位控股。 </w:t>
      </w:r>
    </w:p>
    <w:p w14:paraId="0F125A08">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3.单位负责人：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w:t>
      </w:r>
    </w:p>
    <w:p w14:paraId="08849E56">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二</w:t>
      </w:r>
      <w:r>
        <w:rPr>
          <w:rFonts w:hint="eastAsia" w:ascii="仿宋" w:hAnsi="仿宋" w:eastAsia="仿宋" w:cs="仿宋"/>
          <w:spacing w:val="-2"/>
          <w:sz w:val="24"/>
          <w:szCs w:val="24"/>
        </w:rPr>
        <w:t>、</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(是或否，没有填否)为采购项目提供整体设计、规范编制或者项目管理、监理、检测等服务的供应商。</w:t>
      </w:r>
    </w:p>
    <w:p w14:paraId="35EEB57F">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三、</w:t>
      </w:r>
      <w:r>
        <w:rPr>
          <w:rFonts w:hint="eastAsia" w:ascii="仿宋" w:hAnsi="仿宋" w:eastAsia="仿宋" w:cs="仿宋"/>
          <w:spacing w:val="-2"/>
          <w:sz w:val="24"/>
          <w:szCs w:val="24"/>
        </w:rPr>
        <w:t>其他与本项目有关的利害关系说明</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w:t>
      </w:r>
    </w:p>
    <w:p w14:paraId="213DE9F1">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我单位承诺以上说明真实有效，无虚假内容或隐瞒。</w:t>
      </w:r>
    </w:p>
    <w:p w14:paraId="4DE3B32F">
      <w:pPr>
        <w:keepNext w:val="0"/>
        <w:keepLines w:val="0"/>
        <w:pageBreakBefore w:val="0"/>
        <w:widowControl/>
        <w:kinsoku/>
        <w:wordWrap w:val="0"/>
        <w:overflowPunct/>
        <w:topLinePunct/>
        <w:autoSpaceDE/>
        <w:autoSpaceDN/>
        <w:bidi w:val="0"/>
        <w:adjustRightInd w:val="0"/>
        <w:snapToGrid w:val="0"/>
        <w:spacing w:line="520" w:lineRule="exact"/>
        <w:ind w:firstLine="472" w:firstLineChars="200"/>
        <w:textAlignment w:val="baseline"/>
        <w:rPr>
          <w:rFonts w:hint="eastAsia" w:ascii="仿宋" w:hAnsi="仿宋" w:eastAsia="仿宋" w:cs="仿宋"/>
          <w:spacing w:val="-2"/>
          <w:sz w:val="24"/>
          <w:szCs w:val="24"/>
        </w:rPr>
      </w:pPr>
    </w:p>
    <w:p w14:paraId="188800DE">
      <w:pPr>
        <w:keepNext w:val="0"/>
        <w:keepLines w:val="0"/>
        <w:pageBreakBefore w:val="0"/>
        <w:widowControl/>
        <w:kinsoku/>
        <w:wordWrap w:val="0"/>
        <w:overflowPunct/>
        <w:topLinePunct/>
        <w:autoSpaceDE/>
        <w:autoSpaceDN/>
        <w:bidi w:val="0"/>
        <w:adjustRightInd w:val="0"/>
        <w:snapToGrid w:val="0"/>
        <w:spacing w:line="520" w:lineRule="exact"/>
        <w:ind w:firstLine="472" w:firstLineChars="200"/>
        <w:textAlignment w:val="baseline"/>
        <w:rPr>
          <w:rFonts w:hint="eastAsia" w:ascii="仿宋" w:hAnsi="仿宋" w:eastAsia="仿宋" w:cs="仿宋"/>
          <w:spacing w:val="-2"/>
          <w:sz w:val="24"/>
          <w:szCs w:val="24"/>
        </w:rPr>
      </w:pPr>
    </w:p>
    <w:p w14:paraId="5C67E4D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供应商名称（盖章） ：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w:t>
      </w:r>
    </w:p>
    <w:p w14:paraId="4659756F">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法定代表人或被授权人：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（签字或盖章） </w:t>
      </w:r>
    </w:p>
    <w:p w14:paraId="36BA9CF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日   </w:t>
      </w:r>
      <w:r>
        <w:rPr>
          <w:rFonts w:hint="eastAsia" w:ascii="仿宋" w:hAnsi="仿宋" w:eastAsia="仿宋" w:cs="仿宋"/>
          <w:spacing w:val="-2"/>
          <w:sz w:val="24"/>
          <w:szCs w:val="24"/>
          <w:lang w:eastAsia="zh-CN"/>
        </w:rPr>
        <w:t>期：</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年</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月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日</w:t>
      </w:r>
    </w:p>
    <w:p w14:paraId="046A9C7B">
      <w:pPr>
        <w:rPr>
          <w:rFonts w:hint="eastAsia" w:ascii="仿宋" w:hAnsi="仿宋" w:eastAsia="仿宋" w:cs="仿宋"/>
          <w:spacing w:val="-2"/>
          <w:sz w:val="24"/>
          <w:szCs w:val="24"/>
        </w:rPr>
      </w:pPr>
      <w:r>
        <w:rPr>
          <w:rFonts w:hint="eastAsia" w:ascii="仿宋" w:hAnsi="仿宋" w:eastAsia="仿宋" w:cs="仿宋"/>
          <w:spacing w:val="-2"/>
          <w:sz w:val="24"/>
          <w:szCs w:val="24"/>
        </w:rPr>
        <w:br w:type="page"/>
      </w:r>
    </w:p>
    <w:p w14:paraId="5F0C3C4B">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outlineLvl w:val="9"/>
        <w:rPr>
          <w:rFonts w:hint="eastAsia" w:ascii="宋体" w:hAnsi="宋体" w:eastAsia="宋体" w:cs="宋体"/>
          <w:b/>
          <w:bCs/>
          <w:spacing w:val="13"/>
          <w:sz w:val="28"/>
          <w:szCs w:val="28"/>
          <w:lang w:val="en-US" w:eastAsia="zh-CN"/>
        </w:rPr>
      </w:pPr>
      <w:r>
        <w:rPr>
          <w:rFonts w:hint="eastAsia" w:ascii="仿宋" w:hAnsi="仿宋" w:eastAsia="仿宋" w:cs="仿宋"/>
          <w:sz w:val="24"/>
          <w:szCs w:val="24"/>
          <w:lang w:val="en-US" w:eastAsia="zh-CN"/>
        </w:rPr>
        <w:t>附件5</w:t>
      </w:r>
    </w:p>
    <w:p w14:paraId="1E9CFAC9">
      <w:pPr>
        <w:spacing w:before="71" w:line="221" w:lineRule="auto"/>
        <w:ind w:left="3228"/>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32"/>
          <w:szCs w:val="32"/>
        </w:rPr>
        <w:t>联合体协议书</w:t>
      </w:r>
    </w:p>
    <w:p w14:paraId="56CC73DA">
      <w:pPr>
        <w:pStyle w:val="4"/>
        <w:spacing w:line="337" w:lineRule="auto"/>
        <w:outlineLvl w:val="9"/>
        <w:rPr>
          <w:rFonts w:hint="eastAsia" w:ascii="仿宋_GB2312" w:hAnsi="仿宋_GB2312" w:eastAsia="仿宋_GB2312" w:cs="仿宋_GB2312"/>
          <w:sz w:val="24"/>
          <w:szCs w:val="24"/>
        </w:rPr>
      </w:pPr>
    </w:p>
    <w:p w14:paraId="3AE31EF9">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u w:val="single"/>
        </w:rPr>
        <w:t>（所有成员单位名称）</w:t>
      </w:r>
      <w:r>
        <w:rPr>
          <w:rFonts w:hint="eastAsia" w:ascii="仿宋_GB2312" w:hAnsi="仿宋_GB2312" w:eastAsia="仿宋_GB2312" w:cs="仿宋_GB2312"/>
          <w:sz w:val="21"/>
          <w:szCs w:val="21"/>
        </w:rPr>
        <w:t>自愿组成联合体，以</w:t>
      </w:r>
      <w:r>
        <w:rPr>
          <w:rFonts w:hint="eastAsia" w:ascii="仿宋_GB2312" w:hAnsi="仿宋_GB2312" w:eastAsia="仿宋_GB2312" w:cs="仿宋_GB2312"/>
          <w:sz w:val="21"/>
          <w:szCs w:val="21"/>
          <w:u w:val="single"/>
        </w:rPr>
        <w:t>（牵头人名称）</w:t>
      </w:r>
      <w:r>
        <w:rPr>
          <w:rFonts w:hint="eastAsia" w:ascii="仿宋_GB2312" w:hAnsi="仿宋_GB2312" w:eastAsia="仿宋_GB2312" w:cs="仿宋_GB2312"/>
          <w:sz w:val="21"/>
          <w:szCs w:val="21"/>
        </w:rPr>
        <w:t>为代表，共同参加</w:t>
      </w:r>
      <w:r>
        <w:rPr>
          <w:rFonts w:hint="eastAsia" w:ascii="仿宋_GB2312" w:hAnsi="仿宋_GB2312" w:eastAsia="仿宋_GB2312" w:cs="仿宋_GB2312"/>
          <w:sz w:val="21"/>
          <w:szCs w:val="21"/>
          <w:u w:val="single"/>
        </w:rPr>
        <w:t>（项目名称）</w:t>
      </w:r>
      <w:r>
        <w:rPr>
          <w:rFonts w:hint="eastAsia" w:ascii="仿宋_GB2312" w:hAnsi="仿宋_GB2312" w:eastAsia="仿宋_GB2312" w:cs="仿宋_GB2312"/>
          <w:sz w:val="21"/>
          <w:szCs w:val="21"/>
        </w:rPr>
        <w:t>投标。现就联合体</w:t>
      </w:r>
      <w:r>
        <w:rPr>
          <w:rFonts w:hint="eastAsia" w:ascii="仿宋_GB2312" w:hAnsi="仿宋_GB2312" w:eastAsia="仿宋_GB2312" w:cs="仿宋_GB2312"/>
          <w:sz w:val="21"/>
          <w:szCs w:val="21"/>
          <w:lang w:val="en-US" w:eastAsia="zh-CN"/>
        </w:rPr>
        <w:t>磋商</w:t>
      </w:r>
      <w:r>
        <w:rPr>
          <w:rFonts w:hint="eastAsia" w:ascii="仿宋_GB2312" w:hAnsi="仿宋_GB2312" w:eastAsia="仿宋_GB2312" w:cs="仿宋_GB2312"/>
          <w:sz w:val="21"/>
          <w:szCs w:val="21"/>
        </w:rPr>
        <w:t>事宜订立如下协议。</w:t>
      </w:r>
    </w:p>
    <w:p w14:paraId="081B01CF">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u w:val="single"/>
        </w:rPr>
        <w:t>（某成员单位名称）</w:t>
      </w:r>
      <w:r>
        <w:rPr>
          <w:rFonts w:hint="eastAsia" w:ascii="仿宋_GB2312" w:hAnsi="仿宋_GB2312" w:eastAsia="仿宋_GB2312" w:cs="仿宋_GB2312"/>
          <w:sz w:val="21"/>
          <w:szCs w:val="21"/>
        </w:rPr>
        <w:t>为本</w:t>
      </w:r>
      <w:r>
        <w:rPr>
          <w:rFonts w:hint="eastAsia" w:ascii="仿宋_GB2312" w:hAnsi="仿宋_GB2312" w:eastAsia="仿宋_GB2312" w:cs="仿宋_GB2312"/>
          <w:sz w:val="21"/>
          <w:szCs w:val="21"/>
          <w:u w:val="single"/>
        </w:rPr>
        <w:t>（项目名称）</w:t>
      </w:r>
      <w:r>
        <w:rPr>
          <w:rFonts w:hint="eastAsia" w:ascii="仿宋_GB2312" w:hAnsi="仿宋_GB2312" w:eastAsia="仿宋_GB2312" w:cs="仿宋_GB2312"/>
          <w:sz w:val="21"/>
          <w:szCs w:val="21"/>
        </w:rPr>
        <w:t>项目牵头人。</w:t>
      </w:r>
    </w:p>
    <w:p w14:paraId="7803D6BD">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2.联合体牵头人合法代表联合体各成员负责本项目</w:t>
      </w:r>
      <w:r>
        <w:rPr>
          <w:rFonts w:hint="eastAsia" w:ascii="仿宋_GB2312" w:hAnsi="仿宋_GB2312" w:eastAsia="仿宋_GB2312" w:cs="仿宋_GB2312"/>
          <w:sz w:val="21"/>
          <w:szCs w:val="21"/>
          <w:lang w:val="en-US" w:eastAsia="zh-CN"/>
        </w:rPr>
        <w:t>响应文件</w:t>
      </w:r>
      <w:r>
        <w:rPr>
          <w:rFonts w:hint="eastAsia" w:ascii="仿宋_GB2312" w:hAnsi="仿宋_GB2312" w:eastAsia="仿宋_GB2312" w:cs="仿宋_GB2312"/>
          <w:sz w:val="21"/>
          <w:szCs w:val="21"/>
        </w:rPr>
        <w:t>编制和合同谈判活动，并代表联合体提交和接收相关的资料、信息及指示，并处理与之有关的一切事务，负责合同实施阶段的主办、组织和协调工作。</w:t>
      </w:r>
    </w:p>
    <w:p w14:paraId="14079B25">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3.联合体将严格按照</w:t>
      </w:r>
      <w:r>
        <w:rPr>
          <w:rFonts w:hint="eastAsia" w:ascii="仿宋_GB2312" w:hAnsi="仿宋_GB2312" w:eastAsia="仿宋_GB2312" w:cs="仿宋_GB2312"/>
          <w:sz w:val="21"/>
          <w:szCs w:val="21"/>
          <w:lang w:val="en-US" w:eastAsia="zh-CN"/>
        </w:rPr>
        <w:t>磋商文件</w:t>
      </w:r>
      <w:r>
        <w:rPr>
          <w:rFonts w:hint="eastAsia" w:ascii="仿宋_GB2312" w:hAnsi="仿宋_GB2312" w:eastAsia="仿宋_GB2312" w:cs="仿宋_GB2312"/>
          <w:sz w:val="21"/>
          <w:szCs w:val="21"/>
        </w:rPr>
        <w:t>的各项要求，递交</w:t>
      </w:r>
      <w:r>
        <w:rPr>
          <w:rFonts w:hint="eastAsia" w:ascii="仿宋_GB2312" w:hAnsi="仿宋_GB2312" w:eastAsia="仿宋_GB2312" w:cs="仿宋_GB2312"/>
          <w:sz w:val="21"/>
          <w:szCs w:val="21"/>
          <w:lang w:val="en-US" w:eastAsia="zh-CN"/>
        </w:rPr>
        <w:t>响应文件</w:t>
      </w:r>
      <w:r>
        <w:rPr>
          <w:rFonts w:hint="eastAsia" w:ascii="仿宋_GB2312" w:hAnsi="仿宋_GB2312" w:eastAsia="仿宋_GB2312" w:cs="仿宋_GB2312"/>
          <w:sz w:val="21"/>
          <w:szCs w:val="21"/>
        </w:rPr>
        <w:t>，履行</w:t>
      </w:r>
      <w:r>
        <w:rPr>
          <w:rFonts w:hint="eastAsia" w:ascii="仿宋_GB2312" w:hAnsi="仿宋_GB2312" w:eastAsia="仿宋_GB2312" w:cs="仿宋_GB2312"/>
          <w:sz w:val="21"/>
          <w:szCs w:val="21"/>
          <w:lang w:val="en-US" w:eastAsia="zh-CN"/>
        </w:rPr>
        <w:t>响应</w:t>
      </w:r>
      <w:r>
        <w:rPr>
          <w:rFonts w:hint="eastAsia" w:ascii="仿宋_GB2312" w:hAnsi="仿宋_GB2312" w:eastAsia="仿宋_GB2312" w:cs="仿宋_GB2312"/>
          <w:sz w:val="21"/>
          <w:szCs w:val="21"/>
        </w:rPr>
        <w:t>义务和</w:t>
      </w:r>
      <w:r>
        <w:rPr>
          <w:rFonts w:hint="eastAsia" w:ascii="仿宋_GB2312" w:hAnsi="仿宋_GB2312" w:eastAsia="仿宋_GB2312" w:cs="仿宋_GB2312"/>
          <w:sz w:val="21"/>
          <w:szCs w:val="21"/>
          <w:lang w:val="en-US" w:eastAsia="zh-CN"/>
        </w:rPr>
        <w:t>成交</w:t>
      </w:r>
      <w:r>
        <w:rPr>
          <w:rFonts w:hint="eastAsia" w:ascii="仿宋_GB2312" w:hAnsi="仿宋_GB2312" w:eastAsia="仿宋_GB2312" w:cs="仿宋_GB2312"/>
          <w:sz w:val="21"/>
          <w:szCs w:val="21"/>
        </w:rPr>
        <w:t>后的合同，共同承担合同规定的一切义务和责任，联合体所有成员单位按照内部职责的分工，承担各自所负的责任和风险，并向</w:t>
      </w:r>
      <w:r>
        <w:rPr>
          <w:rFonts w:hint="eastAsia" w:ascii="仿宋_GB2312" w:hAnsi="仿宋_GB2312" w:eastAsia="仿宋_GB2312" w:cs="仿宋_GB2312"/>
          <w:sz w:val="21"/>
          <w:szCs w:val="21"/>
          <w:lang w:val="en-US" w:eastAsia="zh-CN"/>
        </w:rPr>
        <w:t>采购</w:t>
      </w:r>
      <w:r>
        <w:rPr>
          <w:rFonts w:hint="eastAsia" w:ascii="仿宋_GB2312" w:hAnsi="仿宋_GB2312" w:eastAsia="仿宋_GB2312" w:cs="仿宋_GB2312"/>
          <w:sz w:val="21"/>
          <w:szCs w:val="21"/>
        </w:rPr>
        <w:t>人承担连带责任。</w:t>
      </w:r>
    </w:p>
    <w:p w14:paraId="34F3840D">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r>
        <w:rPr>
          <w:rFonts w:hint="eastAsia" w:ascii="仿宋_GB2312" w:hAnsi="仿宋_GB2312" w:eastAsia="仿宋_GB2312" w:cs="仿宋_GB2312"/>
          <w:kern w:val="0"/>
          <w:sz w:val="21"/>
          <w:szCs w:val="21"/>
        </w:rPr>
        <w:t>联合体所有成员单位内部的职责分工如下：</w:t>
      </w:r>
      <w:r>
        <w:rPr>
          <w:rFonts w:hint="eastAsia" w:ascii="仿宋_GB2312" w:hAnsi="仿宋_GB2312" w:eastAsia="仿宋_GB2312" w:cs="仿宋_GB2312"/>
          <w:kern w:val="0"/>
          <w:sz w:val="21"/>
          <w:szCs w:val="21"/>
          <w:u w:val="single"/>
        </w:rPr>
        <w:t xml:space="preserve">                       </w:t>
      </w:r>
      <w:r>
        <w:rPr>
          <w:rFonts w:hint="eastAsia" w:ascii="仿宋_GB2312" w:hAnsi="仿宋_GB2312" w:eastAsia="仿宋_GB2312" w:cs="仿宋_GB2312"/>
          <w:kern w:val="0"/>
          <w:sz w:val="21"/>
          <w:szCs w:val="21"/>
        </w:rPr>
        <w:t>。</w:t>
      </w:r>
    </w:p>
    <w:p w14:paraId="093A431C">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r>
        <w:rPr>
          <w:rFonts w:hint="eastAsia" w:ascii="仿宋_GB2312" w:hAnsi="仿宋_GB2312" w:eastAsia="仿宋_GB2312" w:cs="仿宋_GB2312"/>
          <w:sz w:val="21"/>
          <w:szCs w:val="21"/>
          <w:lang w:val="en-US" w:eastAsia="zh-CN"/>
        </w:rPr>
        <w:t>磋商</w:t>
      </w:r>
      <w:r>
        <w:rPr>
          <w:rFonts w:hint="eastAsia" w:ascii="仿宋_GB2312" w:hAnsi="仿宋_GB2312" w:eastAsia="仿宋_GB2312" w:cs="仿宋_GB2312"/>
          <w:sz w:val="21"/>
          <w:szCs w:val="21"/>
        </w:rPr>
        <w:t>工作和联合体在</w:t>
      </w:r>
      <w:r>
        <w:rPr>
          <w:rFonts w:hint="eastAsia" w:ascii="仿宋_GB2312" w:hAnsi="仿宋_GB2312" w:eastAsia="仿宋_GB2312" w:cs="仿宋_GB2312"/>
          <w:sz w:val="21"/>
          <w:szCs w:val="21"/>
          <w:lang w:val="en-US" w:eastAsia="zh-CN"/>
        </w:rPr>
        <w:t>成交</w:t>
      </w:r>
      <w:r>
        <w:rPr>
          <w:rFonts w:hint="eastAsia" w:ascii="仿宋_GB2312" w:hAnsi="仿宋_GB2312" w:eastAsia="仿宋_GB2312" w:cs="仿宋_GB2312"/>
          <w:sz w:val="21"/>
          <w:szCs w:val="21"/>
        </w:rPr>
        <w:t>后工程实施过程中的有关费用按各自承担的工作量分摊。</w:t>
      </w:r>
    </w:p>
    <w:p w14:paraId="1B74FB6A">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6.联合体</w:t>
      </w:r>
      <w:r>
        <w:rPr>
          <w:rFonts w:hint="eastAsia" w:ascii="仿宋_GB2312" w:hAnsi="仿宋_GB2312" w:eastAsia="仿宋_GB2312" w:cs="仿宋_GB2312"/>
          <w:sz w:val="21"/>
          <w:szCs w:val="21"/>
          <w:lang w:val="en-US" w:eastAsia="zh-CN"/>
        </w:rPr>
        <w:t>成交</w:t>
      </w:r>
      <w:r>
        <w:rPr>
          <w:rFonts w:hint="eastAsia" w:ascii="仿宋_GB2312" w:hAnsi="仿宋_GB2312" w:eastAsia="仿宋_GB2312" w:cs="仿宋_GB2312"/>
          <w:sz w:val="21"/>
          <w:szCs w:val="21"/>
        </w:rPr>
        <w:t>后，联合体协议是合同的附件，对联合体所有成员单位有合同约束力。</w:t>
      </w:r>
    </w:p>
    <w:p w14:paraId="5F2F2421">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7.本协议书自签署之日起生效，联合体未</w:t>
      </w:r>
      <w:r>
        <w:rPr>
          <w:rFonts w:hint="eastAsia" w:ascii="仿宋_GB2312" w:hAnsi="仿宋_GB2312" w:eastAsia="仿宋_GB2312" w:cs="仿宋_GB2312"/>
          <w:sz w:val="21"/>
          <w:szCs w:val="21"/>
          <w:lang w:val="en-US" w:eastAsia="zh-CN"/>
        </w:rPr>
        <w:t>成交</w:t>
      </w:r>
      <w:r>
        <w:rPr>
          <w:rFonts w:hint="eastAsia" w:ascii="仿宋_GB2312" w:hAnsi="仿宋_GB2312" w:eastAsia="仿宋_GB2312" w:cs="仿宋_GB2312"/>
          <w:sz w:val="21"/>
          <w:szCs w:val="21"/>
        </w:rPr>
        <w:t>或者</w:t>
      </w:r>
      <w:r>
        <w:rPr>
          <w:rFonts w:hint="eastAsia" w:ascii="仿宋_GB2312" w:hAnsi="仿宋_GB2312" w:eastAsia="仿宋_GB2312" w:cs="仿宋_GB2312"/>
          <w:sz w:val="21"/>
          <w:szCs w:val="21"/>
          <w:lang w:val="en-US" w:eastAsia="zh-CN"/>
        </w:rPr>
        <w:t>成交</w:t>
      </w:r>
      <w:r>
        <w:rPr>
          <w:rFonts w:hint="eastAsia" w:ascii="仿宋_GB2312" w:hAnsi="仿宋_GB2312" w:eastAsia="仿宋_GB2312" w:cs="仿宋_GB2312"/>
          <w:sz w:val="21"/>
          <w:szCs w:val="21"/>
        </w:rPr>
        <w:t xml:space="preserve">时合同履行完毕后自动失效。 </w:t>
      </w:r>
    </w:p>
    <w:p w14:paraId="4E985589">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8.本协议书一式</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份，联合体所有成员和</w:t>
      </w:r>
      <w:r>
        <w:rPr>
          <w:rFonts w:hint="eastAsia" w:ascii="仿宋_GB2312" w:hAnsi="仿宋_GB2312" w:eastAsia="仿宋_GB2312" w:cs="仿宋_GB2312"/>
          <w:sz w:val="21"/>
          <w:szCs w:val="21"/>
          <w:lang w:val="en-US" w:eastAsia="zh-CN"/>
        </w:rPr>
        <w:t>采购</w:t>
      </w:r>
      <w:r>
        <w:rPr>
          <w:rFonts w:hint="eastAsia" w:ascii="仿宋_GB2312" w:hAnsi="仿宋_GB2312" w:eastAsia="仿宋_GB2312" w:cs="仿宋_GB2312"/>
          <w:sz w:val="21"/>
          <w:szCs w:val="21"/>
        </w:rPr>
        <w:t>人各执一份。</w:t>
      </w:r>
    </w:p>
    <w:p w14:paraId="390CE024">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注：本协议书由委托代理人签字的，应附法定代表人签字的授权委托书。</w:t>
      </w:r>
    </w:p>
    <w:p w14:paraId="6EB4EBF2">
      <w:pPr>
        <w:topLinePunct/>
        <w:spacing w:line="360" w:lineRule="auto"/>
        <w:ind w:firstLine="420" w:firstLineChars="200"/>
        <w:outlineLvl w:val="9"/>
        <w:rPr>
          <w:rFonts w:hint="eastAsia" w:ascii="仿宋_GB2312" w:hAnsi="仿宋_GB2312" w:eastAsia="仿宋_GB2312" w:cs="仿宋_GB2312"/>
          <w:sz w:val="21"/>
          <w:szCs w:val="21"/>
        </w:rPr>
      </w:pPr>
    </w:p>
    <w:p w14:paraId="568C2E2D">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牵头人名称： </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（盖章）</w:t>
      </w:r>
    </w:p>
    <w:p w14:paraId="4DE14E6F">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法定代表人或</w:t>
      </w:r>
    </w:p>
    <w:p w14:paraId="57CD4CFD">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其委托代理人：</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（签字或盖章）</w:t>
      </w:r>
    </w:p>
    <w:p w14:paraId="41532E17">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成员1名称：</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（盖章）</w:t>
      </w:r>
    </w:p>
    <w:p w14:paraId="3E641FAF">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法定代表人或</w:t>
      </w:r>
    </w:p>
    <w:p w14:paraId="4CA61BBF">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其委托代理人：</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（签字或盖章）</w:t>
      </w:r>
    </w:p>
    <w:p w14:paraId="6DEDDABD">
      <w:pPr>
        <w:topLinePunct/>
        <w:spacing w:line="360" w:lineRule="auto"/>
        <w:ind w:firstLine="420" w:firstLineChars="200"/>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p w14:paraId="0D3AD898">
      <w:pPr>
        <w:topLinePunct/>
        <w:spacing w:line="360" w:lineRule="auto"/>
        <w:ind w:firstLine="420" w:firstLineChars="200"/>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日     期：</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 xml:space="preserve">  </w:t>
      </w:r>
    </w:p>
    <w:p w14:paraId="65CD868D">
      <w:pPr>
        <w:pStyle w:val="4"/>
        <w:outlineLvl w:val="9"/>
        <w:rPr>
          <w:rFonts w:hint="eastAsia"/>
        </w:rPr>
      </w:pPr>
    </w:p>
    <w:p w14:paraId="5AC669F8">
      <w:pPr>
        <w:spacing w:line="360" w:lineRule="auto"/>
        <w:jc w:val="left"/>
        <w:outlineLvl w:val="9"/>
        <w:rPr>
          <w:rFonts w:hint="eastAsia" w:ascii="仿宋" w:hAnsi="仿宋" w:eastAsia="仿宋" w:cs="仿宋"/>
          <w:sz w:val="21"/>
          <w:szCs w:val="21"/>
          <w:lang w:eastAsia="zh-CN"/>
        </w:rPr>
      </w:pPr>
    </w:p>
    <w:p w14:paraId="1B67ED40">
      <w:pPr>
        <w:spacing w:line="360" w:lineRule="auto"/>
        <w:jc w:val="left"/>
        <w:outlineLvl w:val="9"/>
        <w:rPr>
          <w:rFonts w:hint="eastAsia" w:ascii="仿宋" w:hAnsi="仿宋" w:eastAsia="仿宋" w:cs="仿宋"/>
          <w:sz w:val="21"/>
          <w:szCs w:val="21"/>
          <w:lang w:eastAsia="zh-CN"/>
        </w:rPr>
      </w:pPr>
    </w:p>
    <w:p w14:paraId="038707B6">
      <w:pPr>
        <w:spacing w:line="360" w:lineRule="auto"/>
        <w:jc w:val="left"/>
        <w:outlineLvl w:val="9"/>
        <w:rPr>
          <w:rFonts w:hint="eastAsia" w:ascii="仿宋" w:hAnsi="仿宋" w:eastAsia="仿宋" w:cs="仿宋"/>
          <w:sz w:val="21"/>
          <w:szCs w:val="21"/>
          <w:lang w:eastAsia="zh-CN"/>
        </w:rPr>
      </w:pPr>
      <w:r>
        <w:rPr>
          <w:rFonts w:hint="eastAsia" w:ascii="仿宋" w:hAnsi="仿宋" w:eastAsia="仿宋" w:cs="仿宋"/>
          <w:sz w:val="21"/>
          <w:szCs w:val="21"/>
          <w:lang w:eastAsia="zh-CN"/>
        </w:rPr>
        <w:t>（</w:t>
      </w:r>
      <w:r>
        <w:rPr>
          <w:rFonts w:hint="eastAsia" w:ascii="仿宋" w:hAnsi="仿宋" w:eastAsia="仿宋" w:cs="仿宋"/>
          <w:b/>
          <w:bCs/>
          <w:sz w:val="21"/>
          <w:szCs w:val="21"/>
        </w:rPr>
        <w:t>注</w:t>
      </w:r>
      <w:r>
        <w:rPr>
          <w:rFonts w:hint="eastAsia" w:ascii="仿宋" w:hAnsi="仿宋" w:eastAsia="仿宋" w:cs="仿宋"/>
          <w:b/>
          <w:bCs/>
          <w:sz w:val="21"/>
          <w:szCs w:val="21"/>
          <w:lang w:eastAsia="zh-CN"/>
        </w:rPr>
        <w:t>：</w:t>
      </w:r>
      <w:r>
        <w:rPr>
          <w:rFonts w:hint="eastAsia" w:ascii="仿宋" w:hAnsi="仿宋" w:eastAsia="仿宋" w:cs="仿宋"/>
          <w:sz w:val="21"/>
          <w:szCs w:val="21"/>
        </w:rPr>
        <w:t>以联合体参加</w:t>
      </w:r>
      <w:r>
        <w:rPr>
          <w:rFonts w:hint="eastAsia" w:ascii="仿宋" w:hAnsi="仿宋" w:eastAsia="仿宋" w:cs="仿宋"/>
          <w:sz w:val="21"/>
          <w:szCs w:val="21"/>
          <w:lang w:val="en-US" w:eastAsia="zh-CN"/>
        </w:rPr>
        <w:t>磋商</w:t>
      </w:r>
      <w:r>
        <w:rPr>
          <w:rFonts w:hint="eastAsia" w:ascii="仿宋" w:hAnsi="仿宋" w:eastAsia="仿宋" w:cs="仿宋"/>
          <w:sz w:val="21"/>
          <w:szCs w:val="21"/>
        </w:rPr>
        <w:t>的，其</w:t>
      </w:r>
      <w:r>
        <w:rPr>
          <w:rFonts w:hint="eastAsia" w:ascii="仿宋" w:hAnsi="仿宋" w:eastAsia="仿宋" w:cs="仿宋"/>
          <w:sz w:val="21"/>
          <w:szCs w:val="21"/>
          <w:lang w:val="en-US" w:eastAsia="zh-CN"/>
        </w:rPr>
        <w:t>供应商</w:t>
      </w:r>
      <w:r>
        <w:rPr>
          <w:rFonts w:hint="eastAsia" w:ascii="仿宋" w:hAnsi="仿宋" w:eastAsia="仿宋" w:cs="仿宋"/>
          <w:sz w:val="21"/>
          <w:szCs w:val="21"/>
        </w:rPr>
        <w:t>单位名称为“【牵头人单位名称】”，其</w:t>
      </w:r>
      <w:r>
        <w:rPr>
          <w:rFonts w:hint="eastAsia" w:ascii="仿宋" w:hAnsi="仿宋" w:eastAsia="仿宋" w:cs="仿宋"/>
          <w:sz w:val="21"/>
          <w:szCs w:val="21"/>
          <w:lang w:val="en-US" w:eastAsia="zh-CN"/>
        </w:rPr>
        <w:t>响应</w:t>
      </w:r>
      <w:r>
        <w:rPr>
          <w:rFonts w:hint="eastAsia" w:ascii="仿宋" w:hAnsi="仿宋" w:eastAsia="仿宋" w:cs="仿宋"/>
          <w:sz w:val="21"/>
          <w:szCs w:val="21"/>
        </w:rPr>
        <w:t>文件由联合体的牵头人单位盖章即可，即除联合体协议书和授权委托书签字或盖章处由联合体各成员各自签字或盖章外，其余签字或盖章处均由牵头人单位完成盖章、由牵头人单位法定代表人或委托代理人完成签字，与联合体中各成员的行为具有同等法律效力</w:t>
      </w:r>
      <w:r>
        <w:rPr>
          <w:rFonts w:hint="eastAsia" w:ascii="仿宋" w:hAnsi="仿宋" w:eastAsia="仿宋" w:cs="仿宋"/>
          <w:sz w:val="21"/>
          <w:szCs w:val="21"/>
          <w:lang w:eastAsia="zh-CN"/>
        </w:rPr>
        <w:t>。本协议书由委托代理人签字的，应附法定代表人签字的授权委托书。）</w:t>
      </w:r>
    </w:p>
    <w:p w14:paraId="7F6B7EC2">
      <w:pPr>
        <w:rPr>
          <w:rFonts w:hint="eastAsia" w:ascii="仿宋" w:hAnsi="仿宋" w:eastAsia="仿宋" w:cs="仿宋"/>
          <w:sz w:val="21"/>
          <w:szCs w:val="21"/>
          <w:lang w:eastAsia="zh-CN"/>
        </w:rPr>
      </w:pPr>
      <w:r>
        <w:rPr>
          <w:rFonts w:hint="eastAsia" w:ascii="仿宋" w:hAnsi="仿宋" w:eastAsia="仿宋" w:cs="仿宋"/>
          <w:sz w:val="21"/>
          <w:szCs w:val="21"/>
          <w:lang w:eastAsia="zh-CN"/>
        </w:rPr>
        <w:br w:type="page"/>
      </w:r>
    </w:p>
    <w:p w14:paraId="6813CBAA">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附件6</w:t>
      </w:r>
    </w:p>
    <w:p w14:paraId="465EEBF0">
      <w:pPr>
        <w:spacing w:before="71" w:line="221" w:lineRule="auto"/>
        <w:ind w:left="3228"/>
        <w:outlineLvl w:val="9"/>
        <w:rPr>
          <w:rFonts w:hint="eastAsia" w:ascii="仿宋" w:hAnsi="仿宋" w:eastAsia="仿宋" w:cs="仿宋"/>
          <w:sz w:val="28"/>
          <w:szCs w:val="28"/>
          <w:lang w:val="en-US" w:eastAsia="zh-CN"/>
        </w:rPr>
      </w:pPr>
      <w:r>
        <w:rPr>
          <w:rFonts w:hint="eastAsia" w:ascii="仿宋" w:hAnsi="仿宋" w:eastAsia="仿宋" w:cs="仿宋"/>
          <w:b/>
          <w:bCs/>
          <w:sz w:val="32"/>
          <w:szCs w:val="32"/>
        </w:rPr>
        <w:t>联合体</w:t>
      </w:r>
      <w:r>
        <w:rPr>
          <w:rFonts w:hint="eastAsia" w:ascii="仿宋" w:hAnsi="仿宋" w:eastAsia="仿宋" w:cs="仿宋"/>
          <w:b/>
          <w:bCs/>
          <w:sz w:val="32"/>
          <w:szCs w:val="32"/>
          <w:lang w:val="en-US" w:eastAsia="zh-CN"/>
        </w:rPr>
        <w:t>授权委托书</w:t>
      </w:r>
    </w:p>
    <w:p w14:paraId="00B834EF">
      <w:pPr>
        <w:pStyle w:val="4"/>
        <w:spacing w:line="337" w:lineRule="auto"/>
        <w:outlineLvl w:val="9"/>
        <w:rPr>
          <w:rFonts w:hint="eastAsia" w:ascii="仿宋" w:hAnsi="仿宋" w:eastAsia="仿宋" w:cs="仿宋"/>
          <w:sz w:val="24"/>
          <w:szCs w:val="24"/>
        </w:rPr>
      </w:pPr>
    </w:p>
    <w:p w14:paraId="2434A2E6">
      <w:pPr>
        <w:topLinePunct/>
        <w:spacing w:line="360" w:lineRule="auto"/>
        <w:ind w:firstLine="420" w:firstLineChars="200"/>
        <w:outlineLvl w:val="9"/>
        <w:rPr>
          <w:rFonts w:hint="eastAsia" w:ascii="仿宋" w:hAnsi="仿宋" w:eastAsia="仿宋" w:cs="仿宋"/>
          <w:sz w:val="21"/>
          <w:szCs w:val="21"/>
          <w:u w:val="none"/>
        </w:rPr>
      </w:pPr>
      <w:r>
        <w:rPr>
          <w:rFonts w:hint="eastAsia" w:ascii="仿宋" w:hAnsi="仿宋" w:eastAsia="仿宋" w:cs="仿宋"/>
          <w:sz w:val="21"/>
          <w:szCs w:val="21"/>
          <w:u w:val="none"/>
        </w:rPr>
        <w:t>本授权委托书声明</w:t>
      </w:r>
      <w:r>
        <w:rPr>
          <w:rFonts w:hint="eastAsia" w:ascii="仿宋" w:hAnsi="仿宋" w:eastAsia="仿宋" w:cs="仿宋"/>
          <w:sz w:val="21"/>
          <w:szCs w:val="21"/>
          <w:u w:val="none"/>
          <w:lang w:eastAsia="zh-CN"/>
        </w:rPr>
        <w:t>：</w:t>
      </w:r>
      <w:r>
        <w:rPr>
          <w:rFonts w:hint="eastAsia" w:ascii="仿宋" w:hAnsi="仿宋" w:eastAsia="仿宋" w:cs="仿宋"/>
          <w:sz w:val="21"/>
          <w:szCs w:val="21"/>
          <w:u w:val="none"/>
        </w:rPr>
        <w:t>我</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rPr>
        <w:t>姓名</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rPr>
        <w:t>系</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联合体牵头人</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rPr>
        <w:t>的法定代表人，我</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rPr>
        <w:t>姓名</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rPr>
        <w:t>系</w:t>
      </w:r>
      <w:r>
        <w:rPr>
          <w:rFonts w:hint="eastAsia" w:ascii="仿宋" w:hAnsi="仿宋" w:eastAsia="仿宋" w:cs="仿宋"/>
          <w:sz w:val="21"/>
          <w:szCs w:val="21"/>
          <w:u w:val="single"/>
          <w:lang w:val="en-US" w:eastAsia="zh-CN"/>
        </w:rPr>
        <w:t xml:space="preserve">    </w:t>
      </w:r>
      <w:r>
        <w:rPr>
          <w:rFonts w:hint="eastAsia" w:ascii="仿宋" w:hAnsi="仿宋" w:eastAsia="仿宋" w:cs="仿宋"/>
          <w:b w:val="0"/>
          <w:bCs w:val="0"/>
          <w:sz w:val="21"/>
          <w:szCs w:val="21"/>
          <w:u w:val="single"/>
          <w:lang w:val="en-US" w:eastAsia="zh-CN"/>
        </w:rPr>
        <w:t xml:space="preserve"> （</w:t>
      </w:r>
      <w:r>
        <w:rPr>
          <w:rFonts w:hint="eastAsia" w:ascii="仿宋" w:hAnsi="仿宋" w:eastAsia="仿宋" w:cs="仿宋"/>
          <w:sz w:val="21"/>
          <w:szCs w:val="21"/>
          <w:u w:val="single"/>
        </w:rPr>
        <w:t>联合体成员名称</w:t>
      </w:r>
      <w:r>
        <w:rPr>
          <w:rFonts w:hint="eastAsia" w:ascii="仿宋" w:hAnsi="仿宋" w:eastAsia="仿宋" w:cs="仿宋"/>
          <w:b w:val="0"/>
          <w:bCs w:val="0"/>
          <w:sz w:val="21"/>
          <w:szCs w:val="21"/>
          <w:u w:val="single"/>
          <w:lang w:val="en-US" w:eastAsia="zh-CN"/>
        </w:rPr>
        <w:t xml:space="preserve">）  </w:t>
      </w:r>
      <w:r>
        <w:rPr>
          <w:rFonts w:hint="eastAsia" w:ascii="仿宋" w:hAnsi="仿宋" w:eastAsia="仿宋" w:cs="仿宋"/>
          <w:sz w:val="21"/>
          <w:szCs w:val="21"/>
          <w:u w:val="none"/>
        </w:rPr>
        <w:t>的法定代表人，现共同授权委托</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联合体牵头人</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rPr>
        <w:t>的</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rPr>
        <w:t>法定代表人或委托代理人姓名</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none"/>
        </w:rPr>
        <w:t>代表本联合体全权办理针对本次</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rPr>
        <w:t>项目名称，标段编号</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rPr>
        <w:t>项目的</w:t>
      </w:r>
      <w:r>
        <w:rPr>
          <w:rFonts w:hint="eastAsia" w:ascii="仿宋" w:hAnsi="仿宋" w:eastAsia="仿宋" w:cs="仿宋"/>
          <w:sz w:val="21"/>
          <w:szCs w:val="21"/>
          <w:u w:val="none"/>
          <w:lang w:val="en-US" w:eastAsia="zh-CN"/>
        </w:rPr>
        <w:t>磋商</w:t>
      </w:r>
      <w:r>
        <w:rPr>
          <w:rFonts w:hint="eastAsia" w:ascii="仿宋" w:hAnsi="仿宋" w:eastAsia="仿宋" w:cs="仿宋"/>
          <w:sz w:val="21"/>
          <w:szCs w:val="21"/>
          <w:u w:val="none"/>
        </w:rPr>
        <w:t>等具体工作，以我方名义签署、澄清、递交、撤回、修改</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rPr>
        <w:t>项目名称，标段编号</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rPr>
        <w:t>的</w:t>
      </w:r>
      <w:r>
        <w:rPr>
          <w:rFonts w:hint="eastAsia" w:ascii="仿宋" w:hAnsi="仿宋" w:eastAsia="仿宋" w:cs="仿宋"/>
          <w:sz w:val="21"/>
          <w:szCs w:val="21"/>
          <w:u w:val="none"/>
          <w:lang w:val="en-US" w:eastAsia="zh-CN"/>
        </w:rPr>
        <w:t>响应</w:t>
      </w:r>
      <w:r>
        <w:rPr>
          <w:rFonts w:hint="eastAsia" w:ascii="仿宋" w:hAnsi="仿宋" w:eastAsia="仿宋" w:cs="仿宋"/>
          <w:sz w:val="21"/>
          <w:szCs w:val="21"/>
          <w:u w:val="none"/>
        </w:rPr>
        <w:t>文件，其法律后果由我方承担。</w:t>
      </w:r>
    </w:p>
    <w:p w14:paraId="159A1CDA">
      <w:pPr>
        <w:topLinePunct/>
        <w:spacing w:line="360" w:lineRule="auto"/>
        <w:ind w:firstLine="420" w:firstLineChars="200"/>
        <w:outlineLvl w:val="9"/>
        <w:rPr>
          <w:rFonts w:hint="eastAsia" w:ascii="仿宋" w:hAnsi="仿宋" w:eastAsia="仿宋" w:cs="仿宋"/>
          <w:sz w:val="21"/>
          <w:szCs w:val="21"/>
          <w:u w:val="none"/>
          <w:lang w:eastAsia="zh-CN"/>
        </w:rPr>
      </w:pPr>
      <w:r>
        <w:rPr>
          <w:rFonts w:hint="eastAsia" w:ascii="仿宋" w:hAnsi="仿宋" w:eastAsia="仿宋" w:cs="仿宋"/>
          <w:sz w:val="21"/>
          <w:szCs w:val="21"/>
          <w:u w:val="none"/>
        </w:rPr>
        <w:t>委托期限</w:t>
      </w:r>
      <w:r>
        <w:rPr>
          <w:rFonts w:hint="eastAsia" w:ascii="仿宋" w:hAnsi="仿宋" w:eastAsia="仿宋" w:cs="仿宋"/>
          <w:sz w:val="21"/>
          <w:szCs w:val="21"/>
          <w:u w:val="none"/>
          <w:lang w:eastAsia="zh-CN"/>
        </w:rPr>
        <w:t>：</w:t>
      </w:r>
      <w:r>
        <w:rPr>
          <w:rFonts w:hint="eastAsia" w:ascii="仿宋" w:hAnsi="仿宋" w:eastAsia="仿宋" w:cs="仿宋"/>
          <w:sz w:val="21"/>
          <w:szCs w:val="21"/>
          <w:u w:val="none"/>
        </w:rPr>
        <w:t>自</w:t>
      </w:r>
      <w:r>
        <w:rPr>
          <w:rFonts w:hint="eastAsia" w:ascii="仿宋" w:hAnsi="仿宋" w:eastAsia="仿宋" w:cs="仿宋"/>
          <w:sz w:val="21"/>
          <w:szCs w:val="21"/>
          <w:u w:val="none"/>
          <w:lang w:val="en-US" w:eastAsia="zh-CN"/>
        </w:rPr>
        <w:t>响应</w:t>
      </w:r>
      <w:r>
        <w:rPr>
          <w:rFonts w:hint="eastAsia" w:ascii="仿宋" w:hAnsi="仿宋" w:eastAsia="仿宋" w:cs="仿宋"/>
          <w:sz w:val="21"/>
          <w:szCs w:val="21"/>
          <w:u w:val="none"/>
        </w:rPr>
        <w:t>文件递交之日起至本项目</w:t>
      </w:r>
      <w:r>
        <w:rPr>
          <w:rFonts w:hint="eastAsia" w:ascii="仿宋" w:hAnsi="仿宋" w:eastAsia="仿宋" w:cs="仿宋"/>
          <w:sz w:val="21"/>
          <w:szCs w:val="21"/>
          <w:u w:val="none"/>
          <w:lang w:val="en-US" w:eastAsia="zh-CN"/>
        </w:rPr>
        <w:t>磋商</w:t>
      </w:r>
      <w:r>
        <w:rPr>
          <w:rFonts w:hint="eastAsia" w:ascii="仿宋" w:hAnsi="仿宋" w:eastAsia="仿宋" w:cs="仿宋"/>
          <w:sz w:val="21"/>
          <w:szCs w:val="21"/>
          <w:u w:val="none"/>
        </w:rPr>
        <w:t>结束</w:t>
      </w:r>
      <w:r>
        <w:rPr>
          <w:rFonts w:hint="eastAsia" w:ascii="仿宋" w:hAnsi="仿宋" w:eastAsia="仿宋" w:cs="仿宋"/>
          <w:sz w:val="21"/>
          <w:szCs w:val="21"/>
          <w:u w:val="none"/>
          <w:lang w:eastAsia="zh-CN"/>
        </w:rPr>
        <w:t>。</w:t>
      </w:r>
    </w:p>
    <w:p w14:paraId="76FB2E55">
      <w:pPr>
        <w:topLinePunct/>
        <w:spacing w:line="360" w:lineRule="auto"/>
        <w:ind w:firstLine="420" w:firstLineChars="200"/>
        <w:outlineLvl w:val="9"/>
        <w:rPr>
          <w:rFonts w:hint="eastAsia" w:ascii="仿宋" w:hAnsi="仿宋" w:eastAsia="仿宋" w:cs="仿宋"/>
          <w:sz w:val="21"/>
          <w:szCs w:val="21"/>
          <w:u w:val="none"/>
        </w:rPr>
      </w:pPr>
      <w:r>
        <w:rPr>
          <w:rFonts w:hint="eastAsia" w:ascii="仿宋" w:hAnsi="仿宋" w:eastAsia="仿宋" w:cs="仿宋"/>
          <w:sz w:val="21"/>
          <w:szCs w:val="21"/>
          <w:u w:val="none"/>
        </w:rPr>
        <w:t>委托代理人无转委托权。</w:t>
      </w:r>
    </w:p>
    <w:p w14:paraId="15A6F70E">
      <w:pPr>
        <w:spacing w:line="360" w:lineRule="auto"/>
        <w:jc w:val="left"/>
        <w:outlineLvl w:val="9"/>
        <w:rPr>
          <w:rFonts w:hint="eastAsia" w:ascii="仿宋" w:hAnsi="仿宋" w:eastAsia="仿宋" w:cs="仿宋"/>
          <w:sz w:val="21"/>
          <w:szCs w:val="21"/>
          <w:lang w:val="en-US" w:eastAsia="zh-CN"/>
        </w:rPr>
      </w:pPr>
    </w:p>
    <w:p w14:paraId="038F3154">
      <w:pPr>
        <w:spacing w:line="360" w:lineRule="auto"/>
        <w:jc w:val="left"/>
        <w:outlineLvl w:val="9"/>
        <w:rPr>
          <w:rFonts w:hint="eastAsia" w:ascii="仿宋" w:hAnsi="仿宋" w:eastAsia="仿宋" w:cs="仿宋"/>
          <w:sz w:val="21"/>
          <w:szCs w:val="21"/>
          <w:u w:val="single"/>
          <w:lang w:val="en-US" w:eastAsia="zh-CN"/>
        </w:rPr>
      </w:pPr>
      <w:r>
        <w:rPr>
          <w:rFonts w:hint="eastAsia" w:ascii="仿宋" w:hAnsi="仿宋" w:eastAsia="仿宋" w:cs="仿宋"/>
          <w:sz w:val="21"/>
          <w:szCs w:val="21"/>
          <w:lang w:val="en-US" w:eastAsia="zh-CN"/>
        </w:rPr>
        <w:t>委托代理人姓名：</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lang w:val="en-US" w:eastAsia="zh-CN"/>
        </w:rPr>
        <w:t xml:space="preserve">     身份证号码：</w:t>
      </w:r>
      <w:r>
        <w:rPr>
          <w:rFonts w:hint="eastAsia" w:ascii="仿宋" w:hAnsi="仿宋" w:eastAsia="仿宋" w:cs="仿宋"/>
          <w:sz w:val="21"/>
          <w:szCs w:val="21"/>
          <w:u w:val="single"/>
          <w:lang w:val="en-US" w:eastAsia="zh-CN"/>
        </w:rPr>
        <w:t xml:space="preserve">                      </w:t>
      </w:r>
    </w:p>
    <w:p w14:paraId="1546D5A3">
      <w:pPr>
        <w:spacing w:line="360" w:lineRule="auto"/>
        <w:jc w:val="left"/>
        <w:outlineLvl w:val="9"/>
        <w:rPr>
          <w:rFonts w:hint="eastAsia" w:ascii="仿宋" w:hAnsi="仿宋" w:eastAsia="仿宋" w:cs="仿宋"/>
          <w:sz w:val="21"/>
          <w:szCs w:val="21"/>
          <w:u w:val="single"/>
          <w:lang w:val="en-US" w:eastAsia="zh-CN"/>
        </w:rPr>
      </w:pPr>
    </w:p>
    <w:p w14:paraId="2A87591D">
      <w:pPr>
        <w:spacing w:line="360" w:lineRule="auto"/>
        <w:jc w:val="right"/>
        <w:outlineLvl w:val="9"/>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委托代理人：</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lang w:val="en-US" w:eastAsia="zh-CN"/>
        </w:rPr>
        <w:t>（签字）</w:t>
      </w:r>
    </w:p>
    <w:p w14:paraId="32FAFCC4">
      <w:pPr>
        <w:spacing w:line="360" w:lineRule="auto"/>
        <w:jc w:val="right"/>
        <w:outlineLvl w:val="9"/>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联合体牵头人：</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lang w:val="en-US" w:eastAsia="zh-CN"/>
        </w:rPr>
        <w:t>（盖章）</w:t>
      </w:r>
    </w:p>
    <w:p w14:paraId="5BD29B97">
      <w:pPr>
        <w:spacing w:line="360" w:lineRule="auto"/>
        <w:jc w:val="right"/>
        <w:outlineLvl w:val="9"/>
        <w:rPr>
          <w:rFonts w:hint="default"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法定代表人：</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lang w:val="en-US" w:eastAsia="zh-CN"/>
        </w:rPr>
        <w:t>（签字或盖章）</w:t>
      </w:r>
    </w:p>
    <w:p w14:paraId="17C03B66">
      <w:pPr>
        <w:spacing w:line="360" w:lineRule="auto"/>
        <w:jc w:val="right"/>
        <w:outlineLvl w:val="9"/>
        <w:rPr>
          <w:rFonts w:hint="eastAsia" w:ascii="仿宋" w:hAnsi="仿宋" w:eastAsia="仿宋" w:cs="仿宋"/>
          <w:sz w:val="21"/>
          <w:szCs w:val="21"/>
          <w:u w:val="none"/>
          <w:lang w:val="en-US" w:eastAsia="zh-CN"/>
        </w:rPr>
      </w:pPr>
      <w:r>
        <w:rPr>
          <w:rFonts w:hint="eastAsia" w:ascii="仿宋" w:hAnsi="仿宋" w:eastAsia="仿宋" w:cs="仿宋"/>
          <w:sz w:val="21"/>
          <w:szCs w:val="21"/>
          <w:lang w:val="en-US" w:eastAsia="zh-CN"/>
        </w:rPr>
        <w:t>联合体成员一名称：</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lang w:val="en-US" w:eastAsia="zh-CN"/>
        </w:rPr>
        <w:t>（盖章）</w:t>
      </w:r>
    </w:p>
    <w:p w14:paraId="02BF58AB">
      <w:pPr>
        <w:spacing w:line="360" w:lineRule="auto"/>
        <w:jc w:val="right"/>
        <w:outlineLvl w:val="9"/>
        <w:rPr>
          <w:rFonts w:hint="default"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法定代表人：</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lang w:val="en-US" w:eastAsia="zh-CN"/>
        </w:rPr>
        <w:t>（签字或盖章）</w:t>
      </w:r>
    </w:p>
    <w:p w14:paraId="18F7D945">
      <w:pPr>
        <w:topLinePunct/>
        <w:spacing w:line="360" w:lineRule="auto"/>
        <w:ind w:firstLine="3150" w:firstLineChars="1500"/>
        <w:jc w:val="both"/>
        <w:outlineLvl w:val="9"/>
        <w:rPr>
          <w:rFonts w:hint="eastAsia" w:ascii="仿宋_GB2312" w:hAnsi="仿宋_GB2312" w:eastAsia="仿宋_GB2312" w:cs="仿宋_GB2312"/>
          <w:sz w:val="21"/>
          <w:szCs w:val="21"/>
        </w:rPr>
      </w:pPr>
      <w:r>
        <w:rPr>
          <w:rFonts w:hint="eastAsia" w:ascii="仿宋" w:hAnsi="仿宋" w:eastAsia="仿宋" w:cs="仿宋"/>
          <w:sz w:val="21"/>
          <w:szCs w:val="21"/>
          <w:u w:val="none"/>
          <w:lang w:val="en-US" w:eastAsia="zh-CN"/>
        </w:rPr>
        <w:t>日     期：</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u w:val="single"/>
        </w:rPr>
        <w:t xml:space="preserve">                   </w:t>
      </w:r>
    </w:p>
    <w:p w14:paraId="7832A2E5">
      <w:pPr>
        <w:keepNext w:val="0"/>
        <w:keepLines w:val="0"/>
        <w:pageBreakBefore w:val="0"/>
        <w:widowControl/>
        <w:kinsoku/>
        <w:wordWrap w:val="0"/>
        <w:overflowPunct/>
        <w:topLinePunct/>
        <w:autoSpaceDE/>
        <w:autoSpaceDN/>
        <w:bidi w:val="0"/>
        <w:adjustRightInd w:val="0"/>
        <w:snapToGrid w:val="0"/>
        <w:spacing w:before="281" w:line="347" w:lineRule="auto"/>
        <w:textAlignment w:val="baseline"/>
        <w:rPr>
          <w:rFonts w:hint="eastAsia" w:ascii="仿宋" w:hAnsi="仿宋" w:eastAsia="仿宋" w:cs="仿宋"/>
          <w:spacing w:val="-2"/>
          <w:sz w:val="24"/>
          <w:szCs w:val="24"/>
        </w:rPr>
      </w:pPr>
      <w:bookmarkStart w:id="0" w:name="_GoBack"/>
      <w:bookmarkEnd w:id="0"/>
    </w:p>
    <w:p w14:paraId="1BCC07A4">
      <w:pPr>
        <w:keepNext w:val="0"/>
        <w:keepLines w:val="0"/>
        <w:pageBreakBefore w:val="0"/>
        <w:widowControl/>
        <w:kinsoku/>
        <w:wordWrap w:val="0"/>
        <w:overflowPunct/>
        <w:topLinePunct/>
        <w:autoSpaceDE/>
        <w:autoSpaceDN/>
        <w:bidi w:val="0"/>
        <w:adjustRightInd w:val="0"/>
        <w:snapToGrid w:val="0"/>
        <w:spacing w:before="281" w:line="347" w:lineRule="auto"/>
        <w:textAlignment w:val="baseline"/>
        <w:rPr>
          <w:rFonts w:hint="eastAsia" w:ascii="仿宋" w:hAnsi="仿宋" w:eastAsia="仿宋" w:cs="仿宋"/>
          <w:spacing w:val="-2"/>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EC1C9">
    <w:pPr>
      <w:spacing w:line="176" w:lineRule="auto"/>
      <w:ind w:left="4603"/>
      <w:rPr>
        <w:rFonts w:hint="eastAsia" w:asciiTheme="minorEastAsia" w:hAnsiTheme="minorEastAsia" w:eastAsiaTheme="minorEastAsia" w:cstheme="minorEastAsia"/>
        <w:spacing w:val="-4"/>
        <w:sz w:val="24"/>
        <w:szCs w:val="24"/>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2149F">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4BA2149F">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93281">
    <w:pPr>
      <w:spacing w:line="176" w:lineRule="auto"/>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6FA64">
    <w:pPr>
      <w:spacing w:line="176" w:lineRule="auto"/>
      <w:ind w:left="4606"/>
      <w:jc w:val="both"/>
      <w:rPr>
        <w:rFonts w:ascii="Times New Roman" w:hAnsi="Times New Roman" w:eastAsia="Times New Roman" w:cs="Times New Roman"/>
        <w:spacing w:val="-4"/>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AC1D1C"/>
    <w:rsid w:val="016853DB"/>
    <w:rsid w:val="01F03DBA"/>
    <w:rsid w:val="064B2E7C"/>
    <w:rsid w:val="0C0B585A"/>
    <w:rsid w:val="0E4A4418"/>
    <w:rsid w:val="1D5B6B5C"/>
    <w:rsid w:val="1E79668E"/>
    <w:rsid w:val="2061517F"/>
    <w:rsid w:val="23DA6EBE"/>
    <w:rsid w:val="28775D63"/>
    <w:rsid w:val="29E465AD"/>
    <w:rsid w:val="2BFA027E"/>
    <w:rsid w:val="2D5321A9"/>
    <w:rsid w:val="30226ACC"/>
    <w:rsid w:val="32B56D36"/>
    <w:rsid w:val="39101ABE"/>
    <w:rsid w:val="399C78EB"/>
    <w:rsid w:val="3AD67E83"/>
    <w:rsid w:val="3BAC1D1C"/>
    <w:rsid w:val="3FA44605"/>
    <w:rsid w:val="44DF49D7"/>
    <w:rsid w:val="4A477482"/>
    <w:rsid w:val="5CC76201"/>
    <w:rsid w:val="61EF4230"/>
    <w:rsid w:val="64982937"/>
    <w:rsid w:val="69CF4947"/>
    <w:rsid w:val="6CFC559E"/>
    <w:rsid w:val="71063344"/>
    <w:rsid w:val="74E219D2"/>
    <w:rsid w:val="775B5A6C"/>
    <w:rsid w:val="77644E79"/>
    <w:rsid w:val="7C321491"/>
    <w:rsid w:val="7CA943D8"/>
    <w:rsid w:val="7DA16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napToGrid w:val="0"/>
      <w:spacing w:line="440" w:lineRule="exact"/>
      <w:ind w:left="-21"/>
    </w:pPr>
    <w:rPr>
      <w:rFonts w:ascii="宋体"/>
      <w:color w:val="000000"/>
      <w:sz w:val="28"/>
      <w:szCs w:val="28"/>
    </w:rPr>
  </w:style>
  <w:style w:type="paragraph" w:styleId="3">
    <w:name w:val="annotation text"/>
    <w:basedOn w:val="1"/>
    <w:qFormat/>
    <w:uiPriority w:val="0"/>
    <w:pPr>
      <w:jc w:val="left"/>
    </w:pPr>
  </w:style>
  <w:style w:type="paragraph" w:styleId="4">
    <w:name w:val="Body Text"/>
    <w:basedOn w:val="1"/>
    <w:qFormat/>
    <w:uiPriority w:val="0"/>
    <w:pPr>
      <w:spacing w:after="120"/>
    </w:pPr>
    <w:rPr>
      <w:rFonts w:ascii="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7">
    <w:name w:val="Body Text First Indent"/>
    <w:basedOn w:val="4"/>
    <w:qFormat/>
    <w:uiPriority w:val="0"/>
    <w:pPr>
      <w:ind w:firstLine="420" w:firstLineChars="100"/>
    </w:p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able Text"/>
    <w:basedOn w:val="1"/>
    <w:autoRedefine/>
    <w:semiHidden/>
    <w:qFormat/>
    <w:uiPriority w:val="0"/>
    <w:rPr>
      <w:rFonts w:ascii="仿宋" w:hAnsi="仿宋" w:eastAsia="仿宋" w:cs="仿宋"/>
      <w:sz w:val="24"/>
      <w:szCs w:val="24"/>
      <w:lang w:val="en-US" w:eastAsia="en-US" w:bidi="ar-SA"/>
    </w:rPr>
  </w:style>
  <w:style w:type="paragraph" w:styleId="13">
    <w:name w:val="No Spacing"/>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2477</Words>
  <Characters>2534</Characters>
  <Lines>0</Lines>
  <Paragraphs>0</Paragraphs>
  <TotalTime>0</TotalTime>
  <ScaleCrop>false</ScaleCrop>
  <LinksUpToDate>false</LinksUpToDate>
  <CharactersWithSpaces>3247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2025-04-07T06:27:00Z</dcterms:created>
  <dc:creator>挑彡拣亖</dc:creator>
  <cp:lastModifiedBy>挑彡拣亖</cp:lastModifiedBy>
  <dcterms:modified xsi:type="dcterms:W3CDTF">2026-05-08T11:03:08Z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9B0C589321464CD1A4197D91157E1683_13</vt:lpwstr>
  </property>
  <property fmtid="{D5CDD505-2E9C-101B-9397-08002B2CF9AE}" pid="4" name="KSOTemplateDocerSaveRecord">
    <vt:lpwstr>eyJoZGlkIjoiMDhlMmRiY2MyOTQ2NDk4OGNiYmE5YWUyNWUwMTQyMjciLCJ1c2VySWQiOiI2NTc5MDExMzgifQ==</vt:lpwstr>
  </property>
</Properties>
</file>