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83D0E">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陕西省政府采购供应商拒绝政府采购领域商业贿赂承诺书</w:t>
      </w:r>
    </w:p>
    <w:p w14:paraId="22B7688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为响应党中央、国务院关于治理政府采购领域商业贿赂行为的号召，我单位作为</w:t>
      </w:r>
      <w:r>
        <w:rPr>
          <w:rFonts w:hint="eastAsia" w:ascii="仿宋" w:hAnsi="仿宋" w:eastAsia="仿宋" w:cs="仿宋"/>
          <w:sz w:val="24"/>
          <w:szCs w:val="24"/>
          <w:u w:val="single"/>
        </w:rPr>
        <w:t xml:space="preserve">（采购项目名称） </w:t>
      </w:r>
      <w:r>
        <w:rPr>
          <w:rFonts w:hint="eastAsia" w:ascii="仿宋" w:hAnsi="仿宋" w:eastAsia="仿宋" w:cs="仿宋"/>
          <w:sz w:val="24"/>
          <w:szCs w:val="24"/>
        </w:rPr>
        <w:t>（采购项目编号：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）的供应商，在此庄严承诺：</w:t>
      </w:r>
    </w:p>
    <w:p w14:paraId="2853150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 在参与政府采购活动中遵纪守法、诚信经营、公平竞标。</w:t>
      </w:r>
    </w:p>
    <w:p w14:paraId="7822459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 不向采购人、采购代理机构和政府采购评审专家进行任何形式的商业贿赂以谋取交易机会。</w:t>
      </w:r>
    </w:p>
    <w:p w14:paraId="4F16948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 不向政府采购采购代理机构和采购人提供虚假资质文件或采用虚假应标方式参与政府采购市场竞争并谋取成交。</w:t>
      </w:r>
    </w:p>
    <w:p w14:paraId="513EC20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 不采取“围标、陪标”等商业欺诈手段获得政府采购定单。</w:t>
      </w:r>
    </w:p>
    <w:p w14:paraId="01B19C2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5. 不采取不正当手段诋毁、排挤其他供应商。 </w:t>
      </w:r>
    </w:p>
    <w:p w14:paraId="3FD6F4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 不在提供商品和服务时“偷梁换柱、以次充好”损害采购人的合法权益。</w:t>
      </w:r>
    </w:p>
    <w:p w14:paraId="51CC7D4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 不与采购人、采购代理机构政府采购评审专家或其它供应商恶意串通，进行质疑和投诉，维护政府采购市场秩序。</w:t>
      </w:r>
    </w:p>
    <w:p w14:paraId="501C4D2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8.尊重和接受政府采购监督管理部门的监督和政府采购代理机构采购要求，承担因违约行为给采购人造成的损失。</w:t>
      </w:r>
    </w:p>
    <w:p w14:paraId="57E1812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 不发生其他有悖于政府采购公开、公平、公正和诚信原则的行为。</w:t>
      </w:r>
    </w:p>
    <w:p w14:paraId="70B82587">
      <w:pPr>
        <w:pStyle w:val="2"/>
        <w:rPr>
          <w:rFonts w:hint="eastAsia" w:ascii="仿宋" w:hAnsi="仿宋" w:eastAsia="仿宋" w:cs="仿宋"/>
        </w:rPr>
      </w:pPr>
      <w:bookmarkStart w:id="0" w:name="_GoBack"/>
      <w:bookmarkEnd w:id="0"/>
    </w:p>
    <w:p w14:paraId="6A0D96CD">
      <w:pPr>
        <w:pStyle w:val="2"/>
        <w:rPr>
          <w:rFonts w:hint="eastAsia" w:ascii="仿宋" w:hAnsi="仿宋" w:eastAsia="仿宋" w:cs="仿宋"/>
        </w:rPr>
      </w:pPr>
    </w:p>
    <w:p w14:paraId="19FFFD21">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承诺单位</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（公章）</w:t>
      </w:r>
    </w:p>
    <w:p w14:paraId="1CC623C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rPr>
        <w:t>法定代表人或其委托代理人</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66DDA7AC">
      <w:pPr>
        <w:pStyle w:val="2"/>
        <w:keepNext w:val="0"/>
        <w:keepLines w:val="0"/>
        <w:pageBreakBefore w:val="0"/>
        <w:widowControl w:val="0"/>
        <w:kinsoku/>
        <w:wordWrap/>
        <w:overflowPunct/>
        <w:topLinePunct w:val="0"/>
        <w:autoSpaceDE/>
        <w:autoSpaceDN/>
        <w:bidi w:val="0"/>
        <w:adjustRightInd/>
        <w:snapToGrid/>
        <w:spacing w:after="0" w:line="480" w:lineRule="auto"/>
        <w:ind w:firstLine="480" w:firstLineChars="200"/>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地址：</w:t>
      </w:r>
      <w:r>
        <w:rPr>
          <w:rFonts w:hint="eastAsia" w:ascii="仿宋" w:hAnsi="仿宋" w:eastAsia="仿宋" w:cs="仿宋"/>
          <w:sz w:val="24"/>
          <w:szCs w:val="24"/>
          <w:u w:val="single"/>
          <w:lang w:val="en-US" w:eastAsia="zh-CN"/>
        </w:rPr>
        <w:t xml:space="preserve">                                      </w:t>
      </w:r>
    </w:p>
    <w:p w14:paraId="10B4A21A">
      <w:pPr>
        <w:pStyle w:val="2"/>
        <w:keepNext w:val="0"/>
        <w:keepLines w:val="0"/>
        <w:pageBreakBefore w:val="0"/>
        <w:widowControl w:val="0"/>
        <w:kinsoku/>
        <w:wordWrap/>
        <w:overflowPunct/>
        <w:topLinePunct w:val="0"/>
        <w:autoSpaceDE/>
        <w:autoSpaceDN/>
        <w:bidi w:val="0"/>
        <w:adjustRightInd/>
        <w:snapToGrid/>
        <w:spacing w:after="0"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邮编：</w:t>
      </w:r>
      <w:r>
        <w:rPr>
          <w:rFonts w:hint="eastAsia" w:ascii="仿宋" w:hAnsi="仿宋" w:eastAsia="仿宋" w:cs="仿宋"/>
          <w:sz w:val="24"/>
          <w:szCs w:val="24"/>
          <w:u w:val="single"/>
          <w:lang w:val="en-US" w:eastAsia="zh-CN"/>
        </w:rPr>
        <w:t xml:space="preserve">                                      </w:t>
      </w:r>
    </w:p>
    <w:p w14:paraId="4A5704D5">
      <w:pPr>
        <w:pStyle w:val="2"/>
        <w:keepNext w:val="0"/>
        <w:keepLines w:val="0"/>
        <w:pageBreakBefore w:val="0"/>
        <w:widowControl w:val="0"/>
        <w:kinsoku/>
        <w:wordWrap/>
        <w:overflowPunct/>
        <w:topLinePunct w:val="0"/>
        <w:autoSpaceDE/>
        <w:autoSpaceDN/>
        <w:bidi w:val="0"/>
        <w:adjustRightInd/>
        <w:snapToGrid/>
        <w:spacing w:after="0"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电话：</w:t>
      </w:r>
      <w:r>
        <w:rPr>
          <w:rFonts w:hint="eastAsia" w:ascii="仿宋" w:hAnsi="仿宋" w:eastAsia="仿宋" w:cs="仿宋"/>
          <w:sz w:val="24"/>
          <w:szCs w:val="24"/>
          <w:u w:val="single"/>
          <w:lang w:val="en-US" w:eastAsia="zh-CN"/>
        </w:rPr>
        <w:t xml:space="preserve">                                      </w:t>
      </w:r>
    </w:p>
    <w:p w14:paraId="6A7164D6">
      <w:pPr>
        <w:pStyle w:val="2"/>
        <w:keepNext w:val="0"/>
        <w:keepLines w:val="0"/>
        <w:pageBreakBefore w:val="0"/>
        <w:widowControl w:val="0"/>
        <w:kinsoku/>
        <w:wordWrap/>
        <w:overflowPunct/>
        <w:topLinePunct w:val="0"/>
        <w:autoSpaceDE/>
        <w:autoSpaceDN/>
        <w:bidi w:val="0"/>
        <w:adjustRightInd/>
        <w:snapToGrid/>
        <w:spacing w:after="0"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9C6"/>
    <w:rsid w:val="000D64A0"/>
    <w:rsid w:val="00177D43"/>
    <w:rsid w:val="00581A49"/>
    <w:rsid w:val="005F3CC7"/>
    <w:rsid w:val="007F29C6"/>
    <w:rsid w:val="00E175F8"/>
    <w:rsid w:val="2C2C1723"/>
    <w:rsid w:val="50586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14:ligatures w14:val="none"/>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w:basedOn w:val="1"/>
    <w:link w:val="5"/>
    <w:semiHidden/>
    <w:unhideWhenUsed/>
    <w:uiPriority w:val="99"/>
    <w:pPr>
      <w:spacing w:after="120"/>
    </w:pPr>
  </w:style>
  <w:style w:type="character" w:customStyle="1" w:styleId="5">
    <w:name w:val="正文文本 字符"/>
    <w:basedOn w:val="4"/>
    <w:link w:val="2"/>
    <w:semiHidden/>
    <w:uiPriority w:val="99"/>
    <w:rPr>
      <w14:ligatures w14: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461</Words>
  <Characters>470</Characters>
  <Lines>3</Lines>
  <Paragraphs>1</Paragraphs>
  <TotalTime>0</TotalTime>
  <ScaleCrop>false</ScaleCrop>
  <LinksUpToDate>false</LinksUpToDate>
  <CharactersWithSpaces>651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2024-05-05T15:29:00Z</dcterms:created>
  <dc:creator>12073392@qq.com</dc:creator>
  <cp:lastModifiedBy>挑彡拣亖</cp:lastModifiedBy>
  <dcterms:modified xsi:type="dcterms:W3CDTF">2026-05-08T11:06:57Z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eyJoZGlkIjoiMDhlMmRiY2MyOTQ2NDk4OGNiYmE5YWUyNWUwMTQyMjciLCJ1c2VySWQiOiI2NTc5MDExMzgifQ==</vt:lpwstr>
  </property>
  <property fmtid="{D5CDD505-2E9C-101B-9397-08002B2CF9AE}" pid="3" name="KSOProductBuildVer">
    <vt:lpwstr>2052-12.1.0.25865</vt:lpwstr>
  </property>
  <property fmtid="{D5CDD505-2E9C-101B-9397-08002B2CF9AE}" pid="4" name="ICV">
    <vt:lpwstr>CE0F60B4A47F4A0EB1011C5D694F7D29_12</vt:lpwstr>
  </property>
</Properties>
</file>