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101" w:type="dxa"/>
        <w:tblInd w:w="-72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5"/>
        <w:gridCol w:w="1078"/>
        <w:gridCol w:w="8168"/>
      </w:tblGrid>
      <w:tr w14:paraId="3591AFF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</w:tblPrEx>
        <w:trPr>
          <w:trHeight w:val="708" w:hRule="atLeast"/>
        </w:trPr>
        <w:tc>
          <w:tcPr>
            <w:tcW w:w="8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CF94EE">
            <w:pPr>
              <w:widowControl/>
              <w:spacing w:line="360" w:lineRule="atLeast"/>
              <w:jc w:val="center"/>
              <w:rPr>
                <w:rFonts w:eastAsia="宋体" w:cs="Times New Roman"/>
                <w:b/>
                <w:sz w:val="24"/>
                <w:highlight w:val="yellow"/>
              </w:rPr>
            </w:pPr>
            <w:r>
              <w:rPr>
                <w:rFonts w:ascii="宋体" w:hAnsi="宋体" w:eastAsia="宋体" w:cs="宋体"/>
                <w:b/>
                <w:kern w:val="0"/>
                <w:sz w:val="24"/>
                <w:highlight w:val="none"/>
                <w:lang w:bidi="ar"/>
              </w:rPr>
              <w:t>参数性质</w:t>
            </w:r>
          </w:p>
        </w:tc>
        <w:tc>
          <w:tcPr>
            <w:tcW w:w="10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A863C8">
            <w:pPr>
              <w:widowControl/>
              <w:spacing w:line="360" w:lineRule="atLeast"/>
              <w:jc w:val="center"/>
              <w:rPr>
                <w:rFonts w:eastAsia="宋体" w:cs="Times New Roman"/>
                <w:b/>
                <w:sz w:val="24"/>
                <w:highlight w:val="yellow"/>
              </w:rPr>
            </w:pPr>
            <w:r>
              <w:rPr>
                <w:rFonts w:ascii="宋体" w:hAnsi="宋体" w:eastAsia="宋体" w:cs="宋体"/>
                <w:b/>
                <w:kern w:val="0"/>
                <w:sz w:val="24"/>
                <w:highlight w:val="none"/>
                <w:lang w:bidi="ar"/>
              </w:rPr>
              <w:t>序号</w:t>
            </w:r>
          </w:p>
        </w:tc>
        <w:tc>
          <w:tcPr>
            <w:tcW w:w="81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779E27">
            <w:pPr>
              <w:widowControl/>
              <w:spacing w:line="360" w:lineRule="atLeast"/>
              <w:jc w:val="center"/>
              <w:rPr>
                <w:rFonts w:eastAsia="宋体" w:cs="Times New Roman"/>
                <w:b/>
                <w:sz w:val="24"/>
                <w:highlight w:val="yellow"/>
              </w:rPr>
            </w:pPr>
            <w:r>
              <w:rPr>
                <w:rFonts w:ascii="宋体" w:hAnsi="宋体" w:eastAsia="宋体" w:cs="宋体"/>
                <w:b/>
                <w:kern w:val="0"/>
                <w:sz w:val="24"/>
                <w:highlight w:val="none"/>
                <w:lang w:bidi="ar"/>
              </w:rPr>
              <w:t>技术参数与性能指标</w:t>
            </w:r>
          </w:p>
        </w:tc>
      </w:tr>
      <w:tr w14:paraId="3E52F50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62" w:hRule="atLeast"/>
        </w:trPr>
        <w:tc>
          <w:tcPr>
            <w:tcW w:w="855" w:type="dxa"/>
            <w:vMerge w:val="restart"/>
            <w:tcBorders>
              <w:top w:val="single" w:color="333333" w:sz="6" w:space="0"/>
              <w:left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C6D64A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bidi="ar"/>
              </w:rPr>
              <w:t>一般参数</w:t>
            </w:r>
          </w:p>
        </w:tc>
        <w:tc>
          <w:tcPr>
            <w:tcW w:w="1078" w:type="dxa"/>
            <w:tcBorders>
              <w:top w:val="single" w:color="333333" w:sz="6" w:space="0"/>
              <w:left w:val="single" w:color="333333" w:sz="6" w:space="0"/>
              <w:bottom w:val="single" w:color="auto" w:sz="4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9F8A11">
            <w:pPr>
              <w:widowControl/>
              <w:wordWrap w:val="0"/>
              <w:spacing w:line="360" w:lineRule="atLeas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8168" w:type="dxa"/>
            <w:tcBorders>
              <w:top w:val="single" w:color="333333" w:sz="6" w:space="0"/>
              <w:left w:val="single" w:color="333333" w:sz="6" w:space="0"/>
              <w:bottom w:val="single" w:color="auto" w:sz="4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top"/>
          </w:tcPr>
          <w:p w14:paraId="31404D31">
            <w:pPr>
              <w:widowControl w:val="0"/>
              <w:spacing w:line="240" w:lineRule="auto"/>
              <w:ind w:firstLine="560" w:firstLineChars="200"/>
              <w:jc w:val="left"/>
              <w:rPr>
                <w:rFonts w:hint="default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  <w:t>一、项目概况</w:t>
            </w:r>
          </w:p>
          <w:p w14:paraId="3873FBBD">
            <w:pPr>
              <w:widowControl w:val="0"/>
              <w:spacing w:line="240" w:lineRule="auto"/>
              <w:ind w:firstLine="560" w:firstLineChars="20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  <w:t>2026年度蒲城县党睦镇孝西村产业园区生产配套设施项目，主要工程内容包括产业园区道路长1000米宽4米4000平方米厚18公分，水泥混凝土路面等。（具体详见工程量清单）</w:t>
            </w:r>
          </w:p>
          <w:p w14:paraId="647D8B6B">
            <w:pPr>
              <w:widowControl w:val="0"/>
              <w:spacing w:line="240" w:lineRule="auto"/>
              <w:ind w:firstLine="442" w:firstLineChars="200"/>
              <w:jc w:val="left"/>
              <w:rPr>
                <w:rFonts w:hint="eastAsia" w:ascii="仿宋" w:hAnsi="仿宋" w:eastAsia="仿宋" w:cs="仿宋"/>
                <w:b/>
                <w:bCs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2251CEC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 w:hRule="atLeast"/>
        </w:trPr>
        <w:tc>
          <w:tcPr>
            <w:tcW w:w="855" w:type="dxa"/>
            <w:vMerge w:val="continue"/>
            <w:tcBorders>
              <w:left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D28D2F">
            <w:pPr>
              <w:jc w:val="center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bidi="ar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333333" w:sz="6" w:space="0"/>
              <w:bottom w:val="single" w:color="auto" w:sz="4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AA364F">
            <w:pPr>
              <w:widowControl/>
              <w:wordWrap w:val="0"/>
              <w:spacing w:line="360" w:lineRule="atLeas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8168" w:type="dxa"/>
            <w:tcBorders>
              <w:top w:val="single" w:color="auto" w:sz="4" w:space="0"/>
              <w:left w:val="single" w:color="333333" w:sz="6" w:space="0"/>
              <w:bottom w:val="single" w:color="auto" w:sz="4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top"/>
          </w:tcPr>
          <w:p w14:paraId="3CCCB295">
            <w:pPr>
              <w:widowControl w:val="0"/>
              <w:spacing w:line="240" w:lineRule="auto"/>
              <w:ind w:firstLine="560" w:firstLineChars="20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  <w:t xml:space="preserve">二、需执行的国家相关标准、行业标准、地方标准或者其他标准、规范标准 </w:t>
            </w:r>
          </w:p>
          <w:p w14:paraId="2706348C">
            <w:pPr>
              <w:widowControl w:val="0"/>
              <w:spacing w:line="240" w:lineRule="auto"/>
              <w:ind w:firstLine="560" w:firstLineChars="20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  <w:t>1、本工程应按质按量完成工程全部内容。</w:t>
            </w:r>
          </w:p>
          <w:p w14:paraId="4ECDC3CF">
            <w:pPr>
              <w:widowControl w:val="0"/>
              <w:spacing w:line="240" w:lineRule="auto"/>
              <w:ind w:firstLine="560" w:firstLineChars="20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  <w:t>2、本工程验收标准应符合国家相关工程管理规定及行业相关标准要求。</w:t>
            </w:r>
          </w:p>
        </w:tc>
      </w:tr>
      <w:tr w14:paraId="5321456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 w:hRule="atLeast"/>
        </w:trPr>
        <w:tc>
          <w:tcPr>
            <w:tcW w:w="855" w:type="dxa"/>
            <w:vMerge w:val="continue"/>
            <w:tcBorders>
              <w:left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77AC3C">
            <w:pPr>
              <w:jc w:val="center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333333" w:sz="6" w:space="0"/>
              <w:bottom w:val="single" w:color="auto" w:sz="4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0074CB">
            <w:pPr>
              <w:widowControl/>
              <w:wordWrap w:val="0"/>
              <w:spacing w:line="360" w:lineRule="atLeas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3</w:t>
            </w:r>
          </w:p>
        </w:tc>
        <w:tc>
          <w:tcPr>
            <w:tcW w:w="8168" w:type="dxa"/>
            <w:tcBorders>
              <w:top w:val="single" w:color="auto" w:sz="4" w:space="0"/>
              <w:left w:val="single" w:color="333333" w:sz="6" w:space="0"/>
              <w:bottom w:val="single" w:color="auto" w:sz="4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top"/>
          </w:tcPr>
          <w:p w14:paraId="560AA6D4">
            <w:pPr>
              <w:spacing w:line="640" w:lineRule="exact"/>
              <w:ind w:firstLine="560" w:firstLineChars="200"/>
              <w:rPr>
                <w:rFonts w:hint="eastAsia" w:ascii="仿宋_GB2312" w:hAnsi="黑体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黑体" w:eastAsia="仿宋_GB2312" w:cs="Times New Roman"/>
                <w:sz w:val="28"/>
                <w:szCs w:val="28"/>
                <w:lang w:val="en-US" w:eastAsia="zh-CN"/>
              </w:rPr>
              <w:t>三、工程指标的具体要求：</w:t>
            </w:r>
          </w:p>
          <w:p w14:paraId="1BED3C4B">
            <w:pPr>
              <w:spacing w:line="640" w:lineRule="exact"/>
              <w:ind w:firstLine="560" w:firstLineChars="200"/>
              <w:rPr>
                <w:rFonts w:hint="eastAsia" w:ascii="仿宋_GB2312" w:hAnsi="黑体" w:eastAsia="仿宋_GB2312" w:cs="Times New Roman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黑体" w:eastAsia="仿宋_GB2312" w:cs="Times New Roman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ascii="仿宋_GB2312" w:hAnsi="黑体" w:eastAsia="仿宋_GB2312" w:cs="Times New Roman"/>
                <w:sz w:val="28"/>
                <w:szCs w:val="28"/>
                <w:highlight w:val="none"/>
                <w:lang w:val="en-US" w:eastAsia="zh-CN"/>
              </w:rPr>
              <w:t>、质量标准：合格。</w:t>
            </w:r>
            <w:bookmarkStart w:id="0" w:name="_GoBack"/>
            <w:bookmarkEnd w:id="0"/>
          </w:p>
          <w:p w14:paraId="4F527920">
            <w:pPr>
              <w:spacing w:line="640" w:lineRule="exact"/>
              <w:ind w:firstLine="560" w:firstLineChars="200"/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_GB2312" w:hAnsi="黑体" w:eastAsia="仿宋_GB2312" w:cs="Times New Roman"/>
                <w:sz w:val="28"/>
                <w:szCs w:val="28"/>
                <w:highlight w:val="none"/>
                <w:lang w:val="en-US" w:eastAsia="zh-CN"/>
              </w:rPr>
              <w:t>2、工期：自合同签订之日起30日历天内竣工</w:t>
            </w:r>
            <w:r>
              <w:rPr>
                <w:rFonts w:hint="eastAsia" w:ascii="仿宋_GB2312" w:hAnsi="黑体" w:eastAsia="仿宋_GB2312" w:cs="Times New Roman"/>
                <w:sz w:val="28"/>
                <w:szCs w:val="28"/>
                <w:highlight w:val="none"/>
              </w:rPr>
              <w:t>。</w:t>
            </w:r>
          </w:p>
        </w:tc>
      </w:tr>
    </w:tbl>
    <w:p w14:paraId="7A584B07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411E61"/>
    <w:rsid w:val="00C86B57"/>
    <w:rsid w:val="03A72764"/>
    <w:rsid w:val="09474A14"/>
    <w:rsid w:val="09C262A2"/>
    <w:rsid w:val="121F6142"/>
    <w:rsid w:val="180972EE"/>
    <w:rsid w:val="21E1477C"/>
    <w:rsid w:val="5B411E61"/>
    <w:rsid w:val="73634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qFormat/>
    <w:uiPriority w:val="0"/>
    <w:pPr>
      <w:widowControl w:val="0"/>
      <w:spacing w:line="324" w:lineRule="auto"/>
      <w:jc w:val="both"/>
    </w:pPr>
    <w:rPr>
      <w:rFonts w:ascii="宋体" w:hAnsi="Courier New" w:eastAsia="宋体" w:cs="Courier New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210</Words>
  <Characters>221</Characters>
  <Lines>0</Lines>
  <Paragraphs>0</Paragraphs>
  <TotalTime>0</TotalTime>
  <ScaleCrop>false</ScaleCrop>
  <LinksUpToDate>false</LinksUpToDate>
  <CharactersWithSpaces>222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2026-08-27T03:03:00Z</dcterms:created>
  <dc:creator>LiLy</dc:creator>
  <cp:lastModifiedBy>LiLy</cp:lastModifiedBy>
  <dcterms:modified xsi:type="dcterms:W3CDTF">2026-09-03T07:39:52Z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BE82C087F9D44699A74A34F935E8E035_11</vt:lpwstr>
  </property>
  <property fmtid="{D5CDD505-2E9C-101B-9397-08002B2CF9AE}" pid="4" name="KSOTemplateDocerSaveRecord">
    <vt:lpwstr>eyJoZGlkIjoiYzhiZDJjZDUyYmI4ZGI3Y2YwYmQ1ZDAzYTk3ZGJlOWMiLCJ1c2VySWQiOiIzNzkwNTAyMjIifQ==</vt:lpwstr>
  </property>
</Properties>
</file>