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5312C2">
      <w:pPr>
        <w:pStyle w:val="2"/>
        <w:tabs>
          <w:tab w:val="left" w:pos="0"/>
        </w:tabs>
        <w:autoSpaceDE w:val="0"/>
        <w:autoSpaceDN w:val="0"/>
        <w:adjustRightInd w:val="0"/>
        <w:spacing w:before="0" w:after="0" w:line="360" w:lineRule="auto"/>
        <w:jc w:val="center"/>
        <w:rPr>
          <w:rFonts w:ascii="华文中宋" w:hAnsi="华文中宋" w:eastAsia="华文中宋"/>
          <w:color w:val="000000" w:themeColor="text1"/>
        </w:rPr>
      </w:pPr>
      <w:r>
        <w:rPr>
          <w:rFonts w:hint="eastAsia" w:ascii="华文中宋" w:hAnsi="华文中宋" w:eastAsia="华文中宋"/>
          <w:color w:val="000000" w:themeColor="text1"/>
        </w:rPr>
        <w:t>关于西安市智慧环保综合指挥中心物业管理服务的成交结果公告</w:t>
      </w:r>
    </w:p>
    <w:p w14:paraId="1540DF9D">
      <w:pPr>
        <w:spacing w:line="600" w:lineRule="exact"/>
        <w:rPr>
          <w:rFonts w:ascii="仿宋" w:hAnsi="仿宋" w:eastAsia="仿宋"/>
          <w:color w:val="000000" w:themeColor="text1"/>
          <w:sz w:val="28"/>
          <w:szCs w:val="28"/>
        </w:rPr>
      </w:pPr>
      <w:bookmarkStart w:id="0" w:name="OLE_LINK1"/>
      <w:bookmarkStart w:id="1" w:name="OLE_LINK3"/>
      <w:bookmarkStart w:id="2" w:name="OLE_LINK4"/>
      <w:bookmarkStart w:id="3" w:name="OLE_LINK6"/>
      <w:bookmarkStart w:id="4" w:name="OLE_LINK5"/>
      <w:bookmarkStart w:id="5" w:name="OLE_LINK7"/>
      <w:bookmarkStart w:id="6" w:name="OLE_LINK2"/>
      <w:bookmarkStart w:id="7" w:name="OLE_LINK8"/>
      <w:r>
        <w:rPr>
          <w:rFonts w:hint="eastAsia" w:ascii="黑体" w:hAnsi="黑体" w:eastAsia="黑体"/>
          <w:color w:val="000000" w:themeColor="text1"/>
          <w:sz w:val="28"/>
          <w:szCs w:val="28"/>
        </w:rPr>
        <w:t>一、项目编号：</w:t>
      </w:r>
      <w:r>
        <w:rPr>
          <w:rFonts w:hint="eastAsia" w:ascii="仿宋" w:hAnsi="仿宋" w:eastAsia="仿宋"/>
          <w:color w:val="000000" w:themeColor="text1"/>
          <w:sz w:val="28"/>
          <w:szCs w:val="28"/>
        </w:rPr>
        <w:t>XCZX2026-0056</w:t>
      </w:r>
    </w:p>
    <w:p w14:paraId="5BCE2442">
      <w:pPr>
        <w:spacing w:line="600" w:lineRule="exact"/>
        <w:ind w:firstLine="560" w:firstLineChars="200"/>
        <w:rPr>
          <w:rFonts w:ascii="仿宋" w:hAnsi="仿宋" w:eastAsia="仿宋"/>
          <w:color w:val="000000" w:themeColor="text1"/>
          <w:sz w:val="28"/>
          <w:szCs w:val="28"/>
        </w:rPr>
      </w:pPr>
      <w:r>
        <w:rPr>
          <w:rFonts w:hint="eastAsia" w:ascii="黑体" w:hAnsi="黑体" w:eastAsia="黑体"/>
          <w:color w:val="000000" w:themeColor="text1"/>
          <w:sz w:val="28"/>
          <w:szCs w:val="28"/>
        </w:rPr>
        <w:t>核准编号：</w:t>
      </w:r>
      <w:r>
        <w:rPr>
          <w:rFonts w:hint="eastAsia" w:ascii="仿宋" w:hAnsi="仿宋" w:eastAsia="仿宋"/>
          <w:color w:val="000000" w:themeColor="text1"/>
          <w:sz w:val="28"/>
          <w:szCs w:val="28"/>
        </w:rPr>
        <w:t>ZCSP-西安市-2026-00195</w:t>
      </w:r>
    </w:p>
    <w:p w14:paraId="0AFCD587">
      <w:pPr>
        <w:numPr>
          <w:ilvl w:val="0"/>
          <w:numId w:val="1"/>
        </w:numPr>
        <w:spacing w:line="600" w:lineRule="exact"/>
        <w:rPr>
          <w:rFonts w:ascii="仿宋" w:hAnsi="仿宋" w:eastAsia="仿宋"/>
          <w:color w:val="000000" w:themeColor="text1"/>
          <w:sz w:val="28"/>
          <w:szCs w:val="28"/>
        </w:rPr>
      </w:pPr>
      <w:r>
        <w:rPr>
          <w:rFonts w:hint="eastAsia" w:ascii="黑体" w:hAnsi="黑体" w:eastAsia="黑体"/>
          <w:color w:val="000000" w:themeColor="text1"/>
          <w:sz w:val="28"/>
          <w:szCs w:val="28"/>
        </w:rPr>
        <w:t>项目名称：</w:t>
      </w:r>
      <w:r>
        <w:rPr>
          <w:rFonts w:hint="eastAsia" w:ascii="仿宋" w:hAnsi="仿宋" w:eastAsia="仿宋"/>
          <w:color w:val="000000" w:themeColor="text1"/>
          <w:sz w:val="28"/>
          <w:szCs w:val="28"/>
        </w:rPr>
        <w:t>西安市智慧环保综合指挥中心物业管理服务</w:t>
      </w:r>
    </w:p>
    <w:p w14:paraId="7DDF97FE">
      <w:pPr>
        <w:numPr>
          <w:ilvl w:val="0"/>
          <w:numId w:val="1"/>
        </w:numPr>
        <w:spacing w:line="600" w:lineRule="exact"/>
        <w:rPr>
          <w:rFonts w:ascii="黑体" w:hAnsi="黑体" w:eastAsia="黑体"/>
          <w:color w:val="000000" w:themeColor="text1"/>
          <w:sz w:val="28"/>
          <w:szCs w:val="28"/>
        </w:rPr>
      </w:pPr>
      <w:r>
        <w:rPr>
          <w:rFonts w:hint="eastAsia" w:ascii="黑体" w:hAnsi="黑体" w:eastAsia="黑体"/>
          <w:color w:val="000000" w:themeColor="text1"/>
          <w:sz w:val="28"/>
          <w:szCs w:val="28"/>
        </w:rPr>
        <w:t>成交信息</w:t>
      </w:r>
    </w:p>
    <w:p w14:paraId="5436A560">
      <w:pPr>
        <w:spacing w:line="60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服务商名称: 大美（西安）商业管理有限公司</w:t>
      </w:r>
    </w:p>
    <w:p w14:paraId="1E318A6D">
      <w:pPr>
        <w:spacing w:line="60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成交金额：992500.00元</w:t>
      </w:r>
    </w:p>
    <w:p w14:paraId="43CF8FC2">
      <w:pPr>
        <w:spacing w:line="600" w:lineRule="exact"/>
        <w:ind w:left="2205" w:leftChars="250" w:hanging="1680" w:hangingChars="600"/>
        <w:rPr>
          <w:rFonts w:ascii="仿宋" w:hAnsi="仿宋" w:eastAsia="仿宋"/>
          <w:color w:val="000000" w:themeColor="text1"/>
          <w:sz w:val="28"/>
          <w:szCs w:val="28"/>
        </w:rPr>
      </w:pPr>
      <w:r>
        <w:rPr>
          <w:rFonts w:hint="eastAsia" w:ascii="仿宋" w:hAnsi="仿宋" w:eastAsia="仿宋"/>
          <w:color w:val="000000" w:themeColor="text1"/>
          <w:sz w:val="28"/>
          <w:szCs w:val="28"/>
        </w:rPr>
        <w:t>服务商地址:西安市未央区凤城七路联益中心四楼</w:t>
      </w:r>
    </w:p>
    <w:p w14:paraId="6E69D462">
      <w:pPr>
        <w:spacing w:line="60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联系人:于占光</w:t>
      </w:r>
    </w:p>
    <w:p w14:paraId="294A06D1">
      <w:pPr>
        <w:spacing w:line="60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联系方式：13530607643</w:t>
      </w:r>
    </w:p>
    <w:p w14:paraId="0E50443B">
      <w:pPr>
        <w:spacing w:line="600" w:lineRule="exact"/>
        <w:rPr>
          <w:rFonts w:ascii="黑体" w:hAnsi="黑体" w:eastAsia="黑体"/>
          <w:color w:val="000000" w:themeColor="text1"/>
          <w:sz w:val="28"/>
          <w:szCs w:val="28"/>
        </w:rPr>
      </w:pPr>
      <w:r>
        <w:rPr>
          <w:rFonts w:hint="eastAsia" w:ascii="黑体" w:hAnsi="黑体" w:eastAsia="黑体"/>
          <w:color w:val="000000" w:themeColor="text1"/>
          <w:sz w:val="28"/>
          <w:szCs w:val="28"/>
        </w:rPr>
        <w:t>四、主要标的信息</w:t>
      </w:r>
    </w:p>
    <w:tbl>
      <w:tblPr>
        <w:tblStyle w:val="11"/>
        <w:tblW w:w="81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8"/>
      </w:tblGrid>
      <w:tr w14:paraId="56F93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8" w:type="dxa"/>
          </w:tcPr>
          <w:p w14:paraId="794576E4">
            <w:pPr>
              <w:spacing w:line="600" w:lineRule="exact"/>
              <w:jc w:val="center"/>
              <w:rPr>
                <w:rFonts w:ascii="黑体" w:hAnsi="黑体" w:eastAsia="黑体"/>
                <w:color w:val="000000" w:themeColor="text1"/>
                <w:kern w:val="0"/>
                <w:sz w:val="28"/>
                <w:szCs w:val="28"/>
              </w:rPr>
            </w:pPr>
            <w:r>
              <w:rPr>
                <w:rFonts w:hint="eastAsia" w:ascii="黑体" w:hAnsi="黑体" w:eastAsia="黑体"/>
                <w:color w:val="000000" w:themeColor="text1"/>
                <w:kern w:val="0"/>
                <w:sz w:val="28"/>
                <w:szCs w:val="28"/>
              </w:rPr>
              <w:t>服务类</w:t>
            </w:r>
          </w:p>
        </w:tc>
      </w:tr>
      <w:tr w14:paraId="71A8F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8" w:type="dxa"/>
          </w:tcPr>
          <w:p w14:paraId="61BCB40A">
            <w:pPr>
              <w:spacing w:line="560" w:lineRule="exact"/>
              <w:rPr>
                <w:rFonts w:ascii="仿宋" w:hAnsi="仿宋" w:eastAsia="仿宋"/>
                <w:color w:val="000000" w:themeColor="text1"/>
                <w:kern w:val="0"/>
                <w:sz w:val="28"/>
                <w:szCs w:val="28"/>
              </w:rPr>
            </w:pPr>
            <w:r>
              <w:rPr>
                <w:rFonts w:hint="eastAsia" w:ascii="仿宋" w:hAnsi="仿宋" w:eastAsia="仿宋"/>
                <w:color w:val="000000" w:themeColor="text1"/>
                <w:kern w:val="0"/>
                <w:sz w:val="28"/>
                <w:szCs w:val="28"/>
              </w:rPr>
              <w:t>名称：西安市智慧环保综合指挥中心物业管理服务</w:t>
            </w:r>
          </w:p>
          <w:p w14:paraId="77028A3F">
            <w:pPr>
              <w:spacing w:line="560" w:lineRule="exact"/>
              <w:rPr>
                <w:rFonts w:ascii="仿宋" w:hAnsi="仿宋" w:eastAsia="仿宋"/>
                <w:color w:val="000000" w:themeColor="text1"/>
                <w:kern w:val="0"/>
                <w:sz w:val="28"/>
                <w:szCs w:val="28"/>
              </w:rPr>
            </w:pPr>
            <w:r>
              <w:rPr>
                <w:rFonts w:hint="eastAsia" w:ascii="仿宋" w:hAnsi="仿宋" w:eastAsia="仿宋"/>
                <w:color w:val="000000" w:themeColor="text1"/>
                <w:kern w:val="0"/>
                <w:sz w:val="28"/>
                <w:szCs w:val="28"/>
              </w:rPr>
              <w:t>服务范围：详见单一来源采购文件第三章</w:t>
            </w:r>
          </w:p>
          <w:p w14:paraId="397AB5F3">
            <w:pPr>
              <w:spacing w:line="560" w:lineRule="exact"/>
              <w:rPr>
                <w:rFonts w:ascii="仿宋" w:hAnsi="仿宋" w:eastAsia="仿宋"/>
                <w:color w:val="000000" w:themeColor="text1"/>
                <w:kern w:val="0"/>
                <w:sz w:val="28"/>
                <w:szCs w:val="28"/>
              </w:rPr>
            </w:pPr>
            <w:r>
              <w:rPr>
                <w:rFonts w:hint="eastAsia" w:ascii="仿宋" w:hAnsi="仿宋" w:eastAsia="仿宋"/>
                <w:color w:val="000000" w:themeColor="text1"/>
                <w:kern w:val="0"/>
                <w:sz w:val="28"/>
                <w:szCs w:val="28"/>
              </w:rPr>
              <w:t>服务要求：详见单一来源采购文件第三章</w:t>
            </w:r>
          </w:p>
          <w:p w14:paraId="19FC367B">
            <w:pPr>
              <w:spacing w:line="560" w:lineRule="exact"/>
              <w:rPr>
                <w:rFonts w:ascii="仿宋" w:hAnsi="仿宋" w:eastAsia="仿宋"/>
                <w:color w:val="000000" w:themeColor="text1"/>
                <w:kern w:val="0"/>
                <w:sz w:val="28"/>
                <w:szCs w:val="28"/>
              </w:rPr>
            </w:pPr>
            <w:r>
              <w:rPr>
                <w:rFonts w:hint="eastAsia" w:ascii="仿宋" w:hAnsi="仿宋" w:eastAsia="仿宋"/>
                <w:color w:val="000000" w:themeColor="text1"/>
                <w:kern w:val="0"/>
                <w:sz w:val="28"/>
                <w:szCs w:val="28"/>
              </w:rPr>
              <w:t>服务标准</w:t>
            </w:r>
            <w:r>
              <w:rPr>
                <w:rFonts w:ascii="仿宋" w:hAnsi="仿宋" w:eastAsia="仿宋"/>
                <w:color w:val="000000" w:themeColor="text1"/>
                <w:kern w:val="0"/>
                <w:sz w:val="28"/>
                <w:szCs w:val="28"/>
              </w:rPr>
              <w:t>：</w:t>
            </w:r>
            <w:r>
              <w:rPr>
                <w:rFonts w:hint="eastAsia" w:ascii="仿宋" w:hAnsi="仿宋" w:eastAsia="仿宋"/>
                <w:color w:val="000000" w:themeColor="text1"/>
                <w:kern w:val="0"/>
                <w:sz w:val="28"/>
                <w:szCs w:val="28"/>
              </w:rPr>
              <w:t>详见单一来源采购文件第三章</w:t>
            </w:r>
          </w:p>
          <w:p w14:paraId="69EEB52D">
            <w:pPr>
              <w:widowControl/>
              <w:spacing w:line="560" w:lineRule="exact"/>
              <w:rPr>
                <w:rFonts w:ascii="仿宋" w:hAnsi="仿宋" w:eastAsia="仿宋"/>
                <w:color w:val="000000" w:themeColor="text1"/>
                <w:kern w:val="0"/>
                <w:sz w:val="28"/>
                <w:szCs w:val="28"/>
              </w:rPr>
            </w:pPr>
            <w:r>
              <w:rPr>
                <w:rFonts w:hint="eastAsia" w:ascii="仿宋" w:hAnsi="仿宋" w:eastAsia="仿宋"/>
                <w:color w:val="000000" w:themeColor="text1"/>
                <w:kern w:val="0"/>
                <w:sz w:val="28"/>
                <w:szCs w:val="28"/>
              </w:rPr>
              <w:t>服务期：1年，以合同签订时约定的起止时间为准。</w:t>
            </w:r>
          </w:p>
        </w:tc>
      </w:tr>
    </w:tbl>
    <w:p w14:paraId="19F41136">
      <w:pPr>
        <w:spacing w:line="600" w:lineRule="exact"/>
        <w:rPr>
          <w:rFonts w:ascii="仿宋" w:hAnsi="仿宋" w:eastAsia="黑体" w:cs="宋体"/>
          <w:color w:val="000000" w:themeColor="text1"/>
          <w:kern w:val="0"/>
          <w:sz w:val="28"/>
          <w:szCs w:val="28"/>
        </w:rPr>
      </w:pPr>
      <w:r>
        <w:rPr>
          <w:rFonts w:hint="eastAsia" w:ascii="黑体" w:hAnsi="黑体" w:eastAsia="黑体"/>
          <w:color w:val="000000" w:themeColor="text1"/>
          <w:sz w:val="28"/>
          <w:szCs w:val="28"/>
        </w:rPr>
        <w:t>五、评审专家名单：</w:t>
      </w:r>
      <w:r>
        <w:rPr>
          <w:rFonts w:hint="eastAsia" w:ascii="仿宋" w:hAnsi="仿宋" w:eastAsia="仿宋" w:cs="宋体"/>
          <w:color w:val="000000" w:themeColor="text1"/>
          <w:kern w:val="0"/>
          <w:sz w:val="28"/>
          <w:szCs w:val="28"/>
        </w:rPr>
        <w:t>吴浩</w:t>
      </w:r>
      <w:r>
        <w:rPr>
          <w:rFonts w:hint="eastAsia" w:ascii="仿宋" w:hAnsi="仿宋" w:eastAsia="仿宋" w:cs="宋体"/>
          <w:color w:val="000000" w:themeColor="text1"/>
          <w:kern w:val="0"/>
          <w:sz w:val="28"/>
          <w:szCs w:val="28"/>
          <w:lang w:eastAsia="zh-CN"/>
        </w:rPr>
        <w:t>、</w:t>
      </w:r>
      <w:bookmarkStart w:id="8" w:name="_GoBack"/>
      <w:bookmarkEnd w:id="8"/>
      <w:r>
        <w:rPr>
          <w:rFonts w:hint="eastAsia" w:ascii="仿宋" w:hAnsi="仿宋" w:eastAsia="仿宋" w:cs="宋体"/>
          <w:color w:val="000000" w:themeColor="text1"/>
          <w:kern w:val="0"/>
          <w:sz w:val="28"/>
          <w:szCs w:val="28"/>
        </w:rPr>
        <w:t>王登科</w:t>
      </w:r>
      <w:r>
        <w:rPr>
          <w:rFonts w:hint="eastAsia" w:ascii="仿宋" w:hAnsi="仿宋" w:eastAsia="仿宋" w:cs="宋体"/>
          <w:color w:val="000000" w:themeColor="text1"/>
          <w:kern w:val="0"/>
          <w:sz w:val="28"/>
          <w:szCs w:val="28"/>
          <w:lang w:eastAsia="zh-CN"/>
        </w:rPr>
        <w:t>、</w:t>
      </w:r>
      <w:r>
        <w:rPr>
          <w:rFonts w:hint="eastAsia" w:ascii="仿宋" w:hAnsi="仿宋" w:eastAsia="仿宋" w:cs="宋体"/>
          <w:color w:val="000000" w:themeColor="text1"/>
          <w:kern w:val="0"/>
          <w:sz w:val="28"/>
          <w:szCs w:val="28"/>
        </w:rPr>
        <w:t>邵丽婷。</w:t>
      </w:r>
    </w:p>
    <w:p w14:paraId="7D6218BE">
      <w:pPr>
        <w:spacing w:line="600" w:lineRule="exact"/>
        <w:rPr>
          <w:rFonts w:ascii="仿宋" w:hAnsi="仿宋" w:eastAsia="仿宋" w:cs="宋体"/>
          <w:color w:val="000000" w:themeColor="text1"/>
          <w:kern w:val="0"/>
          <w:sz w:val="28"/>
          <w:szCs w:val="28"/>
        </w:rPr>
      </w:pPr>
      <w:r>
        <w:rPr>
          <w:rFonts w:hint="eastAsia" w:ascii="黑体" w:hAnsi="黑体" w:eastAsia="黑体"/>
          <w:color w:val="000000" w:themeColor="text1"/>
          <w:sz w:val="28"/>
          <w:szCs w:val="28"/>
        </w:rPr>
        <w:t>六、公告期限：</w:t>
      </w:r>
      <w:r>
        <w:rPr>
          <w:rFonts w:hint="eastAsia" w:ascii="仿宋" w:hAnsi="仿宋" w:eastAsia="仿宋" w:cs="宋体"/>
          <w:color w:val="000000" w:themeColor="text1"/>
          <w:kern w:val="0"/>
          <w:sz w:val="28"/>
          <w:szCs w:val="28"/>
        </w:rPr>
        <w:t>自本公告发布之日起</w:t>
      </w:r>
      <w:r>
        <w:rPr>
          <w:rFonts w:ascii="仿宋" w:hAnsi="仿宋" w:eastAsia="仿宋" w:cs="宋体"/>
          <w:color w:val="000000" w:themeColor="text1"/>
          <w:kern w:val="0"/>
          <w:sz w:val="28"/>
          <w:szCs w:val="28"/>
        </w:rPr>
        <w:t>1</w:t>
      </w:r>
      <w:r>
        <w:rPr>
          <w:rFonts w:hint="eastAsia" w:ascii="仿宋" w:hAnsi="仿宋" w:eastAsia="仿宋" w:cs="宋体"/>
          <w:color w:val="000000" w:themeColor="text1"/>
          <w:kern w:val="0"/>
          <w:sz w:val="28"/>
          <w:szCs w:val="28"/>
        </w:rPr>
        <w:t>个工作日。</w:t>
      </w:r>
    </w:p>
    <w:p w14:paraId="6FF40AF5">
      <w:pPr>
        <w:spacing w:line="600" w:lineRule="exact"/>
        <w:rPr>
          <w:rFonts w:ascii="黑体" w:hAnsi="黑体" w:eastAsia="黑体" w:cs="仿宋"/>
          <w:color w:val="000000" w:themeColor="text1"/>
          <w:sz w:val="28"/>
          <w:szCs w:val="28"/>
        </w:rPr>
      </w:pPr>
      <w:r>
        <w:rPr>
          <w:rFonts w:hint="eastAsia" w:ascii="黑体" w:hAnsi="黑体" w:eastAsia="黑体" w:cs="仿宋"/>
          <w:color w:val="000000" w:themeColor="text1"/>
          <w:sz w:val="28"/>
          <w:szCs w:val="28"/>
        </w:rPr>
        <w:t>七、其他补充事宜</w:t>
      </w:r>
    </w:p>
    <w:p w14:paraId="55ABD847">
      <w:pPr>
        <w:ind w:firstLine="560" w:firstLineChars="200"/>
        <w:rPr>
          <w:rFonts w:ascii="黑体" w:hAnsi="黑体" w:eastAsia="黑体" w:cs="仿宋"/>
          <w:color w:val="000000" w:themeColor="text1"/>
          <w:sz w:val="28"/>
          <w:szCs w:val="28"/>
        </w:rPr>
      </w:pPr>
      <w:r>
        <w:rPr>
          <w:rFonts w:hint="eastAsia" w:ascii="仿宋" w:hAnsi="仿宋" w:eastAsia="仿宋" w:cs="宋体"/>
          <w:color w:val="000000" w:themeColor="text1"/>
          <w:kern w:val="0"/>
          <w:sz w:val="28"/>
          <w:szCs w:val="28"/>
        </w:rPr>
        <w:t>1、请成交服务商于本项目公告期届满之日起，在西安市公共资源交易中心网站——企业端下载该项目电子版成交通知书，同时须前往西安市公共资源交易中心八楼提交纸质响应文件一正两副，内容与电子响应文件完全一致。</w:t>
      </w:r>
    </w:p>
    <w:p w14:paraId="5411B625">
      <w:pPr>
        <w:spacing w:line="600" w:lineRule="exact"/>
        <w:rPr>
          <w:rFonts w:ascii="黑体" w:hAnsi="黑体" w:eastAsia="黑体" w:cs="宋体"/>
          <w:color w:val="000000" w:themeColor="text1"/>
          <w:kern w:val="0"/>
          <w:sz w:val="28"/>
          <w:szCs w:val="28"/>
        </w:rPr>
      </w:pPr>
      <w:r>
        <w:rPr>
          <w:rFonts w:hint="eastAsia" w:ascii="黑体" w:hAnsi="黑体" w:eastAsia="黑体" w:cs="宋体"/>
          <w:color w:val="000000" w:themeColor="text1"/>
          <w:kern w:val="0"/>
          <w:sz w:val="28"/>
          <w:szCs w:val="28"/>
        </w:rPr>
        <w:t>八、凡对本次公告内容提出询问，请按以下方式联系。</w:t>
      </w:r>
    </w:p>
    <w:p w14:paraId="5CCAECB2">
      <w:pPr>
        <w:spacing w:line="600" w:lineRule="exact"/>
        <w:ind w:firstLine="562" w:firstLineChars="200"/>
        <w:rPr>
          <w:rFonts w:ascii="仿宋" w:hAnsi="仿宋" w:eastAsia="仿宋" w:cs="宋体"/>
          <w:b/>
          <w:bCs/>
          <w:sz w:val="28"/>
          <w:szCs w:val="28"/>
        </w:rPr>
      </w:pPr>
      <w:r>
        <w:rPr>
          <w:rFonts w:hint="eastAsia" w:ascii="仿宋" w:hAnsi="仿宋" w:eastAsia="仿宋" w:cs="宋体"/>
          <w:b/>
          <w:bCs/>
          <w:sz w:val="28"/>
          <w:szCs w:val="28"/>
        </w:rPr>
        <w:t>1.采购人信息</w:t>
      </w:r>
    </w:p>
    <w:p w14:paraId="4D6DFE11">
      <w:pPr>
        <w:spacing w:line="60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名  称：西安市智慧环保综合指挥中心</w:t>
      </w:r>
    </w:p>
    <w:p w14:paraId="1BD4AD1E">
      <w:pPr>
        <w:spacing w:line="60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地址：西安市凤城七路与明光路交叉口联益中心大楼三层 </w:t>
      </w:r>
    </w:p>
    <w:p w14:paraId="3DD39BB7">
      <w:pPr>
        <w:spacing w:line="600" w:lineRule="exact"/>
        <w:ind w:firstLine="560" w:firstLineChars="200"/>
        <w:jc w:val="left"/>
        <w:rPr>
          <w:rFonts w:ascii="仿宋" w:hAnsi="仿宋" w:eastAsia="仿宋"/>
          <w:color w:val="000000" w:themeColor="text1"/>
          <w:sz w:val="28"/>
          <w:szCs w:val="28"/>
        </w:rPr>
      </w:pPr>
      <w:r>
        <w:rPr>
          <w:rFonts w:hint="eastAsia" w:ascii="仿宋" w:hAnsi="仿宋" w:eastAsia="仿宋"/>
          <w:color w:val="000000" w:themeColor="text1"/>
          <w:sz w:val="28"/>
          <w:szCs w:val="28"/>
        </w:rPr>
        <w:t>联系方式：029-86511123</w:t>
      </w:r>
    </w:p>
    <w:p w14:paraId="5B7D479C">
      <w:pPr>
        <w:spacing w:line="600" w:lineRule="exact"/>
        <w:ind w:firstLine="560" w:firstLineChars="200"/>
        <w:jc w:val="left"/>
        <w:rPr>
          <w:rFonts w:ascii="仿宋" w:hAnsi="仿宋" w:eastAsia="仿宋" w:cs="宋体"/>
          <w:b/>
          <w:bCs/>
          <w:sz w:val="28"/>
          <w:szCs w:val="28"/>
        </w:rPr>
      </w:pPr>
      <w:r>
        <w:rPr>
          <w:rFonts w:hint="eastAsia" w:ascii="仿宋" w:hAnsi="仿宋" w:eastAsia="仿宋"/>
          <w:color w:val="000000" w:themeColor="text1"/>
          <w:sz w:val="28"/>
          <w:szCs w:val="28"/>
        </w:rPr>
        <w:t>2.</w:t>
      </w:r>
      <w:r>
        <w:rPr>
          <w:rFonts w:hint="eastAsia" w:ascii="仿宋" w:hAnsi="仿宋" w:eastAsia="仿宋" w:cs="宋体"/>
          <w:b/>
          <w:bCs/>
          <w:sz w:val="28"/>
          <w:szCs w:val="28"/>
        </w:rPr>
        <w:t>项目联系人</w:t>
      </w:r>
    </w:p>
    <w:p w14:paraId="36984CB9">
      <w:pPr>
        <w:ind w:firstLine="560" w:firstLineChars="200"/>
        <w:jc w:val="left"/>
        <w:rPr>
          <w:rFonts w:ascii="仿宋" w:hAnsi="仿宋" w:eastAsia="仿宋"/>
          <w:color w:val="000000" w:themeColor="text1"/>
          <w:sz w:val="28"/>
          <w:szCs w:val="28"/>
        </w:rPr>
      </w:pPr>
      <w:r>
        <w:rPr>
          <w:rFonts w:hint="eastAsia" w:ascii="仿宋" w:hAnsi="仿宋" w:eastAsia="仿宋"/>
          <w:color w:val="000000" w:themeColor="text1"/>
          <w:sz w:val="28"/>
          <w:szCs w:val="28"/>
        </w:rPr>
        <w:t>名称：西安市市级单位政府采购中心</w:t>
      </w:r>
    </w:p>
    <w:p w14:paraId="64262563">
      <w:pPr>
        <w:spacing w:line="600" w:lineRule="exact"/>
        <w:ind w:firstLine="560" w:firstLineChars="200"/>
        <w:jc w:val="left"/>
        <w:rPr>
          <w:rFonts w:ascii="仿宋" w:hAnsi="仿宋" w:eastAsia="仿宋"/>
          <w:color w:val="000000" w:themeColor="text1"/>
          <w:sz w:val="28"/>
          <w:szCs w:val="28"/>
        </w:rPr>
      </w:pPr>
      <w:r>
        <w:rPr>
          <w:rFonts w:hint="eastAsia" w:ascii="仿宋" w:hAnsi="仿宋" w:eastAsia="仿宋"/>
          <w:color w:val="000000" w:themeColor="text1"/>
          <w:sz w:val="28"/>
          <w:szCs w:val="28"/>
        </w:rPr>
        <w:t>地　址：西安市未央区文景北路16号白桦林国际B座</w:t>
      </w:r>
    </w:p>
    <w:p w14:paraId="09576BAA">
      <w:pPr>
        <w:spacing w:line="600" w:lineRule="exact"/>
        <w:ind w:firstLine="560" w:firstLineChars="200"/>
        <w:jc w:val="left"/>
        <w:rPr>
          <w:rFonts w:ascii="仿宋" w:hAnsi="仿宋" w:eastAsia="仿宋"/>
          <w:color w:val="000000" w:themeColor="text1"/>
          <w:sz w:val="28"/>
          <w:szCs w:val="28"/>
        </w:rPr>
      </w:pPr>
      <w:r>
        <w:rPr>
          <w:rFonts w:hint="eastAsia" w:ascii="仿宋" w:hAnsi="仿宋" w:eastAsia="仿宋"/>
          <w:color w:val="000000" w:themeColor="text1"/>
          <w:sz w:val="28"/>
          <w:szCs w:val="28"/>
        </w:rPr>
        <w:t>项目联系人：张老师</w:t>
      </w:r>
    </w:p>
    <w:p w14:paraId="53D9CA9D">
      <w:pPr>
        <w:spacing w:line="600" w:lineRule="exact"/>
        <w:ind w:firstLine="560" w:firstLineChars="200"/>
        <w:jc w:val="left"/>
        <w:rPr>
          <w:rFonts w:ascii="仿宋" w:hAnsi="仿宋" w:eastAsia="仿宋"/>
          <w:color w:val="000000" w:themeColor="text1"/>
          <w:sz w:val="28"/>
          <w:szCs w:val="28"/>
        </w:rPr>
      </w:pPr>
      <w:r>
        <w:rPr>
          <w:rFonts w:hint="eastAsia" w:ascii="仿宋" w:hAnsi="仿宋" w:eastAsia="仿宋"/>
          <w:color w:val="000000" w:themeColor="text1"/>
          <w:sz w:val="28"/>
          <w:szCs w:val="28"/>
        </w:rPr>
        <w:t>电　话：029-86510029、86510365转分机80835</w:t>
      </w:r>
    </w:p>
    <w:p w14:paraId="7D8E4613">
      <w:pPr>
        <w:spacing w:line="600" w:lineRule="exact"/>
        <w:jc w:val="left"/>
        <w:rPr>
          <w:rFonts w:ascii="仿宋" w:hAnsi="仿宋" w:eastAsia="仿宋"/>
          <w:color w:val="000000" w:themeColor="text1"/>
          <w:sz w:val="28"/>
          <w:szCs w:val="28"/>
        </w:rPr>
      </w:pPr>
    </w:p>
    <w:p w14:paraId="77EF6A61">
      <w:pPr>
        <w:spacing w:line="600" w:lineRule="exact"/>
        <w:ind w:right="420"/>
        <w:rPr>
          <w:rFonts w:ascii="仿宋" w:hAnsi="仿宋" w:eastAsia="仿宋"/>
          <w:color w:val="000000" w:themeColor="text1"/>
          <w:sz w:val="28"/>
          <w:szCs w:val="28"/>
        </w:rPr>
      </w:pPr>
    </w:p>
    <w:bookmarkEnd w:id="0"/>
    <w:bookmarkEnd w:id="1"/>
    <w:bookmarkEnd w:id="2"/>
    <w:bookmarkEnd w:id="3"/>
    <w:bookmarkEnd w:id="4"/>
    <w:bookmarkEnd w:id="5"/>
    <w:bookmarkEnd w:id="6"/>
    <w:bookmarkEnd w:id="7"/>
    <w:p w14:paraId="09882F8B">
      <w:pPr>
        <w:spacing w:line="600" w:lineRule="exact"/>
        <w:ind w:right="420" w:firstLine="840" w:firstLineChars="300"/>
        <w:jc w:val="right"/>
        <w:rPr>
          <w:rFonts w:ascii="仿宋" w:hAnsi="仿宋" w:eastAsia="仿宋"/>
          <w:color w:val="000000" w:themeColor="text1"/>
          <w:sz w:val="28"/>
          <w:szCs w:val="28"/>
        </w:rPr>
      </w:pPr>
      <w:r>
        <w:rPr>
          <w:rFonts w:ascii="仿宋" w:hAnsi="仿宋" w:eastAsia="仿宋"/>
          <w:color w:val="000000" w:themeColor="text1"/>
          <w:sz w:val="28"/>
          <w:szCs w:val="28"/>
        </w:rPr>
        <w:t>西安市市级单位政府采购中心</w:t>
      </w:r>
    </w:p>
    <w:p w14:paraId="72D22BD8">
      <w:pPr>
        <w:spacing w:line="600" w:lineRule="exact"/>
        <w:ind w:firstLine="5320" w:firstLineChars="1900"/>
        <w:rPr>
          <w:rFonts w:eastAsia="仿宋"/>
        </w:rPr>
      </w:pPr>
      <w:r>
        <w:rPr>
          <w:rFonts w:ascii="仿宋" w:hAnsi="仿宋" w:eastAsia="仿宋"/>
          <w:color w:val="000000" w:themeColor="text1"/>
          <w:sz w:val="28"/>
          <w:szCs w:val="28"/>
        </w:rPr>
        <w:t>202</w:t>
      </w:r>
      <w:r>
        <w:rPr>
          <w:rFonts w:hint="eastAsia" w:ascii="仿宋" w:hAnsi="仿宋" w:eastAsia="仿宋"/>
          <w:color w:val="000000" w:themeColor="text1"/>
          <w:sz w:val="28"/>
          <w:szCs w:val="28"/>
        </w:rPr>
        <w:t>6</w:t>
      </w:r>
      <w:r>
        <w:rPr>
          <w:rFonts w:ascii="仿宋" w:hAnsi="仿宋" w:eastAsia="仿宋"/>
          <w:color w:val="000000" w:themeColor="text1"/>
          <w:sz w:val="28"/>
          <w:szCs w:val="28"/>
        </w:rPr>
        <w:t>年</w:t>
      </w:r>
      <w:r>
        <w:rPr>
          <w:rFonts w:hint="eastAsia" w:ascii="仿宋" w:hAnsi="仿宋" w:eastAsia="仿宋"/>
          <w:color w:val="000000" w:themeColor="text1"/>
          <w:sz w:val="28"/>
          <w:szCs w:val="28"/>
        </w:rPr>
        <w:t>6月23日</w:t>
      </w:r>
    </w:p>
    <w:p w14:paraId="0C0C017C">
      <w:pPr>
        <w:spacing w:line="600" w:lineRule="exact"/>
        <w:ind w:right="420"/>
        <w:rPr>
          <w:rFonts w:ascii="仿宋" w:hAnsi="仿宋" w:eastAsia="仿宋"/>
          <w:color w:val="000000" w:themeColor="text1"/>
          <w:sz w:val="28"/>
          <w:szCs w:val="28"/>
        </w:rPr>
      </w:pPr>
    </w:p>
    <w:sectPr>
      <w:pgSz w:w="11906" w:h="16838"/>
      <w:pgMar w:top="1440" w:right="1416" w:bottom="1440"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5F3E65E-33B5-47ED-A83E-DA1D50C5FB2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华文中宋">
    <w:panose1 w:val="02010600040101010101"/>
    <w:charset w:val="86"/>
    <w:family w:val="auto"/>
    <w:pitch w:val="default"/>
    <w:sig w:usb0="00000287" w:usb1="080F0000" w:usb2="00000000" w:usb3="00000000" w:csb0="0004009F" w:csb1="DFD70000"/>
    <w:embedRegular r:id="rId2" w:fontKey="{3CBDAE99-E4C6-434F-A008-08FCB10E3348}"/>
  </w:font>
  <w:font w:name="仿宋">
    <w:panose1 w:val="02010609060101010101"/>
    <w:charset w:val="86"/>
    <w:family w:val="modern"/>
    <w:pitch w:val="default"/>
    <w:sig w:usb0="800002BF" w:usb1="38CF7CFA" w:usb2="00000016" w:usb3="00000000" w:csb0="00040001" w:csb1="00000000"/>
    <w:embedRegular r:id="rId3" w:fontKey="{C8EB656D-6382-40BB-BD7C-00145448A96D}"/>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06E0AA2"/>
    <w:multiLevelType w:val="singleLevel"/>
    <w:tmpl w:val="D06E0AA2"/>
    <w:lvl w:ilvl="0" w:tentative="0">
      <w:start w:val="2"/>
      <w:numFmt w:val="chineseCounting"/>
      <w:suff w:val="nothing"/>
      <w:lvlText w:val="%1、"/>
      <w:lvlJc w:val="left"/>
      <w:rPr>
        <w:rFonts w:hint="eastAsia" w:ascii="黑体" w:hAnsi="黑体" w:eastAsia="黑体" w:cs="黑体"/>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NzEzYTUzZDZlYzU2ZmMyNjViMjExMzhmMzE1NGZmMGQifQ=="/>
  </w:docVars>
  <w:rsids>
    <w:rsidRoot w:val="007542E0"/>
    <w:rsid w:val="00025E2A"/>
    <w:rsid w:val="00030028"/>
    <w:rsid w:val="000517E3"/>
    <w:rsid w:val="0005711A"/>
    <w:rsid w:val="00063CA7"/>
    <w:rsid w:val="0006594F"/>
    <w:rsid w:val="0009743E"/>
    <w:rsid w:val="000B4505"/>
    <w:rsid w:val="000C14F9"/>
    <w:rsid w:val="000F52BE"/>
    <w:rsid w:val="00154A74"/>
    <w:rsid w:val="001737ED"/>
    <w:rsid w:val="001832C6"/>
    <w:rsid w:val="001A0A10"/>
    <w:rsid w:val="001B0C0E"/>
    <w:rsid w:val="0020185C"/>
    <w:rsid w:val="0022797A"/>
    <w:rsid w:val="00236FCF"/>
    <w:rsid w:val="00243293"/>
    <w:rsid w:val="002505D0"/>
    <w:rsid w:val="002523EA"/>
    <w:rsid w:val="00255D26"/>
    <w:rsid w:val="002612B8"/>
    <w:rsid w:val="00263345"/>
    <w:rsid w:val="00296499"/>
    <w:rsid w:val="002978DF"/>
    <w:rsid w:val="002B2887"/>
    <w:rsid w:val="002C02AE"/>
    <w:rsid w:val="002D0555"/>
    <w:rsid w:val="002E5EC3"/>
    <w:rsid w:val="002F2B54"/>
    <w:rsid w:val="00342CE8"/>
    <w:rsid w:val="00354D47"/>
    <w:rsid w:val="0035764B"/>
    <w:rsid w:val="00375945"/>
    <w:rsid w:val="003A78D4"/>
    <w:rsid w:val="003C37D9"/>
    <w:rsid w:val="003E77F6"/>
    <w:rsid w:val="003F0CFA"/>
    <w:rsid w:val="003F1542"/>
    <w:rsid w:val="003F5126"/>
    <w:rsid w:val="00424A5D"/>
    <w:rsid w:val="00435970"/>
    <w:rsid w:val="00451C7B"/>
    <w:rsid w:val="00460587"/>
    <w:rsid w:val="00465B43"/>
    <w:rsid w:val="004730D2"/>
    <w:rsid w:val="00480175"/>
    <w:rsid w:val="004823D6"/>
    <w:rsid w:val="004C1E69"/>
    <w:rsid w:val="004D76CB"/>
    <w:rsid w:val="004E228F"/>
    <w:rsid w:val="004E53F6"/>
    <w:rsid w:val="004F0933"/>
    <w:rsid w:val="004F1AE6"/>
    <w:rsid w:val="004F50DE"/>
    <w:rsid w:val="005145F6"/>
    <w:rsid w:val="00517E7F"/>
    <w:rsid w:val="005234D9"/>
    <w:rsid w:val="00526851"/>
    <w:rsid w:val="0058402F"/>
    <w:rsid w:val="0059004B"/>
    <w:rsid w:val="005A0F81"/>
    <w:rsid w:val="005A7BB8"/>
    <w:rsid w:val="005B26CF"/>
    <w:rsid w:val="005F559D"/>
    <w:rsid w:val="00602EDA"/>
    <w:rsid w:val="00611A50"/>
    <w:rsid w:val="006276B8"/>
    <w:rsid w:val="006466AF"/>
    <w:rsid w:val="00652CB1"/>
    <w:rsid w:val="00653F8B"/>
    <w:rsid w:val="006554C0"/>
    <w:rsid w:val="00696A10"/>
    <w:rsid w:val="006E517D"/>
    <w:rsid w:val="006F5233"/>
    <w:rsid w:val="007542E0"/>
    <w:rsid w:val="00766466"/>
    <w:rsid w:val="00781EF6"/>
    <w:rsid w:val="00794A21"/>
    <w:rsid w:val="007A68BB"/>
    <w:rsid w:val="007A6C32"/>
    <w:rsid w:val="007E3B8B"/>
    <w:rsid w:val="007F583C"/>
    <w:rsid w:val="008239C0"/>
    <w:rsid w:val="00823E4E"/>
    <w:rsid w:val="008262F6"/>
    <w:rsid w:val="00844ED7"/>
    <w:rsid w:val="0085172E"/>
    <w:rsid w:val="008568A7"/>
    <w:rsid w:val="00871A0B"/>
    <w:rsid w:val="00894C28"/>
    <w:rsid w:val="008A71F0"/>
    <w:rsid w:val="008C00DA"/>
    <w:rsid w:val="008D0390"/>
    <w:rsid w:val="008D7F6B"/>
    <w:rsid w:val="008E1603"/>
    <w:rsid w:val="008F62C3"/>
    <w:rsid w:val="00900F7A"/>
    <w:rsid w:val="00907C5D"/>
    <w:rsid w:val="00923320"/>
    <w:rsid w:val="00923CA6"/>
    <w:rsid w:val="009240C7"/>
    <w:rsid w:val="00942F20"/>
    <w:rsid w:val="009749A7"/>
    <w:rsid w:val="009A7D5E"/>
    <w:rsid w:val="009D5315"/>
    <w:rsid w:val="00A070A8"/>
    <w:rsid w:val="00A11C1B"/>
    <w:rsid w:val="00A32F8C"/>
    <w:rsid w:val="00A43CD5"/>
    <w:rsid w:val="00A44641"/>
    <w:rsid w:val="00A533E2"/>
    <w:rsid w:val="00A60391"/>
    <w:rsid w:val="00A7702D"/>
    <w:rsid w:val="00AB310A"/>
    <w:rsid w:val="00AD5009"/>
    <w:rsid w:val="00AE086C"/>
    <w:rsid w:val="00AE4481"/>
    <w:rsid w:val="00B33CDE"/>
    <w:rsid w:val="00B71651"/>
    <w:rsid w:val="00B95BAA"/>
    <w:rsid w:val="00BB089E"/>
    <w:rsid w:val="00BF24A6"/>
    <w:rsid w:val="00C00820"/>
    <w:rsid w:val="00C039A3"/>
    <w:rsid w:val="00C03A46"/>
    <w:rsid w:val="00C11DE0"/>
    <w:rsid w:val="00C21619"/>
    <w:rsid w:val="00C31F69"/>
    <w:rsid w:val="00C63B2B"/>
    <w:rsid w:val="00C640CA"/>
    <w:rsid w:val="00C6460C"/>
    <w:rsid w:val="00C66204"/>
    <w:rsid w:val="00C85C86"/>
    <w:rsid w:val="00C95D11"/>
    <w:rsid w:val="00CF67FF"/>
    <w:rsid w:val="00D0230C"/>
    <w:rsid w:val="00D027B0"/>
    <w:rsid w:val="00D02FCB"/>
    <w:rsid w:val="00D26A49"/>
    <w:rsid w:val="00D30F9C"/>
    <w:rsid w:val="00D44F64"/>
    <w:rsid w:val="00D47C9E"/>
    <w:rsid w:val="00D64B94"/>
    <w:rsid w:val="00DA00B3"/>
    <w:rsid w:val="00DC0835"/>
    <w:rsid w:val="00DC48FF"/>
    <w:rsid w:val="00DE45BD"/>
    <w:rsid w:val="00E06770"/>
    <w:rsid w:val="00E31310"/>
    <w:rsid w:val="00E32883"/>
    <w:rsid w:val="00E377E8"/>
    <w:rsid w:val="00E5055D"/>
    <w:rsid w:val="00E607AC"/>
    <w:rsid w:val="00E63375"/>
    <w:rsid w:val="00E818EA"/>
    <w:rsid w:val="00E81D6A"/>
    <w:rsid w:val="00E85F04"/>
    <w:rsid w:val="00EA4B7B"/>
    <w:rsid w:val="00ED37A4"/>
    <w:rsid w:val="00EE31ED"/>
    <w:rsid w:val="00EE49DF"/>
    <w:rsid w:val="00F038D0"/>
    <w:rsid w:val="00F32483"/>
    <w:rsid w:val="00F3661A"/>
    <w:rsid w:val="00F446DA"/>
    <w:rsid w:val="00F71343"/>
    <w:rsid w:val="00F75109"/>
    <w:rsid w:val="00F81758"/>
    <w:rsid w:val="00F904A3"/>
    <w:rsid w:val="00F90889"/>
    <w:rsid w:val="00FA66CA"/>
    <w:rsid w:val="00FB0306"/>
    <w:rsid w:val="00FB5BA8"/>
    <w:rsid w:val="00FB7CE8"/>
    <w:rsid w:val="00FD384F"/>
    <w:rsid w:val="00FD47FB"/>
    <w:rsid w:val="00FD5CB4"/>
    <w:rsid w:val="00FF0746"/>
    <w:rsid w:val="00FF3F4F"/>
    <w:rsid w:val="00FF5AAB"/>
    <w:rsid w:val="01423E03"/>
    <w:rsid w:val="033B6E6B"/>
    <w:rsid w:val="036B34BB"/>
    <w:rsid w:val="041E18A5"/>
    <w:rsid w:val="04FC4516"/>
    <w:rsid w:val="0601332E"/>
    <w:rsid w:val="093E75E3"/>
    <w:rsid w:val="0AC40184"/>
    <w:rsid w:val="10031613"/>
    <w:rsid w:val="108F06DD"/>
    <w:rsid w:val="12463DB9"/>
    <w:rsid w:val="12E81275"/>
    <w:rsid w:val="165426EB"/>
    <w:rsid w:val="16E47A20"/>
    <w:rsid w:val="1B0F5B73"/>
    <w:rsid w:val="1B4C70B5"/>
    <w:rsid w:val="1B940F36"/>
    <w:rsid w:val="1FB43A7B"/>
    <w:rsid w:val="21D05D2B"/>
    <w:rsid w:val="246C707C"/>
    <w:rsid w:val="247A4353"/>
    <w:rsid w:val="2CA91A51"/>
    <w:rsid w:val="2D992527"/>
    <w:rsid w:val="2EE5656D"/>
    <w:rsid w:val="2F5E7186"/>
    <w:rsid w:val="30E868BA"/>
    <w:rsid w:val="32986943"/>
    <w:rsid w:val="348323E4"/>
    <w:rsid w:val="383412F3"/>
    <w:rsid w:val="38E45D1C"/>
    <w:rsid w:val="40340116"/>
    <w:rsid w:val="41421BAA"/>
    <w:rsid w:val="45F20273"/>
    <w:rsid w:val="49BC395C"/>
    <w:rsid w:val="4CD92819"/>
    <w:rsid w:val="4D990B9C"/>
    <w:rsid w:val="4DB808C4"/>
    <w:rsid w:val="4F4D104D"/>
    <w:rsid w:val="52C27562"/>
    <w:rsid w:val="53077BCA"/>
    <w:rsid w:val="55C709E8"/>
    <w:rsid w:val="56BE0668"/>
    <w:rsid w:val="5F3F3957"/>
    <w:rsid w:val="676040D1"/>
    <w:rsid w:val="687928F7"/>
    <w:rsid w:val="6AA71259"/>
    <w:rsid w:val="6ACF40C9"/>
    <w:rsid w:val="6BB42A0C"/>
    <w:rsid w:val="70610073"/>
    <w:rsid w:val="7298352A"/>
    <w:rsid w:val="73C240BE"/>
    <w:rsid w:val="784933B8"/>
    <w:rsid w:val="79E4172E"/>
    <w:rsid w:val="7B0F7141"/>
    <w:rsid w:val="7FFE713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iPriority="0" w:name="Document Map"/>
    <w:lsdException w:qFormat="1" w:unhideWhenUsed="0" w:uiPriority="0" w:semiHidden="0" w:name="Plain Text"/>
    <w:lsdException w:uiPriority="0" w:name="E-mail Signature"/>
    <w:lsdException w:qFormat="1" w:unhideWhenUsed="0" w:uiPriority="0" w:semiHidden="0" w:name="Normal (Web)"/>
    <w:lsdException w:qFormat="1" w:unhideWhenUsed="0" w:uiPriority="0" w:semiHidden="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cs="Arial"/>
      <w:b/>
      <w:bCs/>
      <w:sz w:val="32"/>
      <w:szCs w:val="32"/>
    </w:rPr>
  </w:style>
  <w:style w:type="character" w:default="1" w:styleId="12">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Document Map"/>
    <w:basedOn w:val="1"/>
    <w:link w:val="29"/>
    <w:semiHidden/>
    <w:unhideWhenUsed/>
    <w:qFormat/>
    <w:uiPriority w:val="0"/>
    <w:rPr>
      <w:rFonts w:ascii="宋体" w:eastAsia="宋体"/>
      <w:sz w:val="18"/>
      <w:szCs w:val="18"/>
    </w:rPr>
  </w:style>
  <w:style w:type="paragraph" w:styleId="5">
    <w:name w:val="Plain Text"/>
    <w:basedOn w:val="1"/>
    <w:link w:val="27"/>
    <w:qFormat/>
    <w:uiPriority w:val="0"/>
    <w:rPr>
      <w:rFonts w:ascii="宋体" w:hAnsi="Courier New"/>
      <w:szCs w:val="22"/>
    </w:rPr>
  </w:style>
  <w:style w:type="paragraph" w:styleId="6">
    <w:name w:val="Balloon Text"/>
    <w:basedOn w:val="1"/>
    <w:link w:val="28"/>
    <w:semiHidden/>
    <w:unhideWhenUsed/>
    <w:qFormat/>
    <w:uiPriority w:val="0"/>
    <w:rPr>
      <w:sz w:val="18"/>
      <w:szCs w:val="18"/>
    </w:rPr>
  </w:style>
  <w:style w:type="paragraph" w:styleId="7">
    <w:name w:val="footer"/>
    <w:basedOn w:val="1"/>
    <w:link w:val="26"/>
    <w:qFormat/>
    <w:uiPriority w:val="0"/>
    <w:pPr>
      <w:tabs>
        <w:tab w:val="center" w:pos="4153"/>
        <w:tab w:val="right" w:pos="8306"/>
      </w:tabs>
      <w:snapToGrid w:val="0"/>
      <w:jc w:val="left"/>
    </w:pPr>
    <w:rPr>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0"/>
    <w:pPr>
      <w:jc w:val="left"/>
    </w:pPr>
    <w:rPr>
      <w:rFonts w:cs="Times New Roman"/>
      <w:kern w:val="0"/>
      <w:sz w:val="24"/>
    </w:rPr>
  </w:style>
  <w:style w:type="table" w:styleId="11">
    <w:name w:val="Table Grid"/>
    <w:basedOn w:val="1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Strong"/>
    <w:basedOn w:val="12"/>
    <w:qFormat/>
    <w:uiPriority w:val="0"/>
    <w:rPr>
      <w:b/>
      <w:bCs/>
      <w:bdr w:val="single" w:color="C2C4CB" w:sz="4" w:space="0"/>
      <w:shd w:val="clear" w:color="auto" w:fill="FFFFFF"/>
    </w:rPr>
  </w:style>
  <w:style w:type="character" w:styleId="14">
    <w:name w:val="FollowedHyperlink"/>
    <w:basedOn w:val="12"/>
    <w:qFormat/>
    <w:uiPriority w:val="0"/>
    <w:rPr>
      <w:color w:val="800080"/>
      <w:u w:val="none"/>
    </w:rPr>
  </w:style>
  <w:style w:type="character" w:styleId="15">
    <w:name w:val="Emphasis"/>
    <w:basedOn w:val="12"/>
    <w:qFormat/>
    <w:uiPriority w:val="0"/>
    <w:rPr>
      <w:b/>
      <w:bCs/>
    </w:rPr>
  </w:style>
  <w:style w:type="character" w:styleId="16">
    <w:name w:val="HTML Definition"/>
    <w:basedOn w:val="12"/>
    <w:qFormat/>
    <w:uiPriority w:val="0"/>
  </w:style>
  <w:style w:type="character" w:styleId="17">
    <w:name w:val="HTML Typewriter"/>
    <w:basedOn w:val="12"/>
    <w:qFormat/>
    <w:uiPriority w:val="0"/>
    <w:rPr>
      <w:rFonts w:hint="default" w:ascii="monospace" w:hAnsi="monospace" w:eastAsia="monospace" w:cs="monospace"/>
      <w:sz w:val="20"/>
    </w:rPr>
  </w:style>
  <w:style w:type="character" w:styleId="18">
    <w:name w:val="HTML Acronym"/>
    <w:basedOn w:val="12"/>
    <w:qFormat/>
    <w:uiPriority w:val="0"/>
  </w:style>
  <w:style w:type="character" w:styleId="19">
    <w:name w:val="HTML Variable"/>
    <w:basedOn w:val="12"/>
    <w:qFormat/>
    <w:uiPriority w:val="0"/>
  </w:style>
  <w:style w:type="character" w:styleId="20">
    <w:name w:val="Hyperlink"/>
    <w:basedOn w:val="12"/>
    <w:qFormat/>
    <w:uiPriority w:val="0"/>
    <w:rPr>
      <w:color w:val="0000FF"/>
      <w:u w:val="none"/>
    </w:rPr>
  </w:style>
  <w:style w:type="character" w:styleId="21">
    <w:name w:val="HTML Code"/>
    <w:basedOn w:val="12"/>
    <w:qFormat/>
    <w:uiPriority w:val="0"/>
    <w:rPr>
      <w:rFonts w:ascii="monospace" w:hAnsi="monospace" w:eastAsia="monospace" w:cs="monospace"/>
      <w:sz w:val="20"/>
    </w:rPr>
  </w:style>
  <w:style w:type="character" w:styleId="22">
    <w:name w:val="HTML Cite"/>
    <w:basedOn w:val="12"/>
    <w:qFormat/>
    <w:uiPriority w:val="0"/>
  </w:style>
  <w:style w:type="character" w:styleId="23">
    <w:name w:val="HTML Keyboard"/>
    <w:basedOn w:val="12"/>
    <w:qFormat/>
    <w:uiPriority w:val="0"/>
    <w:rPr>
      <w:rFonts w:hint="default" w:ascii="monospace" w:hAnsi="monospace" w:eastAsia="monospace" w:cs="monospace"/>
      <w:sz w:val="20"/>
    </w:rPr>
  </w:style>
  <w:style w:type="character" w:styleId="24">
    <w:name w:val="HTML Sample"/>
    <w:basedOn w:val="12"/>
    <w:qFormat/>
    <w:uiPriority w:val="0"/>
    <w:rPr>
      <w:rFonts w:hint="default" w:ascii="monospace" w:hAnsi="monospace" w:eastAsia="monospace" w:cs="monospace"/>
    </w:rPr>
  </w:style>
  <w:style w:type="paragraph" w:styleId="25">
    <w:name w:val="List Paragraph"/>
    <w:basedOn w:val="1"/>
    <w:qFormat/>
    <w:uiPriority w:val="99"/>
    <w:pPr>
      <w:ind w:firstLine="420" w:firstLineChars="200"/>
    </w:pPr>
  </w:style>
  <w:style w:type="character" w:customStyle="1" w:styleId="26">
    <w:name w:val="页脚 Char"/>
    <w:basedOn w:val="12"/>
    <w:link w:val="7"/>
    <w:qFormat/>
    <w:uiPriority w:val="0"/>
    <w:rPr>
      <w:rFonts w:asciiTheme="minorHAnsi" w:hAnsiTheme="minorHAnsi" w:eastAsiaTheme="minorEastAsia"/>
      <w:kern w:val="2"/>
      <w:sz w:val="18"/>
      <w:szCs w:val="18"/>
    </w:rPr>
  </w:style>
  <w:style w:type="character" w:customStyle="1" w:styleId="27">
    <w:name w:val="纯文本 Char"/>
    <w:basedOn w:val="12"/>
    <w:link w:val="5"/>
    <w:qFormat/>
    <w:uiPriority w:val="0"/>
    <w:rPr>
      <w:rFonts w:ascii="宋体" w:hAnsi="Courier New" w:eastAsiaTheme="minorEastAsia"/>
      <w:kern w:val="2"/>
      <w:sz w:val="21"/>
      <w:szCs w:val="22"/>
    </w:rPr>
  </w:style>
  <w:style w:type="character" w:customStyle="1" w:styleId="28">
    <w:name w:val="批注框文本 Char"/>
    <w:basedOn w:val="12"/>
    <w:link w:val="6"/>
    <w:semiHidden/>
    <w:qFormat/>
    <w:uiPriority w:val="0"/>
    <w:rPr>
      <w:kern w:val="2"/>
      <w:sz w:val="18"/>
      <w:szCs w:val="18"/>
    </w:rPr>
  </w:style>
  <w:style w:type="character" w:customStyle="1" w:styleId="29">
    <w:name w:val="文档结构图 Char"/>
    <w:basedOn w:val="12"/>
    <w:link w:val="4"/>
    <w:semiHidden/>
    <w:qFormat/>
    <w:uiPriority w:val="0"/>
    <w:rPr>
      <w:rFonts w:ascii="宋体" w:eastAsia="宋体"/>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554</Words>
  <Characters>638</Characters>
  <Lines>1</Lines>
  <Paragraphs>1</Paragraphs>
  <TotalTime>428</TotalTime>
  <ScaleCrop>false</ScaleCrop>
  <LinksUpToDate>false</LinksUpToDate>
  <CharactersWithSpaces>644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dc:creator>
  <cp:lastModifiedBy>亦久亦旧</cp:lastModifiedBy>
  <cp:lastPrinted>2025-07-15T01:16:00Z</cp:lastPrinted>
  <dcterms:modified xsi:type="dcterms:W3CDTF">2026-06-22T05:49:06Z</dcterms:modified>
  <cp:revision>108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BF4D9D59B92549D986C8118C11BE46F5_13</vt:lpwstr>
  </property>
  <property fmtid="{D5CDD505-2E9C-101B-9397-08002B2CF9AE}" pid="4" name="KSOTemplateDocerSaveRecord">
    <vt:lpwstr>eyJoZGlkIjoiYWQ2ZTg4ZjJjNDI0YzRiNDdhOGYzM2JlZDAzMWU5MWUiLCJ1c2VySWQiOiIzMDM3ODYwODcifQ==</vt:lpwstr>
  </property>
</Properties>
</file>