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4E1D6" w14:textId="77777777" w:rsidR="000F1D30" w:rsidRPr="000F1D30" w:rsidRDefault="000F1D30" w:rsidP="000F1D30">
      <w:pPr>
        <w:adjustRightInd w:val="0"/>
        <w:snapToGrid w:val="0"/>
        <w:spacing w:after="0" w:line="360" w:lineRule="auto"/>
        <w:ind w:firstLineChars="150" w:firstLine="422"/>
        <w:jc w:val="center"/>
        <w:rPr>
          <w:rFonts w:ascii="宋体" w:eastAsia="宋体" w:hAnsi="宋体"/>
          <w:b/>
          <w:bCs/>
          <w:sz w:val="28"/>
          <w:szCs w:val="32"/>
        </w:rPr>
      </w:pPr>
      <w:r w:rsidRPr="000F1D30">
        <w:rPr>
          <w:rFonts w:ascii="宋体" w:eastAsia="宋体" w:hAnsi="宋体"/>
          <w:b/>
          <w:bCs/>
          <w:sz w:val="28"/>
          <w:szCs w:val="32"/>
        </w:rPr>
        <w:t>2026年勉县温泉小镇产业路建设项目竞争性磋商公告</w:t>
      </w:r>
    </w:p>
    <w:p w14:paraId="55B89E51" w14:textId="77777777" w:rsidR="000F1D30" w:rsidRPr="000F1D30" w:rsidRDefault="000F1D30" w:rsidP="000F1D30">
      <w:pPr>
        <w:adjustRightInd w:val="0"/>
        <w:snapToGrid w:val="0"/>
        <w:spacing w:after="0" w:line="360" w:lineRule="auto"/>
        <w:ind w:firstLineChars="150" w:firstLine="331"/>
        <w:rPr>
          <w:rFonts w:ascii="宋体" w:eastAsia="宋体" w:hAnsi="宋体"/>
        </w:rPr>
      </w:pPr>
      <w:r w:rsidRPr="000F1D30">
        <w:rPr>
          <w:rFonts w:ascii="宋体" w:eastAsia="宋体" w:hAnsi="宋体"/>
          <w:b/>
          <w:bCs/>
        </w:rPr>
        <w:t>项目概况</w:t>
      </w:r>
    </w:p>
    <w:p w14:paraId="269E5F85"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2026年勉县温泉小镇产业路建设项目的潜在供应商应在陕西省政府采购综合管理平台项目电子化交易系统（以下简称“项目电子化交易系统”）获取采购文件，并于 2026年10月30日 09时00分 （北京时间）前提交响应文件。</w:t>
      </w:r>
    </w:p>
    <w:p w14:paraId="24C33FD8" w14:textId="77777777" w:rsidR="000F1D30" w:rsidRPr="000F1D30" w:rsidRDefault="000F1D30" w:rsidP="000F1D30">
      <w:pPr>
        <w:adjustRightInd w:val="0"/>
        <w:snapToGrid w:val="0"/>
        <w:spacing w:after="0" w:line="360" w:lineRule="auto"/>
        <w:ind w:firstLineChars="150" w:firstLine="331"/>
        <w:rPr>
          <w:rFonts w:ascii="宋体" w:eastAsia="宋体" w:hAnsi="宋体"/>
        </w:rPr>
      </w:pPr>
      <w:r w:rsidRPr="000F1D30">
        <w:rPr>
          <w:rFonts w:ascii="宋体" w:eastAsia="宋体" w:hAnsi="宋体"/>
          <w:b/>
          <w:bCs/>
        </w:rPr>
        <w:t>一、项目基本情况</w:t>
      </w:r>
    </w:p>
    <w:p w14:paraId="717502BB"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项目编号：TZZB-HZ-2026289C</w:t>
      </w:r>
    </w:p>
    <w:p w14:paraId="30F6A1CB"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项目名称：2026年勉县温泉小镇产业路建设项目</w:t>
      </w:r>
    </w:p>
    <w:p w14:paraId="00A9A4EB"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采购方式：竞争性磋商</w:t>
      </w:r>
    </w:p>
    <w:p w14:paraId="07287962"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预算金额：1,491,195.74元</w:t>
      </w:r>
    </w:p>
    <w:p w14:paraId="36C545F2"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采购需求：详见采购需求附件</w:t>
      </w:r>
    </w:p>
    <w:p w14:paraId="491933BC"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合同履行期限：</w:t>
      </w:r>
    </w:p>
    <w:p w14:paraId="66E29B25"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采购包1：自合同签订之日起60天日</w:t>
      </w:r>
    </w:p>
    <w:p w14:paraId="1E66D135"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本项目是否接受联合体投标：</w:t>
      </w:r>
    </w:p>
    <w:p w14:paraId="69748DE8"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采购包1：不接受联合体投标</w:t>
      </w:r>
    </w:p>
    <w:p w14:paraId="3774EB34" w14:textId="77777777" w:rsidR="000F1D30" w:rsidRPr="000F1D30" w:rsidRDefault="000F1D30" w:rsidP="000F1D30">
      <w:pPr>
        <w:adjustRightInd w:val="0"/>
        <w:snapToGrid w:val="0"/>
        <w:spacing w:after="0" w:line="360" w:lineRule="auto"/>
        <w:ind w:firstLineChars="150" w:firstLine="331"/>
        <w:rPr>
          <w:rFonts w:ascii="宋体" w:eastAsia="宋体" w:hAnsi="宋体"/>
        </w:rPr>
      </w:pPr>
      <w:r w:rsidRPr="000F1D30">
        <w:rPr>
          <w:rFonts w:ascii="宋体" w:eastAsia="宋体" w:hAnsi="宋体"/>
          <w:b/>
          <w:bCs/>
        </w:rPr>
        <w:t>二、申请人的资格要求：</w:t>
      </w:r>
    </w:p>
    <w:p w14:paraId="1B6FEF47"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1.满足《中华人民共和国政府采购法》第二十二条规</w:t>
      </w:r>
      <w:proofErr w:type="gramStart"/>
      <w:r w:rsidRPr="000F1D30">
        <w:rPr>
          <w:rFonts w:ascii="宋体" w:eastAsia="宋体" w:hAnsi="宋体"/>
        </w:rPr>
        <w:t>定;</w:t>
      </w:r>
      <w:proofErr w:type="gramEnd"/>
    </w:p>
    <w:p w14:paraId="303B31EA"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2.落实政府采购政策需满足的资格要求：</w:t>
      </w:r>
    </w:p>
    <w:p w14:paraId="69F69D8B"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合同包1</w:t>
      </w:r>
      <w:proofErr w:type="gramStart"/>
      <w:r w:rsidRPr="000F1D30">
        <w:rPr>
          <w:rFonts w:ascii="宋体" w:eastAsia="宋体" w:hAnsi="宋体"/>
        </w:rPr>
        <w:t>(2026年勉县温泉小镇产业路建设项目)</w:t>
      </w:r>
      <w:proofErr w:type="gramEnd"/>
      <w:r w:rsidRPr="000F1D30">
        <w:rPr>
          <w:rFonts w:ascii="宋体" w:eastAsia="宋体" w:hAnsi="宋体"/>
        </w:rPr>
        <w:t>落实政府采购政策需满足的资格要求</w:t>
      </w:r>
      <w:proofErr w:type="gramStart"/>
      <w:r w:rsidRPr="000F1D30">
        <w:rPr>
          <w:rFonts w:ascii="宋体" w:eastAsia="宋体" w:hAnsi="宋体"/>
        </w:rPr>
        <w:t>如下:</w:t>
      </w:r>
      <w:proofErr w:type="gramEnd"/>
    </w:p>
    <w:p w14:paraId="3506DEE6"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供应商需在项目电子化交易系统中按要求填写《中小企业声明函》并进行电子签章。</w:t>
      </w:r>
    </w:p>
    <w:p w14:paraId="63A1EBA1"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3.本项目的特定资格要求：</w:t>
      </w:r>
    </w:p>
    <w:p w14:paraId="55D963AB"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合同包1</w:t>
      </w:r>
      <w:proofErr w:type="gramStart"/>
      <w:r w:rsidRPr="000F1D30">
        <w:rPr>
          <w:rFonts w:ascii="宋体" w:eastAsia="宋体" w:hAnsi="宋体"/>
        </w:rPr>
        <w:t>(2026年勉县温泉小镇产业路建设项目)</w:t>
      </w:r>
      <w:proofErr w:type="gramEnd"/>
      <w:r w:rsidRPr="000F1D30">
        <w:rPr>
          <w:rFonts w:ascii="宋体" w:eastAsia="宋体" w:hAnsi="宋体"/>
        </w:rPr>
        <w:t>特定资格要求</w:t>
      </w:r>
      <w:proofErr w:type="gramStart"/>
      <w:r w:rsidRPr="000F1D30">
        <w:rPr>
          <w:rFonts w:ascii="宋体" w:eastAsia="宋体" w:hAnsi="宋体"/>
        </w:rPr>
        <w:t>如下:</w:t>
      </w:r>
      <w:proofErr w:type="gramEnd"/>
    </w:p>
    <w:p w14:paraId="0FD16B58"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(1)供应商为具有独</w:t>
      </w:r>
      <w:r w:rsidRPr="000F1D30">
        <w:rPr>
          <w:rFonts w:ascii="微软雅黑" w:eastAsia="微软雅黑" w:hAnsi="微软雅黑" w:cs="微软雅黑" w:hint="eastAsia"/>
        </w:rPr>
        <w:t>⽴</w:t>
      </w:r>
      <w:r w:rsidRPr="000F1D30">
        <w:rPr>
          <w:rFonts w:ascii="宋体" w:eastAsia="宋体" w:hAnsi="宋体" w:cs="宋体" w:hint="eastAsia"/>
        </w:rPr>
        <w:t>承担</w:t>
      </w:r>
      <w:r w:rsidRPr="000F1D30">
        <w:rPr>
          <w:rFonts w:ascii="微软雅黑" w:eastAsia="微软雅黑" w:hAnsi="微软雅黑" w:cs="微软雅黑" w:hint="eastAsia"/>
        </w:rPr>
        <w:t>⺠</w:t>
      </w:r>
      <w:r w:rsidRPr="000F1D30">
        <w:rPr>
          <w:rFonts w:ascii="宋体" w:eastAsia="宋体" w:hAnsi="宋体" w:cs="宋体" w:hint="eastAsia"/>
        </w:rPr>
        <w:t>事责任能</w:t>
      </w:r>
      <w:r w:rsidRPr="000F1D30">
        <w:rPr>
          <w:rFonts w:ascii="微软雅黑" w:eastAsia="微软雅黑" w:hAnsi="微软雅黑" w:cs="微软雅黑" w:hint="eastAsia"/>
        </w:rPr>
        <w:t>⼒</w:t>
      </w:r>
      <w:r w:rsidRPr="000F1D30">
        <w:rPr>
          <w:rFonts w:ascii="宋体" w:eastAsia="宋体" w:hAnsi="宋体" w:cs="宋体" w:hint="eastAsia"/>
        </w:rPr>
        <w:t>的企业法</w:t>
      </w:r>
      <w:r w:rsidRPr="000F1D30">
        <w:rPr>
          <w:rFonts w:ascii="微软雅黑" w:eastAsia="微软雅黑" w:hAnsi="微软雅黑" w:cs="微软雅黑" w:hint="eastAsia"/>
        </w:rPr>
        <w:t>⼈</w:t>
      </w:r>
      <w:r w:rsidRPr="000F1D30">
        <w:rPr>
          <w:rFonts w:ascii="宋体" w:eastAsia="宋体" w:hAnsi="宋体" w:cs="宋体" w:hint="eastAsia"/>
        </w:rPr>
        <w:t>、负责</w:t>
      </w:r>
      <w:r w:rsidRPr="000F1D30">
        <w:rPr>
          <w:rFonts w:ascii="微软雅黑" w:eastAsia="微软雅黑" w:hAnsi="微软雅黑" w:cs="微软雅黑" w:hint="eastAsia"/>
        </w:rPr>
        <w:t>⼈</w:t>
      </w:r>
      <w:r w:rsidRPr="000F1D30">
        <w:rPr>
          <w:rFonts w:ascii="宋体" w:eastAsia="宋体" w:hAnsi="宋体" w:cs="宋体" w:hint="eastAsia"/>
        </w:rPr>
        <w:t>或其他组织或</w:t>
      </w:r>
      <w:r w:rsidRPr="000F1D30">
        <w:rPr>
          <w:rFonts w:ascii="微软雅黑" w:eastAsia="微软雅黑" w:hAnsi="微软雅黑" w:cs="微软雅黑" w:hint="eastAsia"/>
        </w:rPr>
        <w:t>⾃</w:t>
      </w:r>
      <w:r w:rsidRPr="000F1D30">
        <w:rPr>
          <w:rFonts w:ascii="宋体" w:eastAsia="宋体" w:hAnsi="宋体" w:cs="宋体" w:hint="eastAsia"/>
        </w:rPr>
        <w:t>然</w:t>
      </w:r>
      <w:r w:rsidRPr="000F1D30">
        <w:rPr>
          <w:rFonts w:ascii="微软雅黑" w:eastAsia="微软雅黑" w:hAnsi="微软雅黑" w:cs="微软雅黑" w:hint="eastAsia"/>
        </w:rPr>
        <w:t>⼈</w:t>
      </w:r>
      <w:r w:rsidRPr="000F1D30">
        <w:rPr>
          <w:rFonts w:ascii="宋体" w:eastAsia="宋体" w:hAnsi="宋体" w:cs="宋体" w:hint="eastAsia"/>
        </w:rPr>
        <w:t>，并出具有效的营业执照或证明</w:t>
      </w:r>
      <w:r w:rsidRPr="000F1D30">
        <w:rPr>
          <w:rFonts w:ascii="微软雅黑" w:eastAsia="微软雅黑" w:hAnsi="微软雅黑" w:cs="微软雅黑" w:hint="eastAsia"/>
        </w:rPr>
        <w:t>⽂</w:t>
      </w:r>
      <w:r w:rsidRPr="000F1D30">
        <w:rPr>
          <w:rFonts w:ascii="宋体" w:eastAsia="宋体" w:hAnsi="宋体" w:cs="宋体" w:hint="eastAsia"/>
        </w:rPr>
        <w:t>件或</w:t>
      </w:r>
      <w:r w:rsidRPr="000F1D30">
        <w:rPr>
          <w:rFonts w:ascii="微软雅黑" w:eastAsia="微软雅黑" w:hAnsi="微软雅黑" w:cs="微软雅黑" w:hint="eastAsia"/>
        </w:rPr>
        <w:t>⾃</w:t>
      </w:r>
      <w:r w:rsidRPr="000F1D30">
        <w:rPr>
          <w:rFonts w:ascii="宋体" w:eastAsia="宋体" w:hAnsi="宋体" w:cs="宋体" w:hint="eastAsia"/>
        </w:rPr>
        <w:t>然</w:t>
      </w:r>
      <w:r w:rsidRPr="000F1D30">
        <w:rPr>
          <w:rFonts w:ascii="微软雅黑" w:eastAsia="微软雅黑" w:hAnsi="微软雅黑" w:cs="微软雅黑" w:hint="eastAsia"/>
        </w:rPr>
        <w:t>⼈</w:t>
      </w:r>
      <w:r w:rsidRPr="000F1D30">
        <w:rPr>
          <w:rFonts w:ascii="宋体" w:eastAsia="宋体" w:hAnsi="宋体" w:cs="宋体" w:hint="eastAsia"/>
        </w:rPr>
        <w:t>的</w:t>
      </w:r>
      <w:r w:rsidRPr="000F1D30">
        <w:rPr>
          <w:rFonts w:ascii="微软雅黑" w:eastAsia="微软雅黑" w:hAnsi="微软雅黑" w:cs="微软雅黑" w:hint="eastAsia"/>
        </w:rPr>
        <w:t>⾝</w:t>
      </w:r>
      <w:r w:rsidRPr="000F1D30">
        <w:rPr>
          <w:rFonts w:ascii="宋体" w:eastAsia="宋体" w:hAnsi="宋体" w:cs="宋体" w:hint="eastAsia"/>
        </w:rPr>
        <w:t>份证明；（材料应清晰可辨并进</w:t>
      </w:r>
      <w:r w:rsidRPr="000F1D30">
        <w:rPr>
          <w:rFonts w:ascii="微软雅黑" w:eastAsia="微软雅黑" w:hAnsi="微软雅黑" w:cs="微软雅黑" w:hint="eastAsia"/>
        </w:rPr>
        <w:t>⾏</w:t>
      </w:r>
      <w:r w:rsidRPr="000F1D30">
        <w:rPr>
          <w:rFonts w:ascii="宋体" w:eastAsia="宋体" w:hAnsi="宋体" w:cs="宋体" w:hint="eastAsia"/>
        </w:rPr>
        <w:t>电</w:t>
      </w:r>
      <w:r w:rsidRPr="000F1D30">
        <w:rPr>
          <w:rFonts w:ascii="微软雅黑" w:eastAsia="微软雅黑" w:hAnsi="微软雅黑" w:cs="微软雅黑" w:hint="eastAsia"/>
        </w:rPr>
        <w:t>⼦</w:t>
      </w:r>
      <w:r w:rsidRPr="000F1D30">
        <w:rPr>
          <w:rFonts w:ascii="宋体" w:eastAsia="宋体" w:hAnsi="宋体" w:cs="宋体" w:hint="eastAsia"/>
        </w:rPr>
        <w:t>签章）</w:t>
      </w:r>
    </w:p>
    <w:p w14:paraId="700FC8BC"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(2)供应商应授权合法的</w:t>
      </w:r>
      <w:r w:rsidRPr="000F1D30">
        <w:rPr>
          <w:rFonts w:ascii="微软雅黑" w:eastAsia="微软雅黑" w:hAnsi="微软雅黑" w:cs="微软雅黑" w:hint="eastAsia"/>
        </w:rPr>
        <w:t>⼈</w:t>
      </w:r>
      <w:r w:rsidRPr="000F1D30">
        <w:rPr>
          <w:rFonts w:ascii="宋体" w:eastAsia="宋体" w:hAnsi="宋体" w:cs="宋体" w:hint="eastAsia"/>
        </w:rPr>
        <w:t>员参加本项</w:t>
      </w:r>
      <w:r w:rsidRPr="000F1D30">
        <w:rPr>
          <w:rFonts w:ascii="微软雅黑" w:eastAsia="微软雅黑" w:hAnsi="微软雅黑" w:cs="微软雅黑" w:hint="eastAsia"/>
        </w:rPr>
        <w:t>⽬</w:t>
      </w:r>
      <w:r w:rsidRPr="000F1D30">
        <w:rPr>
          <w:rFonts w:ascii="宋体" w:eastAsia="宋体" w:hAnsi="宋体" w:cs="宋体" w:hint="eastAsia"/>
        </w:rPr>
        <w:t>磋商活动全过程，其中法定代表</w:t>
      </w:r>
      <w:r w:rsidRPr="000F1D30">
        <w:rPr>
          <w:rFonts w:ascii="微软雅黑" w:eastAsia="微软雅黑" w:hAnsi="微软雅黑" w:cs="微软雅黑" w:hint="eastAsia"/>
        </w:rPr>
        <w:t>⼈</w:t>
      </w:r>
      <w:r w:rsidRPr="000F1D30">
        <w:rPr>
          <w:rFonts w:ascii="宋体" w:eastAsia="宋体" w:hAnsi="宋体" w:cs="宋体" w:hint="eastAsia"/>
        </w:rPr>
        <w:t>直接参加磋商活动的，应出具法定代表</w:t>
      </w:r>
      <w:r w:rsidRPr="000F1D30">
        <w:rPr>
          <w:rFonts w:ascii="微软雅黑" w:eastAsia="微软雅黑" w:hAnsi="微软雅黑" w:cs="微软雅黑" w:hint="eastAsia"/>
        </w:rPr>
        <w:t>⼈</w:t>
      </w:r>
      <w:r w:rsidRPr="000F1D30">
        <w:rPr>
          <w:rFonts w:ascii="宋体" w:eastAsia="宋体" w:hAnsi="宋体" w:cs="宋体" w:hint="eastAsia"/>
        </w:rPr>
        <w:t>证明书及法定代表</w:t>
      </w:r>
      <w:r w:rsidRPr="000F1D30">
        <w:rPr>
          <w:rFonts w:ascii="微软雅黑" w:eastAsia="微软雅黑" w:hAnsi="微软雅黑" w:cs="微软雅黑" w:hint="eastAsia"/>
        </w:rPr>
        <w:t>⼈</w:t>
      </w:r>
      <w:r w:rsidRPr="000F1D30">
        <w:rPr>
          <w:rFonts w:ascii="宋体" w:eastAsia="宋体" w:hAnsi="宋体" w:cs="宋体" w:hint="eastAsia"/>
        </w:rPr>
        <w:t>合法有效的</w:t>
      </w:r>
      <w:r w:rsidRPr="000F1D30">
        <w:rPr>
          <w:rFonts w:ascii="微软雅黑" w:eastAsia="微软雅黑" w:hAnsi="微软雅黑" w:cs="微软雅黑" w:hint="eastAsia"/>
        </w:rPr>
        <w:t>⾝</w:t>
      </w:r>
      <w:r w:rsidRPr="000F1D30">
        <w:rPr>
          <w:rFonts w:ascii="宋体" w:eastAsia="宋体" w:hAnsi="宋体" w:cs="宋体" w:hint="eastAsia"/>
        </w:rPr>
        <w:t>份证扫描件，且应与营业执照上信息</w:t>
      </w:r>
      <w:r w:rsidRPr="000F1D30">
        <w:rPr>
          <w:rFonts w:ascii="微软雅黑" w:eastAsia="微软雅黑" w:hAnsi="微软雅黑" w:cs="微软雅黑" w:hint="eastAsia"/>
        </w:rPr>
        <w:t>⼀</w:t>
      </w:r>
      <w:r w:rsidRPr="000F1D30">
        <w:rPr>
          <w:rFonts w:ascii="宋体" w:eastAsia="宋体" w:hAnsi="宋体" w:cs="宋体" w:hint="eastAsia"/>
        </w:rPr>
        <w:t>致；法定代表</w:t>
      </w:r>
      <w:r w:rsidRPr="000F1D30">
        <w:rPr>
          <w:rFonts w:ascii="微软雅黑" w:eastAsia="微软雅黑" w:hAnsi="微软雅黑" w:cs="微软雅黑" w:hint="eastAsia"/>
        </w:rPr>
        <w:t>⼈</w:t>
      </w:r>
      <w:r w:rsidRPr="000F1D30">
        <w:rPr>
          <w:rFonts w:ascii="宋体" w:eastAsia="宋体" w:hAnsi="宋体" w:cs="宋体" w:hint="eastAsia"/>
        </w:rPr>
        <w:t>授权代表参加磋商活动的，应出具法定代表</w:t>
      </w:r>
      <w:r w:rsidRPr="000F1D30">
        <w:rPr>
          <w:rFonts w:ascii="微软雅黑" w:eastAsia="微软雅黑" w:hAnsi="微软雅黑" w:cs="微软雅黑" w:hint="eastAsia"/>
        </w:rPr>
        <w:t>⼈</w:t>
      </w:r>
      <w:r w:rsidRPr="000F1D30">
        <w:rPr>
          <w:rFonts w:ascii="宋体" w:eastAsia="宋体" w:hAnsi="宋体" w:cs="宋体" w:hint="eastAsia"/>
        </w:rPr>
        <w:lastRenderedPageBreak/>
        <w:t>证明书、法定代表</w:t>
      </w:r>
      <w:r w:rsidRPr="000F1D30">
        <w:rPr>
          <w:rFonts w:ascii="微软雅黑" w:eastAsia="微软雅黑" w:hAnsi="微软雅黑" w:cs="微软雅黑" w:hint="eastAsia"/>
        </w:rPr>
        <w:t>⼈</w:t>
      </w:r>
      <w:r w:rsidRPr="000F1D30">
        <w:rPr>
          <w:rFonts w:ascii="宋体" w:eastAsia="宋体" w:hAnsi="宋体" w:cs="宋体" w:hint="eastAsia"/>
        </w:rPr>
        <w:t>授权书及授权代表合法有效的</w:t>
      </w:r>
      <w:r w:rsidRPr="000F1D30">
        <w:rPr>
          <w:rFonts w:ascii="微软雅黑" w:eastAsia="微软雅黑" w:hAnsi="微软雅黑" w:cs="微软雅黑" w:hint="eastAsia"/>
        </w:rPr>
        <w:t>⾝</w:t>
      </w:r>
      <w:r w:rsidRPr="000F1D30">
        <w:rPr>
          <w:rFonts w:ascii="宋体" w:eastAsia="宋体" w:hAnsi="宋体" w:cs="宋体" w:hint="eastAsia"/>
        </w:rPr>
        <w:t>份证扫描件；（材料应清晰可辨并进</w:t>
      </w:r>
      <w:r w:rsidRPr="000F1D30">
        <w:rPr>
          <w:rFonts w:ascii="微软雅黑" w:eastAsia="微软雅黑" w:hAnsi="微软雅黑" w:cs="微软雅黑" w:hint="eastAsia"/>
        </w:rPr>
        <w:t>⾏</w:t>
      </w:r>
      <w:r w:rsidRPr="000F1D30">
        <w:rPr>
          <w:rFonts w:ascii="宋体" w:eastAsia="宋体" w:hAnsi="宋体" w:cs="宋体" w:hint="eastAsia"/>
        </w:rPr>
        <w:t>电</w:t>
      </w:r>
      <w:r w:rsidRPr="000F1D30">
        <w:rPr>
          <w:rFonts w:ascii="微软雅黑" w:eastAsia="微软雅黑" w:hAnsi="微软雅黑" w:cs="微软雅黑" w:hint="eastAsia"/>
        </w:rPr>
        <w:t>⼦</w:t>
      </w:r>
      <w:r w:rsidRPr="000F1D30">
        <w:rPr>
          <w:rFonts w:ascii="宋体" w:eastAsia="宋体" w:hAnsi="宋体" w:cs="宋体" w:hint="eastAsia"/>
        </w:rPr>
        <w:t>签章）</w:t>
      </w:r>
    </w:p>
    <w:p w14:paraId="2894D639"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(3)供应商需提供《汉中市政府采购供应商资格承诺函》。（材料应清晰可辨并进</w:t>
      </w:r>
      <w:r w:rsidRPr="000F1D30">
        <w:rPr>
          <w:rFonts w:ascii="微软雅黑" w:eastAsia="微软雅黑" w:hAnsi="微软雅黑" w:cs="微软雅黑" w:hint="eastAsia"/>
        </w:rPr>
        <w:t>⾏</w:t>
      </w:r>
      <w:r w:rsidRPr="000F1D30">
        <w:rPr>
          <w:rFonts w:ascii="宋体" w:eastAsia="宋体" w:hAnsi="宋体" w:cs="宋体" w:hint="eastAsia"/>
        </w:rPr>
        <w:t>电</w:t>
      </w:r>
      <w:r w:rsidRPr="000F1D30">
        <w:rPr>
          <w:rFonts w:ascii="微软雅黑" w:eastAsia="微软雅黑" w:hAnsi="微软雅黑" w:cs="微软雅黑" w:hint="eastAsia"/>
        </w:rPr>
        <w:t>⼦</w:t>
      </w:r>
      <w:r w:rsidRPr="000F1D30">
        <w:rPr>
          <w:rFonts w:ascii="宋体" w:eastAsia="宋体" w:hAnsi="宋体" w:cs="宋体" w:hint="eastAsia"/>
        </w:rPr>
        <w:t>签章）</w:t>
      </w:r>
    </w:p>
    <w:p w14:paraId="70EB2158"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(4)供应商须具备公路</w:t>
      </w:r>
      <w:r w:rsidRPr="000F1D30">
        <w:rPr>
          <w:rFonts w:ascii="微软雅黑" w:eastAsia="微软雅黑" w:hAnsi="微软雅黑" w:cs="微软雅黑" w:hint="eastAsia"/>
        </w:rPr>
        <w:t>⼯</w:t>
      </w:r>
      <w:r w:rsidRPr="000F1D30">
        <w:rPr>
          <w:rFonts w:ascii="宋体" w:eastAsia="宋体" w:hAnsi="宋体" w:cs="宋体" w:hint="eastAsia"/>
        </w:rPr>
        <w:t>程施</w:t>
      </w:r>
      <w:r w:rsidRPr="000F1D30">
        <w:rPr>
          <w:rFonts w:ascii="微软雅黑" w:eastAsia="微软雅黑" w:hAnsi="微软雅黑" w:cs="微软雅黑" w:hint="eastAsia"/>
        </w:rPr>
        <w:t>⼯</w:t>
      </w:r>
      <w:r w:rsidRPr="000F1D30">
        <w:rPr>
          <w:rFonts w:ascii="宋体" w:eastAsia="宋体" w:hAnsi="宋体" w:cs="宋体" w:hint="eastAsia"/>
        </w:rPr>
        <w:t>总承包三级及以上资质，并具有有效的安全</w:t>
      </w:r>
      <w:r w:rsidRPr="000F1D30">
        <w:rPr>
          <w:rFonts w:ascii="微软雅黑" w:eastAsia="微软雅黑" w:hAnsi="微软雅黑" w:cs="微软雅黑" w:hint="eastAsia"/>
        </w:rPr>
        <w:t>⽣</w:t>
      </w:r>
      <w:r w:rsidRPr="000F1D30">
        <w:rPr>
          <w:rFonts w:ascii="宋体" w:eastAsia="宋体" w:hAnsi="宋体" w:cs="宋体" w:hint="eastAsia"/>
        </w:rPr>
        <w:t>产许可证。（材料应清晰可辨并进</w:t>
      </w:r>
      <w:r w:rsidRPr="000F1D30">
        <w:rPr>
          <w:rFonts w:ascii="微软雅黑" w:eastAsia="微软雅黑" w:hAnsi="微软雅黑" w:cs="微软雅黑" w:hint="eastAsia"/>
        </w:rPr>
        <w:t>⾏</w:t>
      </w:r>
      <w:r w:rsidRPr="000F1D30">
        <w:rPr>
          <w:rFonts w:ascii="宋体" w:eastAsia="宋体" w:hAnsi="宋体" w:cs="宋体" w:hint="eastAsia"/>
        </w:rPr>
        <w:t>电</w:t>
      </w:r>
      <w:r w:rsidRPr="000F1D30">
        <w:rPr>
          <w:rFonts w:ascii="微软雅黑" w:eastAsia="微软雅黑" w:hAnsi="微软雅黑" w:cs="微软雅黑" w:hint="eastAsia"/>
        </w:rPr>
        <w:t>⼦</w:t>
      </w:r>
      <w:r w:rsidRPr="000F1D30">
        <w:rPr>
          <w:rFonts w:ascii="宋体" w:eastAsia="宋体" w:hAnsi="宋体" w:cs="宋体" w:hint="eastAsia"/>
        </w:rPr>
        <w:t>签章）</w:t>
      </w:r>
    </w:p>
    <w:p w14:paraId="076B289B"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(5)拟派项</w:t>
      </w:r>
      <w:r w:rsidRPr="000F1D30">
        <w:rPr>
          <w:rFonts w:ascii="微软雅黑" w:eastAsia="微软雅黑" w:hAnsi="微软雅黑" w:cs="微软雅黑" w:hint="eastAsia"/>
        </w:rPr>
        <w:t>⽬</w:t>
      </w:r>
      <w:r w:rsidRPr="000F1D30">
        <w:rPr>
          <w:rFonts w:ascii="宋体" w:eastAsia="宋体" w:hAnsi="宋体" w:cs="宋体" w:hint="eastAsia"/>
        </w:rPr>
        <w:t>经理须具有公路</w:t>
      </w:r>
      <w:r w:rsidRPr="000F1D30">
        <w:rPr>
          <w:rFonts w:ascii="微软雅黑" w:eastAsia="微软雅黑" w:hAnsi="微软雅黑" w:cs="微软雅黑" w:hint="eastAsia"/>
        </w:rPr>
        <w:t>⼯</w:t>
      </w:r>
      <w:r w:rsidRPr="000F1D30">
        <w:rPr>
          <w:rFonts w:ascii="宋体" w:eastAsia="宋体" w:hAnsi="宋体" w:cs="宋体" w:hint="eastAsia"/>
        </w:rPr>
        <w:t>程专业</w:t>
      </w:r>
      <w:r w:rsidRPr="000F1D30">
        <w:rPr>
          <w:rFonts w:ascii="微软雅黑" w:eastAsia="微软雅黑" w:hAnsi="微软雅黑" w:cs="微软雅黑" w:hint="eastAsia"/>
        </w:rPr>
        <w:t>⼆</w:t>
      </w:r>
      <w:r w:rsidRPr="000F1D30">
        <w:rPr>
          <w:rFonts w:ascii="宋体" w:eastAsia="宋体" w:hAnsi="宋体" w:cs="宋体" w:hint="eastAsia"/>
        </w:rPr>
        <w:t>级及以上注册建造师资格和有效的安全考核合格证书（</w:t>
      </w:r>
      <w:r w:rsidRPr="000F1D30">
        <w:rPr>
          <w:rFonts w:ascii="宋体" w:eastAsia="宋体" w:hAnsi="宋体"/>
        </w:rPr>
        <w:t>B证），且</w:t>
      </w:r>
      <w:r w:rsidRPr="000F1D30">
        <w:rPr>
          <w:rFonts w:ascii="微软雅黑" w:eastAsia="微软雅黑" w:hAnsi="微软雅黑" w:cs="微软雅黑" w:hint="eastAsia"/>
        </w:rPr>
        <w:t>⽆</w:t>
      </w:r>
      <w:r w:rsidRPr="000F1D30">
        <w:rPr>
          <w:rFonts w:ascii="宋体" w:eastAsia="宋体" w:hAnsi="宋体" w:cs="宋体" w:hint="eastAsia"/>
        </w:rPr>
        <w:t>在岗</w:t>
      </w:r>
      <w:r w:rsidRPr="000F1D30">
        <w:rPr>
          <w:rFonts w:ascii="微软雅黑" w:eastAsia="微软雅黑" w:hAnsi="微软雅黑" w:cs="微软雅黑" w:hint="eastAsia"/>
        </w:rPr>
        <w:t>⼯</w:t>
      </w:r>
      <w:r w:rsidRPr="000F1D30">
        <w:rPr>
          <w:rFonts w:ascii="宋体" w:eastAsia="宋体" w:hAnsi="宋体" w:cs="宋体" w:hint="eastAsia"/>
        </w:rPr>
        <w:t>程</w:t>
      </w:r>
      <w:r w:rsidRPr="000F1D30">
        <w:rPr>
          <w:rFonts w:ascii="宋体" w:eastAsia="宋体" w:hAnsi="宋体"/>
        </w:rPr>
        <w:t>(出具</w:t>
      </w:r>
      <w:r w:rsidRPr="000F1D30">
        <w:rPr>
          <w:rFonts w:ascii="微软雅黑" w:eastAsia="微软雅黑" w:hAnsi="微软雅黑" w:cs="微软雅黑" w:hint="eastAsia"/>
        </w:rPr>
        <w:t>⽆</w:t>
      </w:r>
      <w:r w:rsidRPr="000F1D30">
        <w:rPr>
          <w:rFonts w:ascii="宋体" w:eastAsia="宋体" w:hAnsi="宋体" w:cs="宋体" w:hint="eastAsia"/>
        </w:rPr>
        <w:t>在岗承诺书）；（材料应清晰可辨并进</w:t>
      </w:r>
      <w:r w:rsidRPr="000F1D30">
        <w:rPr>
          <w:rFonts w:ascii="微软雅黑" w:eastAsia="微软雅黑" w:hAnsi="微软雅黑" w:cs="微软雅黑" w:hint="eastAsia"/>
        </w:rPr>
        <w:t>⾏</w:t>
      </w:r>
      <w:r w:rsidRPr="000F1D30">
        <w:rPr>
          <w:rFonts w:ascii="宋体" w:eastAsia="宋体" w:hAnsi="宋体" w:cs="宋体" w:hint="eastAsia"/>
        </w:rPr>
        <w:t>电</w:t>
      </w:r>
      <w:r w:rsidRPr="000F1D30">
        <w:rPr>
          <w:rFonts w:ascii="微软雅黑" w:eastAsia="微软雅黑" w:hAnsi="微软雅黑" w:cs="微软雅黑" w:hint="eastAsia"/>
        </w:rPr>
        <w:t>⼦</w:t>
      </w:r>
      <w:r w:rsidRPr="000F1D30">
        <w:rPr>
          <w:rFonts w:ascii="宋体" w:eastAsia="宋体" w:hAnsi="宋体" w:cs="宋体" w:hint="eastAsia"/>
        </w:rPr>
        <w:t>签章）</w:t>
      </w:r>
    </w:p>
    <w:p w14:paraId="35016AB2"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(6)不接受联合体磋商，按照格式填写承诺书。（材料应清晰可辨并进</w:t>
      </w:r>
      <w:r w:rsidRPr="000F1D30">
        <w:rPr>
          <w:rFonts w:ascii="微软雅黑" w:eastAsia="微软雅黑" w:hAnsi="微软雅黑" w:cs="微软雅黑" w:hint="eastAsia"/>
        </w:rPr>
        <w:t>⾏</w:t>
      </w:r>
      <w:r w:rsidRPr="000F1D30">
        <w:rPr>
          <w:rFonts w:ascii="宋体" w:eastAsia="宋体" w:hAnsi="宋体" w:cs="宋体" w:hint="eastAsia"/>
        </w:rPr>
        <w:t>电</w:t>
      </w:r>
      <w:r w:rsidRPr="000F1D30">
        <w:rPr>
          <w:rFonts w:ascii="微软雅黑" w:eastAsia="微软雅黑" w:hAnsi="微软雅黑" w:cs="微软雅黑" w:hint="eastAsia"/>
        </w:rPr>
        <w:t>⼦</w:t>
      </w:r>
      <w:r w:rsidRPr="000F1D30">
        <w:rPr>
          <w:rFonts w:ascii="宋体" w:eastAsia="宋体" w:hAnsi="宋体" w:cs="宋体" w:hint="eastAsia"/>
        </w:rPr>
        <w:t>签章）</w:t>
      </w:r>
    </w:p>
    <w:p w14:paraId="126704D6" w14:textId="77777777" w:rsidR="000F1D30" w:rsidRPr="000F1D30" w:rsidRDefault="000F1D30" w:rsidP="000F1D30">
      <w:pPr>
        <w:adjustRightInd w:val="0"/>
        <w:snapToGrid w:val="0"/>
        <w:spacing w:after="0" w:line="360" w:lineRule="auto"/>
        <w:ind w:firstLineChars="150" w:firstLine="331"/>
        <w:rPr>
          <w:rFonts w:ascii="宋体" w:eastAsia="宋体" w:hAnsi="宋体"/>
        </w:rPr>
      </w:pPr>
      <w:r w:rsidRPr="000F1D30">
        <w:rPr>
          <w:rFonts w:ascii="宋体" w:eastAsia="宋体" w:hAnsi="宋体"/>
          <w:b/>
          <w:bCs/>
        </w:rPr>
        <w:t>三、获取采购文件</w:t>
      </w:r>
    </w:p>
    <w:p w14:paraId="153134E0"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时间： 2026年10月20日 至 2026年10月26日 ，每天上午 00:00:00 至 12:00:00 ，下午 12:00:00 至 23:59:59 （北京时间）</w:t>
      </w:r>
    </w:p>
    <w:p w14:paraId="1BC63285"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途径：项目电子化交易系统（交易执行-选择项目所属区划-应标-项目投标-未获取页面）选择本项目报名参与并获取采购文件</w:t>
      </w:r>
    </w:p>
    <w:p w14:paraId="1D8CD430"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方式：投标人有意参加本项目的，应在陕西省政府采购网（www.ccgp-shaanxi.gov.cn）登录项目电子化交易系统申请获取采购文件</w:t>
      </w:r>
    </w:p>
    <w:p w14:paraId="3EB4EDEF"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售价： 0元</w:t>
      </w:r>
    </w:p>
    <w:p w14:paraId="3E18C204" w14:textId="77777777" w:rsidR="000F1D30" w:rsidRPr="000F1D30" w:rsidRDefault="000F1D30" w:rsidP="000F1D30">
      <w:pPr>
        <w:adjustRightInd w:val="0"/>
        <w:snapToGrid w:val="0"/>
        <w:spacing w:after="0" w:line="360" w:lineRule="auto"/>
        <w:ind w:firstLineChars="150" w:firstLine="331"/>
        <w:rPr>
          <w:rFonts w:ascii="宋体" w:eastAsia="宋体" w:hAnsi="宋体"/>
        </w:rPr>
      </w:pPr>
      <w:r w:rsidRPr="000F1D30">
        <w:rPr>
          <w:rFonts w:ascii="宋体" w:eastAsia="宋体" w:hAnsi="宋体"/>
          <w:b/>
          <w:bCs/>
        </w:rPr>
        <w:t>四、响应文件提交</w:t>
      </w:r>
    </w:p>
    <w:p w14:paraId="56D7E546"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截止时间： 2026年10月30日 09时00分00秒 （北京时间）</w:t>
      </w:r>
    </w:p>
    <w:p w14:paraId="338395C2"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地点：项目电子化交易系统（交易执行-选择项目所属区划-应标-项目投标-已获取-投标（响应）管理）上传投标（响应）文件</w:t>
      </w:r>
    </w:p>
    <w:p w14:paraId="5A14F975" w14:textId="77777777" w:rsidR="000F1D30" w:rsidRPr="000F1D30" w:rsidRDefault="000F1D30" w:rsidP="000F1D30">
      <w:pPr>
        <w:adjustRightInd w:val="0"/>
        <w:snapToGrid w:val="0"/>
        <w:spacing w:after="0" w:line="360" w:lineRule="auto"/>
        <w:ind w:firstLineChars="150" w:firstLine="331"/>
        <w:rPr>
          <w:rFonts w:ascii="宋体" w:eastAsia="宋体" w:hAnsi="宋体"/>
        </w:rPr>
      </w:pPr>
      <w:r w:rsidRPr="000F1D30">
        <w:rPr>
          <w:rFonts w:ascii="宋体" w:eastAsia="宋体" w:hAnsi="宋体"/>
          <w:b/>
          <w:bCs/>
        </w:rPr>
        <w:t>五、开启</w:t>
      </w:r>
    </w:p>
    <w:p w14:paraId="71B2F05E"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时间： 2026年10月30日 09时00分00秒 （北京时间）</w:t>
      </w:r>
    </w:p>
    <w:p w14:paraId="78BC3171"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地点：项目电子化交易系统（交易执行-选择项目所属区划-开标-供应商开标大厅）参与线上开标</w:t>
      </w:r>
    </w:p>
    <w:p w14:paraId="66C1C072" w14:textId="77777777" w:rsidR="000F1D30" w:rsidRPr="000F1D30" w:rsidRDefault="000F1D30" w:rsidP="000F1D30">
      <w:pPr>
        <w:adjustRightInd w:val="0"/>
        <w:snapToGrid w:val="0"/>
        <w:spacing w:after="0" w:line="360" w:lineRule="auto"/>
        <w:ind w:firstLineChars="150" w:firstLine="331"/>
        <w:rPr>
          <w:rFonts w:ascii="宋体" w:eastAsia="宋体" w:hAnsi="宋体"/>
        </w:rPr>
      </w:pPr>
      <w:r w:rsidRPr="000F1D30">
        <w:rPr>
          <w:rFonts w:ascii="宋体" w:eastAsia="宋体" w:hAnsi="宋体"/>
          <w:b/>
          <w:bCs/>
        </w:rPr>
        <w:t>六、公告期限</w:t>
      </w:r>
    </w:p>
    <w:p w14:paraId="3200D41E"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自本公告发布之日起3个工作日。</w:t>
      </w:r>
    </w:p>
    <w:p w14:paraId="64D662A8" w14:textId="77777777" w:rsidR="000F1D30" w:rsidRPr="000F1D30" w:rsidRDefault="000F1D30" w:rsidP="000F1D30">
      <w:pPr>
        <w:adjustRightInd w:val="0"/>
        <w:snapToGrid w:val="0"/>
        <w:spacing w:after="0" w:line="360" w:lineRule="auto"/>
        <w:ind w:firstLineChars="150" w:firstLine="331"/>
        <w:rPr>
          <w:rFonts w:ascii="宋体" w:eastAsia="宋体" w:hAnsi="宋体"/>
        </w:rPr>
      </w:pPr>
      <w:r w:rsidRPr="000F1D30">
        <w:rPr>
          <w:rFonts w:ascii="宋体" w:eastAsia="宋体" w:hAnsi="宋体"/>
          <w:b/>
          <w:bCs/>
        </w:rPr>
        <w:t>七、其他补充事宜</w:t>
      </w:r>
    </w:p>
    <w:p w14:paraId="0F93A61E"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本项目采购过程中需要使用陕西省政府采购综合管理平台（以下简称“政府采购平</w:t>
      </w:r>
      <w:r w:rsidRPr="000F1D30">
        <w:rPr>
          <w:rFonts w:ascii="宋体" w:eastAsia="宋体" w:hAnsi="宋体"/>
        </w:rPr>
        <w:lastRenderedPageBreak/>
        <w:t>台”），登录方式及地址：通过陕西省政府采购网（www.ccgp-shaanxi.gov.cn）首页供应商用户登录，供应商应当按照以下要求进行系统操作。</w:t>
      </w:r>
    </w:p>
    <w:p w14:paraId="2E5893A2"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17247350"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C688626"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00EF4197"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供应商应当加强互认的证书及签章日常校验和妥善保管，确保在参加采购活动期间互认的证书及签章能够正常使用；供应商应当严格互认的证书及签章的内部授权管理，防止非授权操作。</w:t>
      </w:r>
    </w:p>
    <w:p w14:paraId="75B3F2FA"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（三）供应商应当自行准备电子化采购所需的计算机终端、软硬件及网络环境，承担因准备不足产生的不利后果。</w:t>
      </w:r>
    </w:p>
    <w:p w14:paraId="137D58B6"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（四）开标/开启前30分钟内，供应商需登录项目电子化交易系统-“供应商开标大厅”-进入开标选择对应项目包组操作签到。</w:t>
      </w:r>
    </w:p>
    <w:p w14:paraId="4AC0EEBF"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（五）政府采购平台技术支持：</w:t>
      </w:r>
    </w:p>
    <w:p w14:paraId="6693EACE"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在线客服：通过陕西省政府采购网-在线客服进行咨询</w:t>
      </w:r>
    </w:p>
    <w:p w14:paraId="53A3BD5F"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技术服务电话：029-96702</w:t>
      </w:r>
    </w:p>
    <w:p w14:paraId="4BA4CBDD"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CA及签章服务：通过陕西省政府采购网-办事指南进行查询</w:t>
      </w:r>
    </w:p>
    <w:p w14:paraId="0C2DBBC6"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六）本次采购落实政府采购政策：（1）《财政部司法部关于政府采购支持监狱企业发展有关问题的通知》（财库〔2014〕68号）；（2）《三部门联合发布关于促进残疾人就业政府采购政策的通知》（财库〔2017〕141号）；（3）陕西省财政厅关于印发《陕西省中小企业政府采购信用融资办法》（陕财办采〔2018〕23号）；（4）陕西省财政厅《关于加快推进我省中小企业政府采购信用融资工作的通知》（陕财办采〔2020〕15号）；（5）《政府采购促进中小企业发展管理办法》（财库〔2020〕46号）；（6）《财政部</w:t>
      </w:r>
      <w:r w:rsidRPr="000F1D30">
        <w:rPr>
          <w:rFonts w:ascii="宋体" w:eastAsia="宋体" w:hAnsi="宋体"/>
        </w:rPr>
        <w:lastRenderedPageBreak/>
        <w:t>农业农村部国家乡村振兴局关于运用政府采购政策支持乡村产业振兴的通知》（财库〔2021〕19号）；（7）《陕西省财政厅关于进一步加强政府绿色采购有关问题的通知》（陕财办采〔2021〕29号）；（8）《财政部关于在政府采购活动中落实平等对待内外资企业有关政策的通知》（财库〔2021〕35号）；（9）《关于进一步加大政府采购支持中小企业力度的通知》（财库〔2022〕19号）；（10）《陕西省财政厅、中国人民银行西安分行关于深入推进政府采购信用融资业务的通知》 陕财办采〔2023〕5号；（11）按相关规定需要落实的其他政府采购政策。</w:t>
      </w:r>
    </w:p>
    <w:p w14:paraId="51895047"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（七）特别</w:t>
      </w:r>
      <w:proofErr w:type="gramStart"/>
      <w:r w:rsidRPr="000F1D30">
        <w:rPr>
          <w:rFonts w:ascii="宋体" w:eastAsia="宋体" w:hAnsi="宋体"/>
        </w:rPr>
        <w:t>注意:</w:t>
      </w:r>
      <w:proofErr w:type="gramEnd"/>
    </w:p>
    <w:p w14:paraId="1BD99A39"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1.为顺利推进政府采购电子化交易平台应用工作，供应商需要在线提交所有通过电子化交易平台实施的政府采购项目的磋商响应文件。 2.成交供应商在采购结果发布后5个工作日内向代理机构提交纸质版响应文件以便于存档，响应文件正本1份，副本2份（可以使用签章文件直接打印），电子版文件2份（以U盘为载体，PDF格式），纸质响应文件均须A4纸打印，分别各自装订成册。线下递交响应文件地点：同正项目管理有限公司（汉中市汉台区西一环路蓝天御苑小区商铺二层门面房南侧）。 3.如磋商文件中融资相关内容与新政策要求有出入，按照最新要求执行。</w:t>
      </w:r>
    </w:p>
    <w:p w14:paraId="05FE3BCD" w14:textId="77777777" w:rsidR="000F1D30" w:rsidRPr="000F1D30" w:rsidRDefault="000F1D30" w:rsidP="000F1D30">
      <w:pPr>
        <w:adjustRightInd w:val="0"/>
        <w:snapToGrid w:val="0"/>
        <w:spacing w:after="0" w:line="360" w:lineRule="auto"/>
        <w:ind w:firstLineChars="150" w:firstLine="331"/>
        <w:rPr>
          <w:rFonts w:ascii="宋体" w:eastAsia="宋体" w:hAnsi="宋体"/>
        </w:rPr>
      </w:pPr>
      <w:r w:rsidRPr="000F1D30">
        <w:rPr>
          <w:rFonts w:ascii="宋体" w:eastAsia="宋体" w:hAnsi="宋体"/>
          <w:b/>
          <w:bCs/>
        </w:rPr>
        <w:t>八、对本次招标提出询问，请按以下方式联系。</w:t>
      </w:r>
    </w:p>
    <w:p w14:paraId="0548D8B4"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1.采购人信息</w:t>
      </w:r>
    </w:p>
    <w:p w14:paraId="56AE31D4"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名称：勉县农业农村局</w:t>
      </w:r>
    </w:p>
    <w:p w14:paraId="73BA73F2"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地址：勉县和平路</w:t>
      </w:r>
    </w:p>
    <w:p w14:paraId="52FEF443"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联系方式：0916-3239762</w:t>
      </w:r>
    </w:p>
    <w:p w14:paraId="19ED972B"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2.采购代理机构信息</w:t>
      </w:r>
    </w:p>
    <w:p w14:paraId="4ACD0484"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名称：同正项目管理有限公司</w:t>
      </w:r>
    </w:p>
    <w:p w14:paraId="36332920"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地址：汉中市汉台区西一环路蓝天御苑小区商铺二层门面房南侧</w:t>
      </w:r>
    </w:p>
    <w:p w14:paraId="63BD7D0D"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联系方式：0916-8897702</w:t>
      </w:r>
    </w:p>
    <w:p w14:paraId="7773400C"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3.项目联系方式</w:t>
      </w:r>
    </w:p>
    <w:p w14:paraId="1B6D14E2"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项目联系人：肖静</w:t>
      </w:r>
    </w:p>
    <w:p w14:paraId="42C6D3C7" w14:textId="77777777" w:rsidR="000F1D30" w:rsidRPr="000F1D30" w:rsidRDefault="000F1D30" w:rsidP="000F1D30">
      <w:pPr>
        <w:adjustRightInd w:val="0"/>
        <w:snapToGrid w:val="0"/>
        <w:spacing w:after="0" w:line="360" w:lineRule="auto"/>
        <w:ind w:firstLineChars="150" w:firstLine="330"/>
        <w:rPr>
          <w:rFonts w:ascii="宋体" w:eastAsia="宋体" w:hAnsi="宋体"/>
        </w:rPr>
      </w:pPr>
      <w:r w:rsidRPr="000F1D30">
        <w:rPr>
          <w:rFonts w:ascii="宋体" w:eastAsia="宋体" w:hAnsi="宋体"/>
        </w:rPr>
        <w:t>电话：0916-8897702</w:t>
      </w:r>
    </w:p>
    <w:p w14:paraId="414C2DAE" w14:textId="77777777" w:rsidR="006C2424" w:rsidRPr="000F1D30" w:rsidRDefault="006C2424" w:rsidP="000F1D30">
      <w:pPr>
        <w:adjustRightInd w:val="0"/>
        <w:snapToGrid w:val="0"/>
        <w:spacing w:after="0" w:line="360" w:lineRule="auto"/>
        <w:ind w:firstLineChars="150" w:firstLine="330"/>
        <w:rPr>
          <w:rFonts w:ascii="宋体" w:eastAsia="宋体" w:hAnsi="宋体"/>
        </w:rPr>
      </w:pPr>
    </w:p>
    <w:sectPr w:rsidR="006C2424" w:rsidRPr="000F1D3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25C64" w14:textId="77777777" w:rsidR="00A44BA8" w:rsidRDefault="00A44BA8" w:rsidP="000F1D30">
      <w:pPr>
        <w:spacing w:after="0" w:line="240" w:lineRule="auto"/>
        <w:rPr>
          <w:rFonts w:hint="eastAsia"/>
        </w:rPr>
      </w:pPr>
      <w:r>
        <w:separator/>
      </w:r>
    </w:p>
  </w:endnote>
  <w:endnote w:type="continuationSeparator" w:id="0">
    <w:p w14:paraId="619EA2DA" w14:textId="77777777" w:rsidR="00A44BA8" w:rsidRDefault="00A44BA8" w:rsidP="000F1D30">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08B66" w14:textId="77777777" w:rsidR="00A44BA8" w:rsidRDefault="00A44BA8" w:rsidP="000F1D30">
      <w:pPr>
        <w:spacing w:after="0" w:line="240" w:lineRule="auto"/>
        <w:rPr>
          <w:rFonts w:hint="eastAsia"/>
        </w:rPr>
      </w:pPr>
      <w:r>
        <w:separator/>
      </w:r>
    </w:p>
  </w:footnote>
  <w:footnote w:type="continuationSeparator" w:id="0">
    <w:p w14:paraId="604AA91E" w14:textId="77777777" w:rsidR="00A44BA8" w:rsidRDefault="00A44BA8" w:rsidP="000F1D30">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424"/>
    <w:rsid w:val="000F1D30"/>
    <w:rsid w:val="006C2424"/>
    <w:rsid w:val="00A44BA8"/>
    <w:rsid w:val="00BE78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CB9A0099-1E73-4A20-B8D2-2CA9033F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6C242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6C242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6C242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6C242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6C2424"/>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6C2424"/>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6C2424"/>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6C2424"/>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6C2424"/>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C242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6C242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6C242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6C2424"/>
    <w:rPr>
      <w:rFonts w:cstheme="majorBidi"/>
      <w:color w:val="0F4761" w:themeColor="accent1" w:themeShade="BF"/>
      <w:sz w:val="28"/>
      <w:szCs w:val="28"/>
    </w:rPr>
  </w:style>
  <w:style w:type="character" w:customStyle="1" w:styleId="50">
    <w:name w:val="标题 5 字符"/>
    <w:basedOn w:val="a0"/>
    <w:link w:val="5"/>
    <w:uiPriority w:val="9"/>
    <w:semiHidden/>
    <w:rsid w:val="006C2424"/>
    <w:rPr>
      <w:rFonts w:cstheme="majorBidi"/>
      <w:color w:val="0F4761" w:themeColor="accent1" w:themeShade="BF"/>
      <w:sz w:val="24"/>
    </w:rPr>
  </w:style>
  <w:style w:type="character" w:customStyle="1" w:styleId="60">
    <w:name w:val="标题 6 字符"/>
    <w:basedOn w:val="a0"/>
    <w:link w:val="6"/>
    <w:uiPriority w:val="9"/>
    <w:semiHidden/>
    <w:rsid w:val="006C2424"/>
    <w:rPr>
      <w:rFonts w:cstheme="majorBidi"/>
      <w:b/>
      <w:bCs/>
      <w:color w:val="0F4761" w:themeColor="accent1" w:themeShade="BF"/>
    </w:rPr>
  </w:style>
  <w:style w:type="character" w:customStyle="1" w:styleId="70">
    <w:name w:val="标题 7 字符"/>
    <w:basedOn w:val="a0"/>
    <w:link w:val="7"/>
    <w:uiPriority w:val="9"/>
    <w:semiHidden/>
    <w:rsid w:val="006C2424"/>
    <w:rPr>
      <w:rFonts w:cstheme="majorBidi"/>
      <w:b/>
      <w:bCs/>
      <w:color w:val="595959" w:themeColor="text1" w:themeTint="A6"/>
    </w:rPr>
  </w:style>
  <w:style w:type="character" w:customStyle="1" w:styleId="80">
    <w:name w:val="标题 8 字符"/>
    <w:basedOn w:val="a0"/>
    <w:link w:val="8"/>
    <w:uiPriority w:val="9"/>
    <w:semiHidden/>
    <w:rsid w:val="006C2424"/>
    <w:rPr>
      <w:rFonts w:cstheme="majorBidi"/>
      <w:color w:val="595959" w:themeColor="text1" w:themeTint="A6"/>
    </w:rPr>
  </w:style>
  <w:style w:type="character" w:customStyle="1" w:styleId="90">
    <w:name w:val="标题 9 字符"/>
    <w:basedOn w:val="a0"/>
    <w:link w:val="9"/>
    <w:uiPriority w:val="9"/>
    <w:semiHidden/>
    <w:rsid w:val="006C2424"/>
    <w:rPr>
      <w:rFonts w:eastAsiaTheme="majorEastAsia" w:cstheme="majorBidi"/>
      <w:color w:val="595959" w:themeColor="text1" w:themeTint="A6"/>
    </w:rPr>
  </w:style>
  <w:style w:type="paragraph" w:styleId="a3">
    <w:name w:val="Title"/>
    <w:basedOn w:val="a"/>
    <w:next w:val="a"/>
    <w:link w:val="a4"/>
    <w:uiPriority w:val="10"/>
    <w:qFormat/>
    <w:rsid w:val="006C242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6C242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C242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6C242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C2424"/>
    <w:pPr>
      <w:spacing w:before="160"/>
      <w:jc w:val="center"/>
    </w:pPr>
    <w:rPr>
      <w:i/>
      <w:iCs/>
      <w:color w:val="404040" w:themeColor="text1" w:themeTint="BF"/>
    </w:rPr>
  </w:style>
  <w:style w:type="character" w:customStyle="1" w:styleId="a8">
    <w:name w:val="引用 字符"/>
    <w:basedOn w:val="a0"/>
    <w:link w:val="a7"/>
    <w:uiPriority w:val="29"/>
    <w:rsid w:val="006C2424"/>
    <w:rPr>
      <w:i/>
      <w:iCs/>
      <w:color w:val="404040" w:themeColor="text1" w:themeTint="BF"/>
    </w:rPr>
  </w:style>
  <w:style w:type="paragraph" w:styleId="a9">
    <w:name w:val="List Paragraph"/>
    <w:basedOn w:val="a"/>
    <w:uiPriority w:val="34"/>
    <w:qFormat/>
    <w:rsid w:val="006C2424"/>
    <w:pPr>
      <w:ind w:left="720"/>
      <w:contextualSpacing/>
    </w:pPr>
  </w:style>
  <w:style w:type="character" w:styleId="aa">
    <w:name w:val="Intense Emphasis"/>
    <w:basedOn w:val="a0"/>
    <w:uiPriority w:val="21"/>
    <w:qFormat/>
    <w:rsid w:val="006C2424"/>
    <w:rPr>
      <w:i/>
      <w:iCs/>
      <w:color w:val="0F4761" w:themeColor="accent1" w:themeShade="BF"/>
    </w:rPr>
  </w:style>
  <w:style w:type="paragraph" w:styleId="ab">
    <w:name w:val="Intense Quote"/>
    <w:basedOn w:val="a"/>
    <w:next w:val="a"/>
    <w:link w:val="ac"/>
    <w:uiPriority w:val="30"/>
    <w:qFormat/>
    <w:rsid w:val="006C24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6C2424"/>
    <w:rPr>
      <w:i/>
      <w:iCs/>
      <w:color w:val="0F4761" w:themeColor="accent1" w:themeShade="BF"/>
    </w:rPr>
  </w:style>
  <w:style w:type="character" w:styleId="ad">
    <w:name w:val="Intense Reference"/>
    <w:basedOn w:val="a0"/>
    <w:uiPriority w:val="32"/>
    <w:qFormat/>
    <w:rsid w:val="006C2424"/>
    <w:rPr>
      <w:b/>
      <w:bCs/>
      <w:smallCaps/>
      <w:color w:val="0F4761" w:themeColor="accent1" w:themeShade="BF"/>
      <w:spacing w:val="5"/>
    </w:rPr>
  </w:style>
  <w:style w:type="paragraph" w:styleId="ae">
    <w:name w:val="header"/>
    <w:basedOn w:val="a"/>
    <w:link w:val="af"/>
    <w:uiPriority w:val="99"/>
    <w:unhideWhenUsed/>
    <w:rsid w:val="000F1D30"/>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0F1D30"/>
    <w:rPr>
      <w:sz w:val="18"/>
      <w:szCs w:val="18"/>
    </w:rPr>
  </w:style>
  <w:style w:type="paragraph" w:styleId="af0">
    <w:name w:val="footer"/>
    <w:basedOn w:val="a"/>
    <w:link w:val="af1"/>
    <w:uiPriority w:val="99"/>
    <w:unhideWhenUsed/>
    <w:rsid w:val="000F1D30"/>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0F1D3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1558</Words>
  <Characters>1606</Characters>
  <Application>Microsoft Office Word</Application>
  <DocSecurity>0</DocSecurity>
  <Lines>84</Lines>
  <Paragraphs>83</Paragraphs>
  <ScaleCrop>false</ScaleCrop>
  <Company/>
  <LinksUpToDate>false</LinksUpToDate>
  <CharactersWithSpaces>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H</dc:creator>
  <cp:keywords/>
  <dc:description/>
  <cp:lastModifiedBy>z H</cp:lastModifiedBy>
  <cp:revision>2</cp:revision>
  <dcterms:created xsi:type="dcterms:W3CDTF">2026-10-19T05:32:00Z</dcterms:created>
  <dcterms:modified xsi:type="dcterms:W3CDTF">2026-10-19T05:32:00Z</dcterms:modified>
</cp:coreProperties>
</file>