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-质保期</w:t>
      </w:r>
      <w:bookmarkEnd w:id="0"/>
    </w:p>
    <w:p w14:paraId="172E266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01AB5"/>
    <w:rsid w:val="1230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D9DD163D05884BB0B25B86E1B038C406_11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