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FA" w:rsidRDefault="005255FA" w:rsidP="00B46430">
      <w:pPr>
        <w:rPr>
          <w:b/>
          <w:sz w:val="28"/>
        </w:rPr>
      </w:pPr>
      <w:r w:rsidRPr="005255FA">
        <w:rPr>
          <w:rFonts w:hint="eastAsia"/>
          <w:b/>
          <w:sz w:val="28"/>
        </w:rPr>
        <w:t>6</w:t>
      </w:r>
      <w:r w:rsidRPr="005255FA">
        <w:rPr>
          <w:rFonts w:hint="eastAsia"/>
          <w:b/>
          <w:sz w:val="28"/>
        </w:rPr>
        <w:t>、</w:t>
      </w:r>
      <w:r w:rsidR="00861614">
        <w:rPr>
          <w:b/>
          <w:sz w:val="28"/>
        </w:rPr>
        <w:t>投标</w:t>
      </w:r>
      <w:r w:rsidR="00861614">
        <w:rPr>
          <w:rFonts w:hint="eastAsia"/>
          <w:b/>
          <w:sz w:val="28"/>
        </w:rPr>
        <w:t>主要</w:t>
      </w:r>
      <w:r w:rsidRPr="005255FA">
        <w:rPr>
          <w:b/>
          <w:sz w:val="28"/>
        </w:rPr>
        <w:t>产品</w:t>
      </w:r>
      <w:r w:rsidR="00861614" w:rsidRPr="00861614">
        <w:rPr>
          <w:rFonts w:hint="eastAsia"/>
          <w:b/>
          <w:sz w:val="28"/>
        </w:rPr>
        <w:t>“互联网出口防火墙、数据中心防火墙、数据中心防火墙、庭审主机—高清数字媒体综合控制系统、执法办公办案终端”</w:t>
      </w:r>
      <w:r w:rsidRPr="005255FA">
        <w:rPr>
          <w:b/>
          <w:sz w:val="28"/>
        </w:rPr>
        <w:t>来源渠道正规合法，确保无假货、水货、翻新货且无</w:t>
      </w:r>
      <w:bookmarkStart w:id="0" w:name="_GoBack"/>
      <w:bookmarkEnd w:id="0"/>
      <w:r w:rsidRPr="005255FA">
        <w:rPr>
          <w:b/>
          <w:sz w:val="28"/>
        </w:rPr>
        <w:t>产权纠纷</w:t>
      </w:r>
      <w:r>
        <w:rPr>
          <w:rFonts w:hint="eastAsia"/>
          <w:b/>
          <w:sz w:val="28"/>
        </w:rPr>
        <w:t>。</w:t>
      </w:r>
    </w:p>
    <w:p w:rsidR="00B46430" w:rsidRPr="00B639B8" w:rsidRDefault="00B46430" w:rsidP="00B46430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C15CE0" w:rsidRPr="00B46430" w:rsidRDefault="00C15CE0"/>
    <w:sectPr w:rsidR="00C15CE0" w:rsidRPr="00B46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E8F" w:rsidRDefault="00B64E8F" w:rsidP="00D044D7">
      <w:r>
        <w:separator/>
      </w:r>
    </w:p>
  </w:endnote>
  <w:endnote w:type="continuationSeparator" w:id="0">
    <w:p w:rsidR="00B64E8F" w:rsidRDefault="00B64E8F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E8F" w:rsidRDefault="00B64E8F" w:rsidP="00D044D7">
      <w:r>
        <w:separator/>
      </w:r>
    </w:p>
  </w:footnote>
  <w:footnote w:type="continuationSeparator" w:id="0">
    <w:p w:rsidR="00B64E8F" w:rsidRDefault="00B64E8F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2116C"/>
    <w:rsid w:val="000C3537"/>
    <w:rsid w:val="000E6B88"/>
    <w:rsid w:val="00171835"/>
    <w:rsid w:val="003A5D64"/>
    <w:rsid w:val="005255FA"/>
    <w:rsid w:val="00547329"/>
    <w:rsid w:val="00560493"/>
    <w:rsid w:val="00573BFF"/>
    <w:rsid w:val="005F7D56"/>
    <w:rsid w:val="006D50E4"/>
    <w:rsid w:val="00823E3D"/>
    <w:rsid w:val="00861614"/>
    <w:rsid w:val="00A65E5D"/>
    <w:rsid w:val="00B46430"/>
    <w:rsid w:val="00B64E8F"/>
    <w:rsid w:val="00BD19DF"/>
    <w:rsid w:val="00C15CE0"/>
    <w:rsid w:val="00D044D7"/>
    <w:rsid w:val="00D976A7"/>
    <w:rsid w:val="00E018A0"/>
    <w:rsid w:val="00E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103</Characters>
  <Application>Microsoft Office Word</Application>
  <DocSecurity>0</DocSecurity>
  <Lines>1</Lines>
  <Paragraphs>1</Paragraphs>
  <ScaleCrop>false</ScaleCrop>
  <Company>Micorosoft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12</cp:revision>
  <dcterms:created xsi:type="dcterms:W3CDTF">2025-05-19T03:04:00Z</dcterms:created>
  <dcterms:modified xsi:type="dcterms:W3CDTF">2026-06-16T07:49:00Z</dcterms:modified>
</cp:coreProperties>
</file>