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28"/>
          <w:szCs w:val="28"/>
        </w:rPr>
      </w:pPr>
      <w:r>
        <w:rPr>
          <w:rFonts w:hint="eastAsia" w:ascii="宋体" w:hAnsi="宋体" w:cs="宋体"/>
          <w:b/>
          <w:bCs/>
          <w:sz w:val="28"/>
          <w:szCs w:val="28"/>
        </w:rPr>
        <w:t>供应商</w:t>
      </w:r>
      <w:r>
        <w:rPr>
          <w:rFonts w:hint="eastAsia"/>
          <w:b/>
          <w:bCs/>
          <w:sz w:val="28"/>
          <w:szCs w:val="28"/>
        </w:rPr>
        <w:t>应提交的相关资格证明材料</w:t>
      </w:r>
    </w:p>
    <w:p w14:paraId="1E5E9D3C">
      <w:pPr>
        <w:pStyle w:val="3"/>
        <w:rPr>
          <w:b/>
          <w:bCs/>
          <w:sz w:val="28"/>
          <w:szCs w:val="28"/>
        </w:rPr>
      </w:pPr>
    </w:p>
    <w:p w14:paraId="4F31CD9F">
      <w:pPr>
        <w:pStyle w:val="3"/>
        <w:numPr>
          <w:ilvl w:val="0"/>
          <w:numId w:val="0"/>
        </w:numPr>
        <w:ind w:firstLine="562" w:firstLineChars="200"/>
        <w:rPr>
          <w:rFonts w:hint="eastAsia"/>
          <w:b/>
          <w:bCs/>
          <w:sz w:val="28"/>
          <w:szCs w:val="28"/>
        </w:rPr>
      </w:pPr>
      <w:r>
        <w:rPr>
          <w:rFonts w:hint="eastAsia"/>
          <w:b/>
          <w:bCs/>
          <w:sz w:val="28"/>
          <w:szCs w:val="28"/>
        </w:rPr>
        <w:t>供应商按</w:t>
      </w:r>
      <w:r>
        <w:rPr>
          <w:rFonts w:hint="eastAsia"/>
          <w:b/>
          <w:bCs/>
          <w:sz w:val="28"/>
          <w:szCs w:val="28"/>
          <w:lang w:val="en-US" w:eastAsia="zh-CN"/>
        </w:rPr>
        <w:t>采购</w:t>
      </w:r>
      <w:r>
        <w:rPr>
          <w:rFonts w:hint="eastAsia"/>
          <w:b/>
          <w:bCs/>
          <w:sz w:val="28"/>
          <w:szCs w:val="28"/>
          <w:lang w:eastAsia="zh-CN"/>
        </w:rPr>
        <w:t>文件</w:t>
      </w:r>
      <w:r>
        <w:rPr>
          <w:rFonts w:hint="eastAsia"/>
          <w:b/>
          <w:bCs/>
          <w:sz w:val="28"/>
          <w:szCs w:val="28"/>
        </w:rPr>
        <w:t>要求，应提供相关资格证明材料</w:t>
      </w:r>
    </w:p>
    <w:p w14:paraId="7EEF6B5A">
      <w:pPr>
        <w:rPr>
          <w:rFonts w:hint="eastAsia"/>
          <w:b/>
          <w:bCs/>
          <w:sz w:val="28"/>
          <w:szCs w:val="28"/>
        </w:rPr>
      </w:pPr>
      <w:r>
        <w:rPr>
          <w:rFonts w:hint="eastAsia"/>
          <w:b/>
          <w:bCs/>
          <w:sz w:val="28"/>
          <w:szCs w:val="28"/>
        </w:rPr>
        <w:br w:type="page"/>
      </w:r>
      <w:bookmarkStart w:id="9" w:name="_GoBack"/>
      <w:bookmarkEnd w:id="9"/>
    </w:p>
    <w:p w14:paraId="345D99EB">
      <w:pPr>
        <w:spacing w:line="580" w:lineRule="exact"/>
        <w:jc w:val="center"/>
        <w:rPr>
          <w:rFonts w:hint="eastAsia" w:ascii="宋体" w:hAnsi="宋体" w:eastAsia="宋体" w:cs="宋体"/>
          <w:b/>
          <w:bCs/>
          <w:spacing w:val="6"/>
          <w:sz w:val="28"/>
          <w:szCs w:val="28"/>
          <w:lang w:val="en-US" w:eastAsia="zh-CN"/>
        </w:rPr>
      </w:pPr>
      <w:bookmarkStart w:id="0" w:name="_Toc29063_WPSOffice_Level2"/>
      <w:bookmarkStart w:id="1" w:name="_Toc6548_WPSOffice_Level2"/>
      <w:bookmarkStart w:id="2" w:name="_Toc15829_WPSOffice_Level2"/>
      <w:r>
        <w:rPr>
          <w:rFonts w:hint="eastAsia" w:ascii="宋体" w:hAnsi="宋体" w:eastAsia="宋体" w:cs="宋体"/>
          <w:b/>
          <w:bCs/>
          <w:spacing w:val="6"/>
          <w:sz w:val="28"/>
          <w:szCs w:val="28"/>
          <w:lang w:val="en-US" w:eastAsia="zh-CN"/>
        </w:rPr>
        <w:t>汉中市政府采购供应商资格承诺函</w:t>
      </w:r>
    </w:p>
    <w:p w14:paraId="13677A55">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宋体" w:hAnsi="宋体" w:eastAsia="宋体" w:cs="宋体"/>
          <w:sz w:val="28"/>
          <w:szCs w:val="28"/>
          <w:lang w:val="en-US" w:eastAsia="zh-CN"/>
        </w:rPr>
      </w:pPr>
    </w:p>
    <w:p w14:paraId="4D67509B">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宋体" w:hAnsi="宋体" w:eastAsia="宋体" w:cs="宋体"/>
          <w:sz w:val="28"/>
          <w:szCs w:val="28"/>
          <w:lang w:val="en-US" w:eastAsia="zh-CN"/>
        </w:rPr>
      </w:pPr>
    </w:p>
    <w:p w14:paraId="6775FA14">
      <w:pPr>
        <w:pStyle w:val="5"/>
        <w:keepNext w:val="0"/>
        <w:keepLines w:val="0"/>
        <w:pageBreakBefore w:val="0"/>
        <w:kinsoku/>
        <w:wordWrap/>
        <w:overflowPunct/>
        <w:topLinePunct w:val="0"/>
        <w:autoSpaceDE/>
        <w:autoSpaceDN/>
        <w:bidi w:val="0"/>
        <w:adjustRightInd/>
        <w:snapToGrid/>
        <w:spacing w:after="0" w:line="600" w:lineRule="exact"/>
        <w:ind w:left="0" w:leftChars="0"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致：（采购人、采购代理机构名称）</w:t>
      </w:r>
    </w:p>
    <w:p w14:paraId="0619D0C4">
      <w:pPr>
        <w:pStyle w:val="5"/>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u w:val="single"/>
          <w:lang w:val="en-US" w:eastAsia="zh-CN"/>
        </w:rPr>
        <w:t>（投标人名称）</w:t>
      </w:r>
      <w:r>
        <w:rPr>
          <w:rFonts w:hint="eastAsia" w:ascii="宋体" w:hAnsi="宋体" w:eastAsia="宋体" w:cs="宋体"/>
          <w:sz w:val="28"/>
          <w:szCs w:val="28"/>
          <w:lang w:val="en-US" w:eastAsia="zh-CN"/>
        </w:rPr>
        <w:t>郑重承诺：</w:t>
      </w:r>
    </w:p>
    <w:p w14:paraId="31C72D2D">
      <w:pPr>
        <w:pStyle w:val="5"/>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B4F3ED">
      <w:pPr>
        <w:pStyle w:val="5"/>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2.我方未列入在信用中国网站“失信被执行人”、“重大税收违法案件当事人名单”中（</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"http://www.creditchina.gov.cn"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www.creditchina.gov.cn</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），也未列入中国政府采购网“政府采购严重违法失信行为记录名单”中（</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"http://www.ccgp.gov.cn"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www.ccgp.gov.cn</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w:t>
      </w:r>
    </w:p>
    <w:p w14:paraId="710D65A5">
      <w:pPr>
        <w:pStyle w:val="5"/>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3.我方在采购项目评审（评标）环节结束后，随时接受采购人，采购代理机构的检查验证，配合提供相关证明材料，证明符合《中华人民共和国政府采购法》规定的投标人基本资格条件。</w:t>
      </w:r>
    </w:p>
    <w:p w14:paraId="4B288961">
      <w:pPr>
        <w:pStyle w:val="5"/>
        <w:keepNext w:val="0"/>
        <w:keepLines w:val="0"/>
        <w:pageBreakBefore w:val="0"/>
        <w:kinsoku/>
        <w:wordWrap/>
        <w:overflowPunct/>
        <w:topLinePunct w:val="0"/>
        <w:autoSpaceDE/>
        <w:autoSpaceDN/>
        <w:bidi w:val="0"/>
        <w:adjustRightInd/>
        <w:snapToGrid/>
        <w:spacing w:after="0" w:line="600" w:lineRule="exact"/>
        <w:ind w:left="0" w:leftChars="0"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我方对以上承诺负全部法律责任。</w:t>
      </w:r>
    </w:p>
    <w:p w14:paraId="7C355F76">
      <w:pPr>
        <w:pStyle w:val="5"/>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宋体" w:hAnsi="宋体" w:eastAsia="宋体" w:cs="宋体"/>
          <w:sz w:val="28"/>
          <w:szCs w:val="28"/>
          <w:lang w:val="en-US" w:eastAsia="zh-CN"/>
        </w:rPr>
      </w:pPr>
    </w:p>
    <w:p w14:paraId="6B1C7407">
      <w:pPr>
        <w:pStyle w:val="5"/>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特此承诺。</w:t>
      </w:r>
    </w:p>
    <w:p w14:paraId="0237C885">
      <w:pPr>
        <w:pStyle w:val="5"/>
        <w:keepNext w:val="0"/>
        <w:keepLines w:val="0"/>
        <w:pageBreakBefore w:val="0"/>
        <w:kinsoku/>
        <w:wordWrap/>
        <w:overflowPunct/>
        <w:topLinePunct w:val="0"/>
        <w:autoSpaceDE/>
        <w:autoSpaceDN/>
        <w:bidi w:val="0"/>
        <w:adjustRightInd/>
        <w:snapToGrid/>
        <w:spacing w:after="0" w:line="600" w:lineRule="exact"/>
        <w:ind w:left="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0759001F">
      <w:pPr>
        <w:keepNext w:val="0"/>
        <w:keepLines w:val="0"/>
        <w:widowControl/>
        <w:suppressLineNumbers w:val="0"/>
        <w:jc w:val="left"/>
        <w:rPr>
          <w:rFonts w:hint="eastAsia" w:ascii="宋体" w:hAnsi="宋体" w:eastAsia="宋体" w:cs="宋体"/>
          <w:color w:val="000000"/>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投标人</w:t>
      </w:r>
      <w:r>
        <w:rPr>
          <w:rFonts w:hint="eastAsia" w:ascii="宋体" w:hAnsi="宋体" w:eastAsia="宋体" w:cs="宋体"/>
          <w:color w:val="000000"/>
          <w:sz w:val="28"/>
          <w:szCs w:val="28"/>
        </w:rPr>
        <w:t>公章)</w:t>
      </w:r>
    </w:p>
    <w:p w14:paraId="79A26C06">
      <w:pPr>
        <w:pStyle w:val="5"/>
        <w:keepNext w:val="0"/>
        <w:keepLines w:val="0"/>
        <w:pageBreakBefore w:val="0"/>
        <w:kinsoku/>
        <w:wordWrap/>
        <w:overflowPunct/>
        <w:topLinePunct w:val="0"/>
        <w:autoSpaceDE/>
        <w:autoSpaceDN/>
        <w:bidi w:val="0"/>
        <w:adjustRightInd/>
        <w:snapToGrid/>
        <w:spacing w:after="0" w:line="600" w:lineRule="exact"/>
        <w:ind w:left="0" w:leftChars="0" w:firstLine="4200" w:firstLineChars="15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日期：    年    月    日</w:t>
      </w:r>
    </w:p>
    <w:p w14:paraId="121C2CA8">
      <w:pPr>
        <w:widowControl/>
        <w:spacing w:line="480" w:lineRule="exact"/>
        <w:jc w:val="center"/>
        <w:rPr>
          <w:rFonts w:hint="eastAsia" w:ascii="宋体" w:hAnsi="宋体" w:eastAsia="宋体" w:cs="宋体"/>
          <w:bCs/>
          <w:color w:val="auto"/>
          <w:sz w:val="28"/>
          <w:szCs w:val="28"/>
          <w:highlight w:val="none"/>
        </w:rPr>
      </w:pPr>
    </w:p>
    <w:p w14:paraId="0E0E0FA7">
      <w:pPr>
        <w:widowControl/>
        <w:spacing w:line="480" w:lineRule="exact"/>
        <w:jc w:val="center"/>
        <w:rPr>
          <w:rFonts w:hint="eastAsia" w:ascii="宋体" w:hAnsi="宋体" w:eastAsia="宋体" w:cs="宋体"/>
          <w:bCs/>
          <w:color w:val="auto"/>
          <w:sz w:val="28"/>
          <w:szCs w:val="28"/>
          <w:highlight w:val="none"/>
        </w:rPr>
      </w:pPr>
    </w:p>
    <w:p w14:paraId="54A71578">
      <w:pPr>
        <w:widowControl/>
        <w:spacing w:line="480" w:lineRule="exact"/>
        <w:jc w:val="center"/>
        <w:rPr>
          <w:rFonts w:hint="eastAsia" w:ascii="宋体" w:hAnsi="宋体" w:eastAsia="宋体" w:cs="宋体"/>
          <w:bCs/>
          <w:color w:val="auto"/>
          <w:sz w:val="28"/>
          <w:szCs w:val="28"/>
          <w:highlight w:val="none"/>
        </w:rPr>
      </w:pPr>
    </w:p>
    <w:p w14:paraId="697E4ECE">
      <w:pPr>
        <w:widowControl/>
        <w:spacing w:line="480" w:lineRule="exact"/>
        <w:jc w:val="center"/>
        <w:rPr>
          <w:rFonts w:hint="eastAsia" w:ascii="宋体" w:hAnsi="宋体" w:eastAsia="宋体" w:cs="宋体"/>
          <w:bCs/>
          <w:color w:val="auto"/>
          <w:sz w:val="28"/>
          <w:szCs w:val="28"/>
          <w:highlight w:val="none"/>
        </w:rPr>
      </w:pPr>
    </w:p>
    <w:p w14:paraId="7E6D1FB0">
      <w:pPr>
        <w:widowControl/>
        <w:spacing w:line="480" w:lineRule="exact"/>
        <w:jc w:val="center"/>
        <w:rPr>
          <w:rFonts w:hint="eastAsia" w:ascii="宋体" w:hAnsi="宋体" w:eastAsia="宋体" w:cs="宋体"/>
          <w:bCs/>
          <w:color w:val="auto"/>
          <w:sz w:val="28"/>
          <w:szCs w:val="28"/>
          <w:highlight w:val="none"/>
        </w:rPr>
      </w:pPr>
    </w:p>
    <w:p w14:paraId="4F9B2E96">
      <w:pPr>
        <w:widowControl/>
        <w:spacing w:line="480" w:lineRule="exact"/>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陕西省政府采购磋商供应商</w:t>
      </w:r>
      <w:bookmarkEnd w:id="0"/>
      <w:bookmarkEnd w:id="1"/>
      <w:bookmarkEnd w:id="2"/>
    </w:p>
    <w:p w14:paraId="212D6B36">
      <w:pPr>
        <w:widowControl/>
        <w:spacing w:line="480" w:lineRule="exact"/>
        <w:jc w:val="center"/>
        <w:rPr>
          <w:rFonts w:hint="eastAsia" w:ascii="宋体" w:hAnsi="宋体" w:eastAsia="宋体" w:cs="宋体"/>
          <w:bCs/>
          <w:color w:val="auto"/>
          <w:sz w:val="28"/>
          <w:szCs w:val="28"/>
          <w:highlight w:val="none"/>
        </w:rPr>
      </w:pPr>
      <w:bookmarkStart w:id="3" w:name="_Toc2463_WPSOffice_Level2"/>
      <w:bookmarkStart w:id="4" w:name="_Toc15602_WPSOffice_Level2"/>
      <w:bookmarkStart w:id="5" w:name="_Toc395_WPSOffice_Level2"/>
      <w:r>
        <w:rPr>
          <w:rFonts w:hint="eastAsia" w:ascii="宋体" w:hAnsi="宋体" w:eastAsia="宋体" w:cs="宋体"/>
          <w:bCs/>
          <w:color w:val="auto"/>
          <w:sz w:val="28"/>
          <w:szCs w:val="28"/>
          <w:highlight w:val="none"/>
        </w:rPr>
        <w:t>拒绝政府采购领域商业贿赂承诺书</w:t>
      </w:r>
      <w:bookmarkEnd w:id="3"/>
      <w:bookmarkEnd w:id="4"/>
      <w:bookmarkEnd w:id="5"/>
    </w:p>
    <w:p w14:paraId="4106BA9A">
      <w:pPr>
        <w:jc w:val="center"/>
        <w:rPr>
          <w:rFonts w:hint="eastAsia" w:ascii="宋体" w:hAnsi="宋体" w:eastAsia="宋体" w:cs="宋体"/>
          <w:bCs/>
          <w:color w:val="auto"/>
          <w:sz w:val="28"/>
          <w:szCs w:val="28"/>
          <w:highlight w:val="none"/>
        </w:rPr>
      </w:pPr>
      <w:bookmarkStart w:id="6" w:name="_Toc12716_WPSOffice_Level2"/>
      <w:bookmarkStart w:id="7" w:name="_Toc10923_WPSOffice_Level2"/>
      <w:bookmarkStart w:id="8" w:name="_Toc20893_WPSOffice_Level2"/>
      <w:r>
        <w:rPr>
          <w:rFonts w:hint="eastAsia" w:ascii="宋体" w:hAnsi="宋体" w:eastAsia="宋体" w:cs="宋体"/>
          <w:bCs/>
          <w:color w:val="auto"/>
          <w:sz w:val="28"/>
          <w:szCs w:val="28"/>
          <w:highlight w:val="none"/>
        </w:rPr>
        <w:t>（执行陕财办采管[2006]21号文件）</w:t>
      </w:r>
      <w:bookmarkEnd w:id="6"/>
      <w:bookmarkEnd w:id="7"/>
      <w:bookmarkEnd w:id="8"/>
    </w:p>
    <w:p w14:paraId="3E009CD2">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为响应党中央、国务院关于治理政府采购领域商业贿赂行为的号召，我公司在此庄严承诺：</w:t>
      </w:r>
    </w:p>
    <w:p w14:paraId="6A50A203">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1、在参与政府采购活动中遵纪守法、诚信经营、公平竞标。</w:t>
      </w:r>
    </w:p>
    <w:p w14:paraId="28A92ED0">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2、不向政府采购人、采购代理机构和政府采购评审专家进行任何形式的商业贿赂以谋取交易机会。</w:t>
      </w:r>
    </w:p>
    <w:p w14:paraId="468AF94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3、不向政府采购代理机构和采购人提供虚假资格文件或采用虚假应标方式参与政府采购市场竞争并谋取中标、成交。</w:t>
      </w:r>
    </w:p>
    <w:p w14:paraId="18DFACB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4、不采取“围标、陪标”等商业欺诈手段获得政府采购定单。</w:t>
      </w:r>
    </w:p>
    <w:p w14:paraId="1EA980CB">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5、不采取不正当手段诋毁、排挤其他磋商供应商。</w:t>
      </w:r>
    </w:p>
    <w:p w14:paraId="0CDFD8A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6、不在提供商品和服务时“偷梁换柱、以次充好”损害采购人的合法权益。</w:t>
      </w:r>
    </w:p>
    <w:p w14:paraId="4F75F8EC">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7、不与采购人、采购代理机构政府采购评审专家或其它磋商供应商恶意串通，进行质疑和投诉，维护政府采购市场秩序。</w:t>
      </w:r>
    </w:p>
    <w:p w14:paraId="3AC22815">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8、尊重和接受政府采购监督管理部门的监督和政府采购代理机构招标采购要求，承担因违约行为给采购人造成的损失。</w:t>
      </w:r>
    </w:p>
    <w:p w14:paraId="49BBA7BF">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9、不发生其他有悖于政府采购公开、公平、公正和诚信原则的行为。</w:t>
      </w:r>
    </w:p>
    <w:p w14:paraId="42EF4387">
      <w:pPr>
        <w:widowControl/>
        <w:spacing w:line="480" w:lineRule="exact"/>
        <w:ind w:firstLine="560" w:firstLineChars="200"/>
        <w:rPr>
          <w:rFonts w:hint="eastAsia" w:ascii="宋体" w:hAnsi="宋体" w:eastAsia="宋体" w:cs="宋体"/>
          <w:color w:val="auto"/>
          <w:sz w:val="28"/>
          <w:szCs w:val="28"/>
          <w:highlight w:val="none"/>
        </w:rPr>
      </w:pPr>
    </w:p>
    <w:p w14:paraId="44C29B5E">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承诺供应商：（盖章）</w:t>
      </w:r>
    </w:p>
    <w:p w14:paraId="2F82E944">
      <w:pPr>
        <w:spacing w:line="480" w:lineRule="exact"/>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全权代表：（签字）</w:t>
      </w:r>
    </w:p>
    <w:p w14:paraId="799700EE">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                        邮  编：</w:t>
      </w:r>
    </w:p>
    <w:p w14:paraId="4958498F">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电  话：                        </w:t>
      </w:r>
    </w:p>
    <w:p w14:paraId="6F5A7F40">
      <w:pPr>
        <w:ind w:firstLine="5880" w:firstLineChars="2100"/>
        <w:rPr>
          <w:rFonts w:hint="eastAsia"/>
          <w:sz w:val="28"/>
          <w:szCs w:val="28"/>
          <w:lang w:eastAsia="zh-CN"/>
        </w:rPr>
      </w:pPr>
      <w:r>
        <w:rPr>
          <w:rFonts w:hint="eastAsia" w:ascii="宋体" w:hAnsi="宋体" w:eastAsia="宋体" w:cs="宋体"/>
          <w:color w:val="auto"/>
          <w:sz w:val="28"/>
          <w:szCs w:val="28"/>
          <w:highlight w:val="none"/>
        </w:rPr>
        <w:t>年  月  日</w:t>
      </w:r>
    </w:p>
    <w:p w14:paraId="41F65F0B">
      <w:pPr>
        <w:rPr>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7AE3BFC"/>
    <w:rsid w:val="16794A2F"/>
    <w:rsid w:val="39500155"/>
    <w:rsid w:val="3F5A1311"/>
    <w:rsid w:val="58E86841"/>
    <w:rsid w:val="717449C2"/>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styleId="4">
    <w:name w:val="Block Text"/>
    <w:basedOn w:val="1"/>
    <w:qFormat/>
    <w:uiPriority w:val="0"/>
    <w:pPr>
      <w:widowControl/>
      <w:ind w:left="720" w:right="-48" w:hanging="720"/>
    </w:pPr>
    <w:rPr>
      <w:kern w:val="0"/>
      <w:sz w:val="20"/>
      <w:szCs w:val="20"/>
    </w:rPr>
  </w:style>
  <w:style w:type="paragraph" w:styleId="5">
    <w:name w:val="Body Text Indent 3"/>
    <w:basedOn w:val="1"/>
    <w:qFormat/>
    <w:uiPriority w:val="0"/>
    <w:pPr>
      <w:spacing w:after="120"/>
      <w:ind w:left="420" w:leftChars="200"/>
    </w:pPr>
    <w:rPr>
      <w:sz w:val="16"/>
      <w:szCs w:val="16"/>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814</Words>
  <Characters>859</Characters>
  <Lines>1</Lines>
  <Paragraphs>1</Paragraphs>
  <TotalTime>0</TotalTime>
  <ScaleCrop>false</ScaleCrop>
  <LinksUpToDate>false</LinksUpToDate>
  <CharactersWithSpaces>977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1</cp:lastModifiedBy>
  <dcterms:modified xsi:type="dcterms:W3CDTF">2026-06-24T13:30:28Z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eyJoZGlkIjoiNjBjNTE3ZGQ5Mjg5ZTZlOTkxZjllOTBiYmVlZTg5NTkiLCJ1c2VySWQiOiI0MjMyNjUxMTIifQ==</vt:lpwstr>
  </property>
  <property fmtid="{D5CDD505-2E9C-101B-9397-08002B2CF9AE}" pid="4" name="ICV">
    <vt:lpwstr>498C340B8A7B466994EAFC56F837EEDF_12</vt:lpwstr>
  </property>
</Properties>
</file>