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80539">
      <w:pPr>
        <w:pStyle w:val="6"/>
        <w:jc w:val="center"/>
        <w:rPr>
          <w:rFonts w:ascii="宋体" w:hAnsi="宋体"/>
          <w:b w:val="0"/>
        </w:rPr>
      </w:pPr>
      <w:r>
        <w:rPr>
          <w:rFonts w:ascii="仿宋_GB2312" w:hAnsi="仿宋_GB2312" w:eastAsia="仿宋_GB2312" w:cs="仿宋_GB2312"/>
          <w:lang w:val="en-US" w:eastAsia="zh-CN"/>
        </w:rPr>
        <w:t>投标人应提交的相关资格证明材料</w:t>
      </w:r>
    </w:p>
    <w:p w14:paraId="5229C387">
      <w:pPr>
        <w:tabs>
          <w:tab w:val="left" w:pos="5580"/>
        </w:tabs>
        <w:snapToGrid w:val="0"/>
        <w:spacing w:line="360" w:lineRule="auto"/>
        <w:rPr>
          <w:rFonts w:ascii="宋体" w:hAnsi="宋体"/>
          <w:sz w:val="24"/>
        </w:rPr>
      </w:pPr>
      <w:r>
        <w:rPr>
          <w:rFonts w:ascii="宋体" w:hAnsi="宋体"/>
          <w:sz w:val="24"/>
        </w:rPr>
        <w:t>符合《政府采购法》第二十二条的规定供应商条件，并提供以下证明材料；</w:t>
      </w:r>
    </w:p>
    <w:p w14:paraId="1EF858DE">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1、具有独立承担民事责任的能力：合法注册的企业提供营业执照（有统一社会信用代码）；事业法人提供事业单位法人证书、组织机构代码证书；其他组织应提供合法证明文件；自然人提供身份证；</w:t>
      </w:r>
    </w:p>
    <w:p w14:paraId="64199825">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2、法定代表人身份证明书或授权委托书：法定代表人（主要负责人）委托代理人参加投标时，应提供法定代表人（主要负责人）授权委托书；法定代表人（主要负责人）亲自参加投标时，应提供法定代表人（主要负责人）身份证明书；</w:t>
      </w:r>
    </w:p>
    <w:p w14:paraId="26A2A914">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3、项目负责人：拟派项目负责人具备工程师或以上职称（园林绿化相关专业），且未担任其他在建工程项目的项目负责人；</w:t>
      </w:r>
    </w:p>
    <w:p w14:paraId="359559F5">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4、财务状况证明：提供2024年或2025年任意一年经审计的财务报告或全套财务报表（成立时间至提交磋商响应文件截止时间不足一年的也可提供在工商管理部门备案的公司章程）或在开标日期前一年内其基本开户银行出具的资信证明；</w:t>
      </w:r>
    </w:p>
    <w:p w14:paraId="43C5D181">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5、税收缴纳证明：提供依法缴纳税收的良好记录（提供递交磋商响应文件截止时间前六个月内任意一个月份的任意税种完税凭据或税务机关开具的完税证明等。依法免税或开标前一年内零申报的供应商应提供相关证明文件）；</w:t>
      </w:r>
    </w:p>
    <w:p w14:paraId="5565A125">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6、社会保障资金缴纳证明：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p w14:paraId="1EB1AD2D">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7、企业信誉：供应商未被列入“信用中国”失信被执行人、重大税收违法案件当事人名单、“中国政府采购网”政府采购严重违法失信行为记录名单。附网站相关截图并加盖单位公章（最终以采购代理机构开标现场查询结果为准）；</w:t>
      </w:r>
    </w:p>
    <w:p w14:paraId="2F188866">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8、书面声明：提供参加本次政府采购活动前3年内在经营活动中没有重大违法记录的书面声明；</w:t>
      </w:r>
    </w:p>
    <w:p w14:paraId="21BD3DD0">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9、投标保证金：提供磋商保证金转账凭证和基本存款账户信息证明资料，或提供金融机构、担保机构出具的保函复印件或扫描件；</w:t>
      </w:r>
    </w:p>
    <w:p w14:paraId="0918CF9C">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10、书面承诺：提供单位负责人为同一人或者存在直接控股、管理关系的不同供应商，不得参加同一合同项下的政府采购活动的书面声明；</w:t>
      </w:r>
    </w:p>
    <w:p w14:paraId="533D1661">
      <w:pPr>
        <w:snapToGrid w:val="0"/>
        <w:spacing w:line="360" w:lineRule="auto"/>
        <w:ind w:firstLine="480" w:firstLineChars="200"/>
        <w:rPr>
          <w:rFonts w:hint="default" w:ascii="宋体" w:hAnsi="宋体"/>
          <w:sz w:val="24"/>
          <w:lang w:val="en-US" w:eastAsia="zh-CN"/>
        </w:rPr>
      </w:pPr>
      <w:r>
        <w:rPr>
          <w:rFonts w:hint="default" w:ascii="宋体" w:hAnsi="宋体"/>
          <w:sz w:val="24"/>
          <w:lang w:val="en-US" w:eastAsia="zh-CN"/>
        </w:rPr>
        <w:t>11、具有履行本合同所必需的设备和专业技术能力：提供具有履行本合同所必需的设备和专业技术能力的声明或承诺；</w:t>
      </w:r>
    </w:p>
    <w:p w14:paraId="71F0F73B">
      <w:pPr>
        <w:snapToGrid w:val="0"/>
        <w:spacing w:line="360" w:lineRule="auto"/>
        <w:ind w:firstLine="480" w:firstLineChars="200"/>
        <w:rPr>
          <w:rFonts w:hAnsi="宋体"/>
          <w:b/>
          <w:sz w:val="24"/>
        </w:rPr>
      </w:pPr>
      <w:r>
        <w:rPr>
          <w:rFonts w:hint="eastAsia" w:ascii="宋体" w:hAnsi="宋体" w:eastAsia="宋体" w:cs="Times New Roman"/>
          <w:sz w:val="24"/>
          <w:lang w:val="en-US" w:eastAsia="zh-CN"/>
        </w:rPr>
        <w:t>1</w:t>
      </w:r>
      <w:r>
        <w:rPr>
          <w:rFonts w:hint="eastAsia" w:ascii="宋体" w:hAnsi="宋体" w:cs="Times New Roman"/>
          <w:sz w:val="24"/>
          <w:lang w:val="en-US" w:eastAsia="zh-CN"/>
        </w:rPr>
        <w:t>2</w:t>
      </w:r>
      <w:r>
        <w:rPr>
          <w:rFonts w:hint="eastAsia" w:ascii="宋体" w:hAnsi="宋体" w:eastAsia="宋体" w:cs="Times New Roman"/>
          <w:sz w:val="24"/>
          <w:lang w:val="en-US" w:eastAsia="zh-CN"/>
        </w:rPr>
        <w:t>、其他资格证明文件。</w:t>
      </w:r>
      <w:r>
        <w:rPr>
          <w:rFonts w:hAnsi="宋体"/>
          <w:b/>
          <w:sz w:val="24"/>
        </w:rPr>
        <w:br w:type="page"/>
      </w:r>
    </w:p>
    <w:p w14:paraId="5CF8C98F">
      <w:pPr>
        <w:jc w:val="center"/>
        <w:rPr>
          <w:rFonts w:ascii="宋体" w:hAnsi="宋体"/>
          <w:b/>
          <w:sz w:val="24"/>
          <w:szCs w:val="32"/>
        </w:rPr>
      </w:pPr>
      <w:r>
        <w:rPr>
          <w:rFonts w:hint="eastAsia" w:ascii="宋体" w:hAnsi="宋体"/>
          <w:b/>
          <w:sz w:val="24"/>
          <w:szCs w:val="32"/>
          <w:lang w:val="en-US" w:eastAsia="zh-CN"/>
        </w:rPr>
        <w:t>1、具有独立承担民事责任的能力</w:t>
      </w:r>
    </w:p>
    <w:p w14:paraId="6A88157F">
      <w:pPr>
        <w:jc w:val="left"/>
        <w:rPr>
          <w:rFonts w:ascii="宋体" w:hAnsi="宋体"/>
          <w:sz w:val="24"/>
        </w:rPr>
      </w:pPr>
    </w:p>
    <w:p w14:paraId="36D249EA">
      <w:pPr>
        <w:tabs>
          <w:tab w:val="left" w:pos="993"/>
          <w:tab w:val="left" w:pos="1030"/>
          <w:tab w:val="left" w:pos="8364"/>
        </w:tabs>
        <w:snapToGrid w:val="0"/>
        <w:spacing w:after="156" w:afterLines="50"/>
        <w:ind w:right="-57" w:rightChars="-27" w:firstLine="480" w:firstLineChars="200"/>
        <w:rPr>
          <w:rFonts w:hint="eastAsia" w:ascii="宋体" w:hAnsi="宋体" w:eastAsia="宋体"/>
          <w:sz w:val="24"/>
          <w:lang w:eastAsia="zh-CN"/>
        </w:rPr>
      </w:pPr>
      <w:r>
        <w:rPr>
          <w:rFonts w:ascii="宋体" w:hAnsi="宋体"/>
          <w:sz w:val="24"/>
        </w:rPr>
        <w:t>合法注册的企业提供营业执照（有统一社会信用代码）；事业法人提供事业单位法人证书、组织机构代码证书；其他组织应提供合法证明文件；自然人提供身份证</w:t>
      </w:r>
      <w:r>
        <w:rPr>
          <w:rFonts w:hint="eastAsia" w:ascii="宋体" w:hAnsi="宋体"/>
          <w:sz w:val="24"/>
          <w:lang w:eastAsia="zh-CN"/>
        </w:rPr>
        <w:t>。</w:t>
      </w:r>
    </w:p>
    <w:p w14:paraId="5856BCAB">
      <w:pPr>
        <w:adjustRightInd w:val="0"/>
        <w:spacing w:line="360" w:lineRule="atLeast"/>
        <w:jc w:val="left"/>
        <w:textAlignment w:val="baseline"/>
        <w:rPr>
          <w:rFonts w:ascii="宋体" w:hAnsi="宋体"/>
          <w:b/>
          <w:sz w:val="28"/>
        </w:rPr>
      </w:pPr>
      <w:r>
        <w:rPr>
          <w:rFonts w:ascii="宋体" w:hAnsi="宋体"/>
          <w:b/>
          <w:sz w:val="28"/>
        </w:rPr>
        <w:t xml:space="preserve"> </w:t>
      </w:r>
    </w:p>
    <w:p w14:paraId="47264767">
      <w:pPr>
        <w:pStyle w:val="2"/>
        <w:ind w:firstLine="0" w:firstLineChars="0"/>
        <w:jc w:val="center"/>
        <w:rPr>
          <w:rFonts w:hint="eastAsia" w:ascii="宋体" w:hAnsi="宋体" w:eastAsia="宋体" w:cs="Times New Roman"/>
          <w:b/>
          <w:kern w:val="2"/>
          <w:sz w:val="24"/>
          <w:szCs w:val="32"/>
          <w:lang w:val="en-US" w:eastAsia="zh-CN" w:bidi="ar-SA"/>
        </w:rPr>
      </w:pPr>
    </w:p>
    <w:p w14:paraId="2298A3C5">
      <w:pPr>
        <w:pStyle w:val="2"/>
        <w:ind w:firstLine="0" w:firstLineChars="0"/>
        <w:jc w:val="center"/>
        <w:rPr>
          <w:rFonts w:hint="eastAsia" w:ascii="宋体" w:hAnsi="宋体" w:eastAsia="宋体" w:cs="Times New Roman"/>
          <w:b/>
          <w:kern w:val="2"/>
          <w:sz w:val="24"/>
          <w:szCs w:val="32"/>
          <w:lang w:val="en-US" w:eastAsia="zh-CN" w:bidi="ar-SA"/>
        </w:rPr>
      </w:pPr>
    </w:p>
    <w:p w14:paraId="01D1FA3D">
      <w:pPr>
        <w:pStyle w:val="2"/>
        <w:ind w:firstLine="0" w:firstLineChars="0"/>
        <w:jc w:val="center"/>
        <w:rPr>
          <w:rFonts w:hint="eastAsia" w:ascii="宋体" w:hAnsi="宋体" w:eastAsia="宋体" w:cs="Times New Roman"/>
          <w:b/>
          <w:kern w:val="2"/>
          <w:sz w:val="24"/>
          <w:szCs w:val="32"/>
          <w:lang w:val="en-US" w:eastAsia="zh-CN" w:bidi="ar-SA"/>
        </w:rPr>
      </w:pPr>
    </w:p>
    <w:p w14:paraId="7888EC82">
      <w:pPr>
        <w:pStyle w:val="2"/>
        <w:ind w:firstLine="0" w:firstLineChars="0"/>
        <w:jc w:val="center"/>
        <w:rPr>
          <w:rFonts w:hint="eastAsia" w:ascii="宋体" w:hAnsi="宋体" w:eastAsia="宋体" w:cs="Times New Roman"/>
          <w:b/>
          <w:kern w:val="2"/>
          <w:sz w:val="24"/>
          <w:szCs w:val="32"/>
          <w:lang w:val="en-US" w:eastAsia="zh-CN" w:bidi="ar-SA"/>
        </w:rPr>
      </w:pPr>
    </w:p>
    <w:p w14:paraId="5458D657">
      <w:pPr>
        <w:pStyle w:val="2"/>
        <w:ind w:firstLine="0" w:firstLineChars="0"/>
        <w:jc w:val="center"/>
        <w:rPr>
          <w:rFonts w:hint="eastAsia" w:ascii="宋体" w:hAnsi="宋体" w:eastAsia="宋体" w:cs="Times New Roman"/>
          <w:b/>
          <w:kern w:val="2"/>
          <w:sz w:val="24"/>
          <w:szCs w:val="32"/>
          <w:lang w:val="en-US" w:eastAsia="zh-CN" w:bidi="ar-SA"/>
        </w:rPr>
      </w:pPr>
    </w:p>
    <w:p w14:paraId="6D1A7DD7">
      <w:pPr>
        <w:pStyle w:val="2"/>
        <w:ind w:firstLine="0" w:firstLineChars="0"/>
        <w:jc w:val="center"/>
        <w:rPr>
          <w:rFonts w:hint="eastAsia" w:ascii="宋体" w:hAnsi="宋体" w:eastAsia="宋体" w:cs="Times New Roman"/>
          <w:b/>
          <w:kern w:val="2"/>
          <w:sz w:val="24"/>
          <w:szCs w:val="32"/>
          <w:lang w:val="en-US" w:eastAsia="zh-CN" w:bidi="ar-SA"/>
        </w:rPr>
      </w:pPr>
    </w:p>
    <w:p w14:paraId="48D77465">
      <w:pPr>
        <w:pStyle w:val="2"/>
        <w:ind w:firstLine="0" w:firstLineChars="0"/>
        <w:jc w:val="center"/>
        <w:rPr>
          <w:rFonts w:hint="eastAsia" w:ascii="宋体" w:hAnsi="宋体" w:eastAsia="宋体" w:cs="Times New Roman"/>
          <w:b/>
          <w:kern w:val="2"/>
          <w:sz w:val="24"/>
          <w:szCs w:val="32"/>
          <w:lang w:val="en-US" w:eastAsia="zh-CN" w:bidi="ar-SA"/>
        </w:rPr>
      </w:pPr>
    </w:p>
    <w:p w14:paraId="3AAD8BBD">
      <w:pPr>
        <w:pStyle w:val="2"/>
        <w:ind w:firstLine="0" w:firstLineChars="0"/>
        <w:jc w:val="center"/>
        <w:rPr>
          <w:rFonts w:hint="eastAsia" w:ascii="宋体" w:hAnsi="宋体" w:eastAsia="宋体" w:cs="Times New Roman"/>
          <w:b/>
          <w:kern w:val="2"/>
          <w:sz w:val="24"/>
          <w:szCs w:val="32"/>
          <w:lang w:val="en-US" w:eastAsia="zh-CN" w:bidi="ar-SA"/>
        </w:rPr>
      </w:pPr>
    </w:p>
    <w:p w14:paraId="0B89E97A">
      <w:pPr>
        <w:pStyle w:val="2"/>
        <w:ind w:firstLine="0" w:firstLineChars="0"/>
        <w:jc w:val="center"/>
        <w:rPr>
          <w:rFonts w:hint="eastAsia" w:ascii="宋体" w:hAnsi="宋体" w:eastAsia="宋体" w:cs="Times New Roman"/>
          <w:b/>
          <w:kern w:val="2"/>
          <w:sz w:val="24"/>
          <w:szCs w:val="32"/>
          <w:lang w:val="en-US" w:eastAsia="zh-CN" w:bidi="ar-SA"/>
        </w:rPr>
      </w:pPr>
    </w:p>
    <w:p w14:paraId="679E783A">
      <w:pPr>
        <w:pStyle w:val="2"/>
        <w:ind w:firstLine="0" w:firstLineChars="0"/>
        <w:jc w:val="center"/>
        <w:rPr>
          <w:rFonts w:hint="eastAsia" w:ascii="宋体" w:hAnsi="宋体" w:eastAsia="宋体" w:cs="Times New Roman"/>
          <w:b/>
          <w:kern w:val="2"/>
          <w:sz w:val="24"/>
          <w:szCs w:val="32"/>
          <w:lang w:val="en-US" w:eastAsia="zh-CN" w:bidi="ar-SA"/>
        </w:rPr>
      </w:pPr>
    </w:p>
    <w:p w14:paraId="3F544999">
      <w:pPr>
        <w:pStyle w:val="2"/>
        <w:ind w:firstLine="0" w:firstLineChars="0"/>
        <w:jc w:val="center"/>
        <w:rPr>
          <w:rFonts w:hint="eastAsia" w:ascii="宋体" w:hAnsi="宋体" w:eastAsia="宋体" w:cs="Times New Roman"/>
          <w:b/>
          <w:kern w:val="2"/>
          <w:sz w:val="24"/>
          <w:szCs w:val="32"/>
          <w:lang w:val="en-US" w:eastAsia="zh-CN" w:bidi="ar-SA"/>
        </w:rPr>
      </w:pPr>
    </w:p>
    <w:p w14:paraId="1A98B635">
      <w:pPr>
        <w:pStyle w:val="2"/>
        <w:ind w:firstLine="0" w:firstLineChars="0"/>
        <w:jc w:val="center"/>
        <w:rPr>
          <w:rFonts w:hint="eastAsia" w:ascii="宋体" w:hAnsi="宋体" w:eastAsia="宋体" w:cs="Times New Roman"/>
          <w:b/>
          <w:kern w:val="2"/>
          <w:sz w:val="24"/>
          <w:szCs w:val="32"/>
          <w:lang w:val="en-US" w:eastAsia="zh-CN" w:bidi="ar-SA"/>
        </w:rPr>
      </w:pPr>
    </w:p>
    <w:p w14:paraId="4C886EFA">
      <w:pPr>
        <w:pStyle w:val="2"/>
        <w:ind w:firstLine="0" w:firstLineChars="0"/>
        <w:jc w:val="center"/>
        <w:rPr>
          <w:rFonts w:hint="eastAsia" w:ascii="宋体" w:hAnsi="宋体" w:eastAsia="宋体" w:cs="Times New Roman"/>
          <w:b/>
          <w:kern w:val="2"/>
          <w:sz w:val="24"/>
          <w:szCs w:val="32"/>
          <w:lang w:val="en-US" w:eastAsia="zh-CN" w:bidi="ar-SA"/>
        </w:rPr>
      </w:pPr>
    </w:p>
    <w:p w14:paraId="6BEDC0DF">
      <w:pPr>
        <w:pStyle w:val="2"/>
        <w:ind w:firstLine="0" w:firstLineChars="0"/>
        <w:jc w:val="center"/>
        <w:rPr>
          <w:rFonts w:hint="eastAsia" w:ascii="宋体" w:hAnsi="宋体" w:eastAsia="宋体" w:cs="Times New Roman"/>
          <w:b/>
          <w:kern w:val="2"/>
          <w:sz w:val="24"/>
          <w:szCs w:val="32"/>
          <w:lang w:val="en-US" w:eastAsia="zh-CN" w:bidi="ar-SA"/>
        </w:rPr>
      </w:pPr>
    </w:p>
    <w:p w14:paraId="4827F700">
      <w:pPr>
        <w:pStyle w:val="2"/>
        <w:ind w:firstLine="0" w:firstLineChars="0"/>
        <w:jc w:val="center"/>
        <w:rPr>
          <w:rFonts w:hint="eastAsia" w:ascii="宋体" w:hAnsi="宋体" w:eastAsia="宋体" w:cs="Times New Roman"/>
          <w:b/>
          <w:kern w:val="2"/>
          <w:sz w:val="24"/>
          <w:szCs w:val="32"/>
          <w:lang w:val="en-US" w:eastAsia="zh-CN" w:bidi="ar-SA"/>
        </w:rPr>
      </w:pPr>
    </w:p>
    <w:p w14:paraId="55CFF0AD">
      <w:pPr>
        <w:pStyle w:val="2"/>
        <w:ind w:firstLine="0" w:firstLineChars="0"/>
        <w:jc w:val="center"/>
        <w:rPr>
          <w:rFonts w:hint="eastAsia" w:ascii="宋体" w:hAnsi="宋体" w:eastAsia="宋体" w:cs="Times New Roman"/>
          <w:b/>
          <w:kern w:val="2"/>
          <w:sz w:val="24"/>
          <w:szCs w:val="32"/>
          <w:lang w:val="en-US" w:eastAsia="zh-CN" w:bidi="ar-SA"/>
        </w:rPr>
      </w:pPr>
    </w:p>
    <w:p w14:paraId="6663AD0B">
      <w:pPr>
        <w:pStyle w:val="2"/>
        <w:ind w:firstLine="0" w:firstLineChars="0"/>
        <w:jc w:val="center"/>
        <w:rPr>
          <w:rFonts w:hint="eastAsia" w:ascii="宋体" w:hAnsi="宋体" w:eastAsia="宋体" w:cs="Times New Roman"/>
          <w:b/>
          <w:kern w:val="2"/>
          <w:sz w:val="24"/>
          <w:szCs w:val="32"/>
          <w:lang w:val="en-US" w:eastAsia="zh-CN" w:bidi="ar-SA"/>
        </w:rPr>
      </w:pPr>
    </w:p>
    <w:p w14:paraId="7BFE8C08">
      <w:pPr>
        <w:pStyle w:val="2"/>
        <w:ind w:firstLine="0" w:firstLineChars="0"/>
        <w:jc w:val="center"/>
        <w:rPr>
          <w:rFonts w:hint="eastAsia" w:ascii="宋体" w:hAnsi="宋体" w:eastAsia="宋体" w:cs="Times New Roman"/>
          <w:b/>
          <w:kern w:val="2"/>
          <w:sz w:val="24"/>
          <w:szCs w:val="32"/>
          <w:lang w:val="en-US" w:eastAsia="zh-CN" w:bidi="ar-SA"/>
        </w:rPr>
      </w:pPr>
    </w:p>
    <w:p w14:paraId="7CF88912">
      <w:pPr>
        <w:pStyle w:val="2"/>
        <w:ind w:firstLine="0" w:firstLineChars="0"/>
        <w:jc w:val="center"/>
        <w:rPr>
          <w:rFonts w:hint="eastAsia" w:ascii="宋体" w:hAnsi="宋体" w:eastAsia="宋体" w:cs="Times New Roman"/>
          <w:b/>
          <w:kern w:val="2"/>
          <w:sz w:val="24"/>
          <w:szCs w:val="32"/>
          <w:lang w:val="en-US" w:eastAsia="zh-CN" w:bidi="ar-SA"/>
        </w:rPr>
      </w:pPr>
    </w:p>
    <w:p w14:paraId="6CFADFF2">
      <w:pPr>
        <w:pStyle w:val="2"/>
        <w:ind w:firstLine="0" w:firstLineChars="0"/>
        <w:jc w:val="center"/>
        <w:rPr>
          <w:rFonts w:hint="eastAsia" w:ascii="宋体" w:hAnsi="宋体" w:eastAsia="宋体" w:cs="Times New Roman"/>
          <w:b/>
          <w:kern w:val="2"/>
          <w:sz w:val="24"/>
          <w:szCs w:val="32"/>
          <w:lang w:val="en-US" w:eastAsia="zh-CN" w:bidi="ar-SA"/>
        </w:rPr>
      </w:pPr>
    </w:p>
    <w:p w14:paraId="662CEAE2">
      <w:pPr>
        <w:pStyle w:val="2"/>
        <w:ind w:firstLine="0" w:firstLineChars="0"/>
        <w:jc w:val="center"/>
        <w:rPr>
          <w:rFonts w:hint="eastAsia" w:ascii="宋体" w:hAnsi="宋体" w:eastAsia="宋体" w:cs="Times New Roman"/>
          <w:b/>
          <w:kern w:val="2"/>
          <w:sz w:val="24"/>
          <w:szCs w:val="32"/>
          <w:lang w:val="en-US" w:eastAsia="zh-CN" w:bidi="ar-SA"/>
        </w:rPr>
      </w:pPr>
    </w:p>
    <w:p w14:paraId="45808FF7">
      <w:pPr>
        <w:pStyle w:val="2"/>
        <w:ind w:firstLine="0" w:firstLineChars="0"/>
        <w:jc w:val="center"/>
        <w:rPr>
          <w:rFonts w:hint="eastAsia" w:ascii="宋体" w:hAnsi="宋体" w:eastAsia="宋体" w:cs="Times New Roman"/>
          <w:b/>
          <w:kern w:val="2"/>
          <w:sz w:val="24"/>
          <w:szCs w:val="32"/>
          <w:lang w:val="en-US" w:eastAsia="zh-CN" w:bidi="ar-SA"/>
        </w:rPr>
      </w:pPr>
    </w:p>
    <w:p w14:paraId="38613B80">
      <w:pPr>
        <w:pStyle w:val="2"/>
        <w:ind w:firstLine="0" w:firstLineChars="0"/>
        <w:jc w:val="center"/>
        <w:rPr>
          <w:rFonts w:hint="eastAsia" w:ascii="宋体" w:hAnsi="宋体" w:eastAsia="宋体" w:cs="Times New Roman"/>
          <w:b/>
          <w:kern w:val="2"/>
          <w:sz w:val="24"/>
          <w:szCs w:val="32"/>
          <w:lang w:val="en-US" w:eastAsia="zh-CN" w:bidi="ar-SA"/>
        </w:rPr>
      </w:pPr>
    </w:p>
    <w:p w14:paraId="7A1CDD37">
      <w:pPr>
        <w:pStyle w:val="2"/>
        <w:ind w:firstLine="0" w:firstLineChars="0"/>
        <w:jc w:val="center"/>
        <w:rPr>
          <w:rFonts w:hint="eastAsia" w:ascii="宋体" w:hAnsi="宋体" w:eastAsia="宋体" w:cs="Times New Roman"/>
          <w:b/>
          <w:kern w:val="2"/>
          <w:sz w:val="24"/>
          <w:szCs w:val="32"/>
          <w:lang w:val="en-US" w:eastAsia="zh-CN" w:bidi="ar-SA"/>
        </w:rPr>
      </w:pPr>
    </w:p>
    <w:p w14:paraId="5227FFB4">
      <w:pPr>
        <w:pStyle w:val="2"/>
        <w:ind w:firstLine="0" w:firstLineChars="0"/>
        <w:jc w:val="center"/>
        <w:rPr>
          <w:rFonts w:hint="eastAsia" w:ascii="宋体" w:hAnsi="宋体" w:eastAsia="宋体" w:cs="Times New Roman"/>
          <w:b/>
          <w:kern w:val="2"/>
          <w:sz w:val="24"/>
          <w:szCs w:val="32"/>
          <w:lang w:val="en-US" w:eastAsia="zh-CN" w:bidi="ar-SA"/>
        </w:rPr>
      </w:pPr>
    </w:p>
    <w:p w14:paraId="72ECAE04">
      <w:pPr>
        <w:pStyle w:val="2"/>
        <w:ind w:firstLine="0" w:firstLineChars="0"/>
        <w:jc w:val="center"/>
        <w:rPr>
          <w:rFonts w:hint="eastAsia" w:ascii="宋体" w:hAnsi="宋体" w:eastAsia="宋体" w:cs="Times New Roman"/>
          <w:b/>
          <w:kern w:val="2"/>
          <w:sz w:val="24"/>
          <w:szCs w:val="32"/>
          <w:lang w:val="en-US" w:eastAsia="zh-CN" w:bidi="ar-SA"/>
        </w:rPr>
      </w:pPr>
    </w:p>
    <w:p w14:paraId="4467910A">
      <w:pPr>
        <w:pStyle w:val="2"/>
        <w:ind w:firstLine="0" w:firstLineChars="0"/>
        <w:jc w:val="center"/>
        <w:rPr>
          <w:rFonts w:hint="eastAsia" w:ascii="宋体" w:hAnsi="宋体" w:eastAsia="宋体" w:cs="Times New Roman"/>
          <w:b/>
          <w:kern w:val="2"/>
          <w:sz w:val="24"/>
          <w:szCs w:val="32"/>
          <w:lang w:val="en-US" w:eastAsia="zh-CN" w:bidi="ar-SA"/>
        </w:rPr>
      </w:pPr>
    </w:p>
    <w:p w14:paraId="52830444">
      <w:pPr>
        <w:pStyle w:val="2"/>
        <w:ind w:firstLine="0" w:firstLineChars="0"/>
        <w:jc w:val="center"/>
        <w:rPr>
          <w:rFonts w:hint="eastAsia" w:ascii="宋体" w:hAnsi="宋体" w:eastAsia="宋体" w:cs="Times New Roman"/>
          <w:b/>
          <w:kern w:val="2"/>
          <w:sz w:val="24"/>
          <w:szCs w:val="32"/>
          <w:lang w:val="en-US" w:eastAsia="zh-CN" w:bidi="ar-SA"/>
        </w:rPr>
      </w:pPr>
    </w:p>
    <w:p w14:paraId="41A4193E">
      <w:pPr>
        <w:pStyle w:val="2"/>
        <w:ind w:firstLine="0" w:firstLineChars="0"/>
        <w:jc w:val="center"/>
        <w:rPr>
          <w:rFonts w:hint="eastAsia" w:ascii="宋体" w:hAnsi="宋体" w:eastAsia="宋体" w:cs="Times New Roman"/>
          <w:b/>
          <w:kern w:val="2"/>
          <w:sz w:val="24"/>
          <w:szCs w:val="32"/>
          <w:lang w:val="en-US" w:eastAsia="zh-CN" w:bidi="ar-SA"/>
        </w:rPr>
      </w:pPr>
    </w:p>
    <w:p w14:paraId="037E8AFC">
      <w:pPr>
        <w:pStyle w:val="2"/>
        <w:ind w:firstLine="0" w:firstLineChars="0"/>
        <w:jc w:val="center"/>
        <w:rPr>
          <w:rFonts w:hint="eastAsia" w:ascii="宋体" w:hAnsi="宋体" w:eastAsia="宋体" w:cs="Times New Roman"/>
          <w:b/>
          <w:kern w:val="2"/>
          <w:sz w:val="24"/>
          <w:szCs w:val="32"/>
          <w:lang w:val="en-US" w:eastAsia="zh-CN" w:bidi="ar-SA"/>
        </w:rPr>
      </w:pPr>
    </w:p>
    <w:p w14:paraId="0DA2ABFB">
      <w:pPr>
        <w:pStyle w:val="2"/>
        <w:ind w:firstLine="0" w:firstLineChars="0"/>
        <w:jc w:val="center"/>
        <w:rPr>
          <w:rFonts w:hint="eastAsia" w:ascii="宋体" w:hAnsi="宋体" w:eastAsia="宋体" w:cs="Times New Roman"/>
          <w:b/>
          <w:kern w:val="2"/>
          <w:sz w:val="24"/>
          <w:szCs w:val="32"/>
          <w:lang w:val="en-US" w:eastAsia="zh-CN" w:bidi="ar-SA"/>
        </w:rPr>
      </w:pPr>
    </w:p>
    <w:p w14:paraId="40406597">
      <w:pPr>
        <w:pStyle w:val="2"/>
        <w:ind w:firstLine="0" w:firstLineChars="0"/>
        <w:jc w:val="center"/>
        <w:rPr>
          <w:rFonts w:hint="eastAsia" w:ascii="宋体" w:hAnsi="宋体" w:eastAsia="宋体" w:cs="Times New Roman"/>
          <w:b/>
          <w:kern w:val="2"/>
          <w:sz w:val="24"/>
          <w:szCs w:val="32"/>
          <w:lang w:val="en-US" w:eastAsia="zh-CN" w:bidi="ar-SA"/>
        </w:rPr>
      </w:pPr>
    </w:p>
    <w:p w14:paraId="34F5AAAB">
      <w:pPr>
        <w:pStyle w:val="2"/>
        <w:ind w:firstLine="0" w:firstLineChars="0"/>
        <w:jc w:val="center"/>
        <w:rPr>
          <w:rFonts w:hint="eastAsia" w:ascii="宋体" w:hAnsi="宋体" w:eastAsia="宋体" w:cs="Times New Roman"/>
          <w:b/>
          <w:kern w:val="2"/>
          <w:sz w:val="24"/>
          <w:szCs w:val="32"/>
          <w:lang w:val="en-US" w:eastAsia="zh-CN" w:bidi="ar-SA"/>
        </w:rPr>
      </w:pPr>
    </w:p>
    <w:p w14:paraId="046462A8">
      <w:pPr>
        <w:pStyle w:val="2"/>
        <w:ind w:firstLine="0" w:firstLineChars="0"/>
        <w:jc w:val="center"/>
        <w:rPr>
          <w:rFonts w:hint="eastAsia" w:ascii="宋体" w:hAnsi="宋体" w:eastAsia="宋体" w:cs="Times New Roman"/>
          <w:b/>
          <w:kern w:val="2"/>
          <w:sz w:val="24"/>
          <w:szCs w:val="32"/>
          <w:lang w:val="en-US" w:eastAsia="zh-CN" w:bidi="ar-SA"/>
        </w:rPr>
      </w:pPr>
    </w:p>
    <w:p w14:paraId="1BF37465">
      <w:pPr>
        <w:pStyle w:val="2"/>
        <w:ind w:firstLine="0" w:firstLineChars="0"/>
        <w:jc w:val="center"/>
        <w:rPr>
          <w:rFonts w:hint="eastAsia" w:ascii="宋体" w:hAnsi="宋体" w:eastAsia="宋体" w:cs="Times New Roman"/>
          <w:b/>
          <w:kern w:val="2"/>
          <w:sz w:val="24"/>
          <w:szCs w:val="32"/>
          <w:lang w:val="en-US" w:eastAsia="zh-CN" w:bidi="ar-SA"/>
        </w:rPr>
      </w:pPr>
    </w:p>
    <w:p w14:paraId="62595FDA">
      <w:pPr>
        <w:pStyle w:val="2"/>
        <w:ind w:firstLine="0" w:firstLineChars="0"/>
        <w:jc w:val="center"/>
        <w:rPr>
          <w:rFonts w:hint="eastAsia" w:ascii="宋体" w:hAnsi="宋体" w:eastAsia="宋体" w:cs="Times New Roman"/>
          <w:b/>
          <w:kern w:val="2"/>
          <w:sz w:val="24"/>
          <w:szCs w:val="32"/>
          <w:lang w:val="en-US" w:eastAsia="zh-CN" w:bidi="ar-SA"/>
        </w:rPr>
      </w:pPr>
    </w:p>
    <w:p w14:paraId="072DB70C">
      <w:pPr>
        <w:pStyle w:val="2"/>
        <w:ind w:firstLine="0" w:firstLineChars="0"/>
        <w:jc w:val="center"/>
        <w:rPr>
          <w:rFonts w:hint="eastAsia" w:ascii="宋体" w:hAnsi="宋体" w:eastAsia="宋体" w:cs="Times New Roman"/>
          <w:b/>
          <w:kern w:val="2"/>
          <w:sz w:val="24"/>
          <w:szCs w:val="32"/>
          <w:lang w:val="en-US" w:eastAsia="zh-CN" w:bidi="ar-SA"/>
        </w:rPr>
      </w:pPr>
    </w:p>
    <w:p w14:paraId="5825CD00">
      <w:pPr>
        <w:pStyle w:val="2"/>
        <w:ind w:firstLine="0" w:firstLineChars="0"/>
        <w:jc w:val="center"/>
        <w:rPr>
          <w:rFonts w:hint="eastAsia" w:ascii="宋体" w:hAnsi="宋体" w:eastAsia="宋体" w:cs="Times New Roman"/>
          <w:b/>
          <w:kern w:val="2"/>
          <w:sz w:val="24"/>
          <w:szCs w:val="32"/>
          <w:lang w:val="en-US" w:eastAsia="zh-CN" w:bidi="ar-SA"/>
        </w:rPr>
      </w:pPr>
    </w:p>
    <w:p w14:paraId="1B354975">
      <w:pPr>
        <w:pStyle w:val="2"/>
        <w:ind w:firstLine="0" w:firstLineChars="0"/>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2、法定代表人身份证明书或授权委托书</w:t>
      </w:r>
    </w:p>
    <w:p w14:paraId="13A16B83">
      <w:pPr>
        <w:pStyle w:val="2"/>
        <w:ind w:firstLine="0" w:firstLineChars="0"/>
        <w:jc w:val="center"/>
        <w:rPr>
          <w:rFonts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法定代表人（单位负责人）身份证明</w:t>
      </w:r>
    </w:p>
    <w:p w14:paraId="4E965915">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w:t>
      </w: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23DF98C8">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r>
        <w:rPr>
          <w:rFonts w:hint="eastAsia" w:ascii="宋体" w:hAnsi="宋体" w:cs="宋体"/>
          <w:color w:val="000000" w:themeColor="text1"/>
          <w:kern w:val="0"/>
          <w:szCs w:val="21"/>
          <w:u w:val="single"/>
          <w14:textFill>
            <w14:solidFill>
              <w14:schemeClr w14:val="tx1"/>
            </w14:solidFill>
          </w14:textFill>
        </w:rPr>
        <w:t xml:space="preserve">                </w:t>
      </w:r>
    </w:p>
    <w:p w14:paraId="0A86C390">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性别：</w:t>
      </w:r>
      <w:r>
        <w:rPr>
          <w:rFonts w:hint="eastAsia" w:ascii="宋体" w:hAnsi="宋体" w:cs="宋体"/>
          <w:color w:val="000000" w:themeColor="text1"/>
          <w:kern w:val="0"/>
          <w:szCs w:val="21"/>
          <w:u w:val="single"/>
          <w14:textFill>
            <w14:solidFill>
              <w14:schemeClr w14:val="tx1"/>
            </w14:solidFill>
          </w14:textFill>
        </w:rPr>
        <w:t xml:space="preserve"> </w:t>
      </w:r>
      <w:r>
        <w:rPr>
          <w:rFonts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年龄：</w:t>
      </w:r>
      <w:r>
        <w:rPr>
          <w:rFonts w:hint="eastAsia" w:ascii="宋体" w:hAnsi="宋体" w:cs="宋体"/>
          <w:color w:val="000000" w:themeColor="text1"/>
          <w:kern w:val="0"/>
          <w:szCs w:val="21"/>
          <w:u w:val="single"/>
          <w14:textFill>
            <w14:solidFill>
              <w14:schemeClr w14:val="tx1"/>
            </w14:solidFill>
          </w14:textFill>
        </w:rPr>
        <w:t xml:space="preserve"> </w:t>
      </w:r>
      <w:r>
        <w:rPr>
          <w:rFonts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职务：</w:t>
      </w:r>
      <w:r>
        <w:rPr>
          <w:rFonts w:hint="eastAsia" w:ascii="宋体" w:hAnsi="宋体" w:cs="宋体"/>
          <w:color w:val="000000" w:themeColor="text1"/>
          <w:kern w:val="0"/>
          <w:szCs w:val="21"/>
          <w:u w:val="single"/>
          <w14:textFill>
            <w14:solidFill>
              <w14:schemeClr w14:val="tx1"/>
            </w14:solidFill>
          </w14:textFill>
        </w:rPr>
        <w:t xml:space="preserve">             </w:t>
      </w:r>
    </w:p>
    <w:p w14:paraId="3EF186F5">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系</w:t>
      </w:r>
      <w:r>
        <w:rPr>
          <w:rFonts w:hint="eastAsia" w:ascii="宋体" w:hAnsi="宋体" w:cs="宋体"/>
          <w:color w:val="000000" w:themeColor="text1"/>
          <w:kern w:val="0"/>
          <w:szCs w:val="21"/>
          <w:u w:val="single"/>
          <w14:textFill>
            <w14:solidFill>
              <w14:schemeClr w14:val="tx1"/>
            </w14:solidFill>
          </w14:textFill>
        </w:rPr>
        <w:t xml:space="preserve">   （供应商名称）   </w:t>
      </w:r>
      <w:r>
        <w:rPr>
          <w:rFonts w:hint="eastAsia" w:ascii="宋体" w:hAnsi="宋体" w:cs="宋体"/>
          <w:color w:val="000000" w:themeColor="text1"/>
          <w:kern w:val="0"/>
          <w:szCs w:val="21"/>
          <w14:textFill>
            <w14:solidFill>
              <w14:schemeClr w14:val="tx1"/>
            </w14:solidFill>
          </w14:textFill>
        </w:rPr>
        <w:t>的法定代表人（单位负责人）。</w:t>
      </w:r>
    </w:p>
    <w:p w14:paraId="617B96B8">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特此证明。</w:t>
      </w:r>
    </w:p>
    <w:p w14:paraId="6F1FCF1C">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w:t>
      </w:r>
      <w:r>
        <w:rPr>
          <w:rFonts w:hint="eastAsia" w:ascii="宋体" w:hAnsi="宋体"/>
          <w:color w:val="000000" w:themeColor="text1"/>
          <w:szCs w:val="21"/>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身份证明</w:t>
      </w:r>
    </w:p>
    <w:tbl>
      <w:tblPr>
        <w:tblStyle w:val="3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A90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133E54F0">
            <w:pPr>
              <w:snapToGrid w:val="0"/>
              <w:spacing w:line="480" w:lineRule="auto"/>
              <w:jc w:val="center"/>
              <w:rPr>
                <w:rFonts w:ascii="宋体" w:hAnsi="宋体"/>
                <w:color w:val="000000" w:themeColor="text1"/>
                <w:szCs w:val="21"/>
                <w14:textFill>
                  <w14:solidFill>
                    <w14:schemeClr w14:val="tx1"/>
                  </w14:solidFill>
                </w14:textFill>
              </w:rPr>
            </w:pPr>
          </w:p>
          <w:p w14:paraId="2D77C8AC">
            <w:pPr>
              <w:snapToGrid w:val="0"/>
              <w:spacing w:line="480" w:lineRule="auto"/>
              <w:jc w:val="center"/>
              <w:rPr>
                <w:rFonts w:ascii="宋体" w:hAnsi="宋体"/>
                <w:color w:val="000000" w:themeColor="text1"/>
                <w:szCs w:val="21"/>
                <w14:textFill>
                  <w14:solidFill>
                    <w14:schemeClr w14:val="tx1"/>
                  </w14:solidFill>
                </w14:textFill>
              </w:rPr>
            </w:pPr>
          </w:p>
          <w:p w14:paraId="1AA02F73">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法定代表人（单位负责人）身份证</w:t>
            </w:r>
          </w:p>
          <w:p w14:paraId="1A08351C">
            <w:pPr>
              <w:autoSpaceDE w:val="0"/>
              <w:autoSpaceDN w:val="0"/>
              <w:adjustRightInd w:val="0"/>
              <w:snapToGrid w:val="0"/>
              <w:spacing w:before="156" w:beforeLines="50"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（正面）</w:t>
            </w:r>
          </w:p>
          <w:p w14:paraId="046BC7B5">
            <w:pPr>
              <w:snapToGrid w:val="0"/>
              <w:spacing w:line="480" w:lineRule="auto"/>
              <w:jc w:val="center"/>
              <w:rPr>
                <w:rFonts w:ascii="宋体" w:hAnsi="宋体"/>
                <w:color w:val="000000" w:themeColor="text1"/>
                <w:szCs w:val="21"/>
                <w14:textFill>
                  <w14:solidFill>
                    <w14:schemeClr w14:val="tx1"/>
                  </w14:solidFill>
                </w14:textFill>
              </w:rPr>
            </w:pPr>
          </w:p>
          <w:p w14:paraId="37EC8927">
            <w:pPr>
              <w:snapToGrid w:val="0"/>
              <w:spacing w:line="480" w:lineRule="auto"/>
              <w:jc w:val="center"/>
              <w:rPr>
                <w:rFonts w:ascii="宋体" w:hAnsi="宋体"/>
                <w:color w:val="000000" w:themeColor="text1"/>
                <w:szCs w:val="21"/>
                <w14:textFill>
                  <w14:solidFill>
                    <w14:schemeClr w14:val="tx1"/>
                  </w14:solidFill>
                </w14:textFill>
              </w:rPr>
            </w:pPr>
          </w:p>
        </w:tc>
        <w:tc>
          <w:tcPr>
            <w:tcW w:w="4474" w:type="dxa"/>
            <w:vAlign w:val="center"/>
          </w:tcPr>
          <w:p w14:paraId="34937EE1">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法定代表人（单位负责人）身份证</w:t>
            </w:r>
          </w:p>
          <w:p w14:paraId="1CEA598F">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0AFEE1AC">
      <w:pPr>
        <w:snapToGrid w:val="0"/>
        <w:rPr>
          <w:rFonts w:ascii="宋体" w:hAnsi="宋体" w:cs="宋体"/>
          <w:color w:val="000000" w:themeColor="text1"/>
          <w:szCs w:val="21"/>
          <w14:textFill>
            <w14:solidFill>
              <w14:schemeClr w14:val="tx1"/>
            </w14:solidFill>
          </w14:textFill>
        </w:rPr>
      </w:pPr>
    </w:p>
    <w:p w14:paraId="7F6EE9FB">
      <w:pPr>
        <w:adjustRightInd w:val="0"/>
        <w:snapToGrid w:val="0"/>
        <w:spacing w:line="360" w:lineRule="auto"/>
        <w:ind w:right="420"/>
        <w:rPr>
          <w:rFonts w:ascii="宋体" w:hAnsi="宋体" w:cs="宋体"/>
          <w:color w:val="000000" w:themeColor="text1"/>
          <w:szCs w:val="21"/>
          <w14:textFill>
            <w14:solidFill>
              <w14:schemeClr w14:val="tx1"/>
            </w14:solidFill>
          </w14:textFill>
        </w:rPr>
      </w:pPr>
    </w:p>
    <w:p w14:paraId="21465204">
      <w:pPr>
        <w:adjustRightInd w:val="0"/>
        <w:snapToGrid w:val="0"/>
        <w:spacing w:line="360" w:lineRule="auto"/>
        <w:ind w:right="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（盖单位章）</w:t>
      </w:r>
    </w:p>
    <w:p w14:paraId="35DE1124">
      <w:pPr>
        <w:adjustRightInd w:val="0"/>
        <w:snapToGrid w:val="0"/>
        <w:spacing w:line="360" w:lineRule="auto"/>
        <w:ind w:right="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0C726727">
      <w:pPr>
        <w:widowControl/>
        <w:jc w:val="left"/>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br w:type="page"/>
      </w:r>
    </w:p>
    <w:p w14:paraId="7995EEEA">
      <w:pPr>
        <w:pStyle w:val="2"/>
        <w:ind w:firstLine="0" w:firstLineChars="0"/>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法定代表人授权委托书</w:t>
      </w:r>
    </w:p>
    <w:p w14:paraId="1FE9DA4F">
      <w:pPr>
        <w:spacing w:before="156" w:beforeLines="50"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本人</w:t>
      </w:r>
      <w:r>
        <w:rPr>
          <w:rFonts w:hint="eastAsia" w:ascii="宋体" w:hAnsi="宋体" w:cs="宋体"/>
          <w:color w:val="000000" w:themeColor="text1"/>
          <w:szCs w:val="21"/>
          <w:u w:val="single"/>
          <w:lang w:val="zh-CN"/>
          <w14:textFill>
            <w14:solidFill>
              <w14:schemeClr w14:val="tx1"/>
            </w14:solidFill>
          </w14:textFill>
        </w:rPr>
        <w:t>（姓名）</w:t>
      </w:r>
      <w:r>
        <w:rPr>
          <w:rFonts w:hint="eastAsia" w:ascii="宋体" w:hAnsi="宋体" w:cs="宋体"/>
          <w:color w:val="000000" w:themeColor="text1"/>
          <w:szCs w:val="21"/>
          <w:lang w:val="zh-CN"/>
          <w14:textFill>
            <w14:solidFill>
              <w14:schemeClr w14:val="tx1"/>
            </w14:solidFill>
          </w14:textFill>
        </w:rPr>
        <w:t>系</w:t>
      </w:r>
      <w:r>
        <w:rPr>
          <w:rFonts w:hint="eastAsia" w:ascii="宋体" w:hAnsi="宋体" w:cs="宋体"/>
          <w:color w:val="000000" w:themeColor="text1"/>
          <w:szCs w:val="21"/>
          <w:u w:val="single"/>
          <w:lang w:val="zh-CN"/>
          <w14:textFill>
            <w14:solidFill>
              <w14:schemeClr w14:val="tx1"/>
            </w14:solidFill>
          </w14:textFill>
        </w:rPr>
        <w:t>（供应商名称）</w:t>
      </w:r>
      <w:r>
        <w:rPr>
          <w:rFonts w:hint="eastAsia" w:ascii="宋体" w:hAnsi="宋体" w:cs="宋体"/>
          <w:color w:val="000000" w:themeColor="text1"/>
          <w:szCs w:val="21"/>
          <w:lang w:val="zh-CN"/>
          <w14:textFill>
            <w14:solidFill>
              <w14:schemeClr w14:val="tx1"/>
            </w14:solidFill>
          </w14:textFill>
        </w:rPr>
        <w:t>的法定代表人（单位负责人），现委托</w:t>
      </w:r>
      <w:r>
        <w:rPr>
          <w:rFonts w:hint="eastAsia" w:ascii="宋体" w:hAnsi="宋体" w:cs="宋体"/>
          <w:color w:val="000000" w:themeColor="text1"/>
          <w:szCs w:val="21"/>
          <w:u w:val="single"/>
          <w:lang w:val="zh-CN"/>
          <w14:textFill>
            <w14:solidFill>
              <w14:schemeClr w14:val="tx1"/>
            </w14:solidFill>
          </w14:textFill>
        </w:rPr>
        <w:t>（被委托人姓名）</w:t>
      </w:r>
      <w:r>
        <w:rPr>
          <w:rFonts w:hint="eastAsia" w:ascii="宋体" w:hAnsi="宋体" w:cs="宋体"/>
          <w:color w:val="000000" w:themeColor="text1"/>
          <w:szCs w:val="21"/>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u w:val="single"/>
          <w:lang w:val="zh-CN"/>
          <w14:textFill>
            <w14:solidFill>
              <w14:schemeClr w14:val="tx1"/>
            </w14:solidFill>
          </w14:textFill>
        </w:rPr>
        <w:t>（项目名称）（项目编号）</w:t>
      </w:r>
      <w:r>
        <w:rPr>
          <w:rFonts w:hint="eastAsia" w:ascii="宋体" w:hAnsi="宋体" w:cs="宋体"/>
          <w:color w:val="000000" w:themeColor="text1"/>
          <w:szCs w:val="21"/>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14:textFill>
            <w14:solidFill>
              <w14:schemeClr w14:val="tx1"/>
            </w14:solidFill>
          </w14:textFill>
        </w:rPr>
        <w:t>其法律后果由我方承担。</w:t>
      </w:r>
    </w:p>
    <w:p w14:paraId="6D40BFD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委托期限：</w:t>
      </w:r>
      <w:r>
        <w:rPr>
          <w:rFonts w:hint="eastAsia" w:ascii="宋体" w:hAnsi="宋体"/>
          <w:color w:val="000000" w:themeColor="text1"/>
          <w:szCs w:val="21"/>
          <w:lang w:val="zh-CN"/>
          <w14:textFill>
            <w14:solidFill>
              <w14:schemeClr w14:val="tx1"/>
            </w14:solidFill>
          </w14:textFill>
        </w:rPr>
        <w:t>本授权委托书有效期自响应文件开启之日起90日历天。</w:t>
      </w:r>
    </w:p>
    <w:p w14:paraId="5C1D2319">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代理人无转委托权。</w:t>
      </w:r>
    </w:p>
    <w:p w14:paraId="1E65C729">
      <w:pPr>
        <w:spacing w:line="360"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附：法定代表人（单位负责人）身份证明</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zh-CN"/>
          <w14:textFill>
            <w14:solidFill>
              <w14:schemeClr w14:val="tx1"/>
            </w14:solidFill>
          </w14:textFill>
        </w:rPr>
        <w:t>委托代理人身份证明</w:t>
      </w:r>
    </w:p>
    <w:tbl>
      <w:tblPr>
        <w:tblStyle w:val="3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D2DE0B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12"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1B463623">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w:t>
            </w:r>
          </w:p>
          <w:p w14:paraId="11963A9F">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8DE5E0E">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委托代理人身份证</w:t>
            </w:r>
          </w:p>
          <w:p w14:paraId="52B95E45">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（正面）</w:t>
            </w:r>
          </w:p>
        </w:tc>
      </w:tr>
      <w:tr w14:paraId="0992165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98" w:hRule="atLeast"/>
          <w:jc w:val="center"/>
        </w:trPr>
        <w:tc>
          <w:tcPr>
            <w:tcW w:w="4025" w:type="dxa"/>
            <w:vAlign w:val="center"/>
          </w:tcPr>
          <w:p w14:paraId="6662E3CB">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w:t>
            </w:r>
          </w:p>
          <w:p w14:paraId="13337340">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c>
          <w:tcPr>
            <w:tcW w:w="4025" w:type="dxa"/>
            <w:vAlign w:val="center"/>
          </w:tcPr>
          <w:p w14:paraId="3CE184D8">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委托代理人身份证</w:t>
            </w:r>
          </w:p>
          <w:p w14:paraId="612566E0">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3971AAE7">
      <w:pPr>
        <w:spacing w:before="156" w:beforeLines="50"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（盖单位章）</w:t>
      </w:r>
    </w:p>
    <w:p w14:paraId="6110F4F2">
      <w:pPr>
        <w:spacing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法定代表人（单位负责人）: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（签名）</w:t>
      </w:r>
    </w:p>
    <w:p w14:paraId="70909417">
      <w:pPr>
        <w:spacing w:line="480" w:lineRule="auto"/>
        <w:jc w:val="lef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身 份 证 号：</w:t>
      </w:r>
      <w:r>
        <w:rPr>
          <w:rFonts w:hint="eastAsia" w:ascii="宋体" w:hAnsi="宋体" w:cs="宋体"/>
          <w:color w:val="000000" w:themeColor="text1"/>
          <w:szCs w:val="21"/>
          <w:u w:val="single"/>
          <w14:textFill>
            <w14:solidFill>
              <w14:schemeClr w14:val="tx1"/>
            </w14:solidFill>
          </w14:textFill>
        </w:rPr>
        <w:t xml:space="preserve">                        </w:t>
      </w:r>
    </w:p>
    <w:p w14:paraId="62D859CC">
      <w:pPr>
        <w:spacing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（签名）</w:t>
      </w:r>
    </w:p>
    <w:p w14:paraId="2A1C6563">
      <w:pPr>
        <w:spacing w:line="480" w:lineRule="auto"/>
        <w:jc w:val="lef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身 份 证 号：</w:t>
      </w:r>
      <w:r>
        <w:rPr>
          <w:rFonts w:hint="eastAsia" w:ascii="宋体" w:hAnsi="宋体" w:cs="宋体"/>
          <w:color w:val="000000" w:themeColor="text1"/>
          <w:szCs w:val="21"/>
          <w:u w:val="single"/>
          <w14:textFill>
            <w14:solidFill>
              <w14:schemeClr w14:val="tx1"/>
            </w14:solidFill>
          </w14:textFill>
        </w:rPr>
        <w:t xml:space="preserve">                         </w:t>
      </w:r>
    </w:p>
    <w:p w14:paraId="407BACB3">
      <w:pPr>
        <w:spacing w:line="480" w:lineRule="auto"/>
        <w:rPr>
          <w:rFonts w:hint="eastAsia"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授权委托日期：</w:t>
      </w: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679B1375">
      <w:pPr>
        <w:rPr>
          <w:rFonts w:ascii="楷体" w:hAnsi="楷体" w:eastAsia="楷体"/>
          <w:color w:val="000000" w:themeColor="text1"/>
          <w:lang w:val="zh-CN"/>
          <w14:textFill>
            <w14:solidFill>
              <w14:schemeClr w14:val="tx1"/>
            </w14:solidFill>
          </w14:textFill>
        </w:rPr>
      </w:pPr>
      <w:r>
        <w:rPr>
          <w:rFonts w:hint="eastAsia" w:ascii="楷体" w:hAnsi="楷体" w:eastAsia="楷体"/>
          <w:color w:val="000000" w:themeColor="text1"/>
          <w:lang w:val="zh-CN"/>
          <w14:textFill>
            <w14:solidFill>
              <w14:schemeClr w14:val="tx1"/>
            </w14:solidFill>
          </w14:textFill>
        </w:rPr>
        <w:t>说明：1</w:t>
      </w:r>
      <w:r>
        <w:rPr>
          <w:rFonts w:ascii="楷体" w:hAnsi="楷体" w:eastAsia="楷体"/>
          <w:color w:val="000000" w:themeColor="text1"/>
          <w:lang w:val="zh-CN"/>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仅限委托代理人参加时提供；</w:t>
      </w:r>
    </w:p>
    <w:p w14:paraId="208D644A">
      <w:pPr>
        <w:ind w:firstLine="210" w:firstLineChars="100"/>
        <w:rPr>
          <w:rFonts w:ascii="楷体" w:hAnsi="楷体" w:eastAsia="楷体"/>
          <w:color w:val="000000" w:themeColor="text1"/>
          <w:lang w:val="zh-CN"/>
          <w14:textFill>
            <w14:solidFill>
              <w14:schemeClr w14:val="tx1"/>
            </w14:solidFill>
          </w14:textFill>
        </w:rPr>
      </w:pPr>
      <w:r>
        <w:rPr>
          <w:rFonts w:hint="eastAsia" w:ascii="楷体" w:hAnsi="楷体" w:eastAsia="楷体"/>
          <w:color w:val="000000" w:themeColor="text1"/>
          <w:lang w:val="zh-CN"/>
          <w14:textFill>
            <w14:solidFill>
              <w14:schemeClr w14:val="tx1"/>
            </w14:solidFill>
          </w14:textFill>
        </w:rPr>
        <w:t>2</w:t>
      </w:r>
      <w:r>
        <w:rPr>
          <w:rFonts w:ascii="楷体" w:hAnsi="楷体" w:eastAsia="楷体"/>
          <w:color w:val="000000" w:themeColor="text1"/>
          <w:lang w:val="zh-CN"/>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本授权委托书需由投标人加盖单位章，并由其法定代表人（单位负责人）签名和委托代理人签名。</w:t>
      </w:r>
      <w:r>
        <w:rPr>
          <w:rFonts w:ascii="宋体" w:hAnsi="宋体"/>
          <w:b/>
          <w:color w:val="000000" w:themeColor="text1"/>
          <w:sz w:val="32"/>
          <w:szCs w:val="32"/>
          <w14:textFill>
            <w14:solidFill>
              <w14:schemeClr w14:val="tx1"/>
            </w14:solidFill>
          </w14:textFill>
        </w:rPr>
        <w:br w:type="page"/>
      </w:r>
    </w:p>
    <w:p w14:paraId="0CC4C9DE">
      <w:pPr>
        <w:jc w:val="center"/>
        <w:rPr>
          <w:rFonts w:hint="eastAsia" w:ascii="宋体" w:hAnsi="宋体"/>
          <w:b/>
          <w:sz w:val="24"/>
          <w:szCs w:val="32"/>
          <w:lang w:val="en-US" w:eastAsia="zh-CN"/>
        </w:rPr>
      </w:pPr>
      <w:r>
        <w:rPr>
          <w:rFonts w:hint="eastAsia" w:ascii="宋体" w:hAnsi="宋体"/>
          <w:b/>
          <w:sz w:val="24"/>
          <w:szCs w:val="32"/>
          <w:lang w:val="en-US" w:eastAsia="zh-CN"/>
        </w:rPr>
        <w:t>3、项目负责人</w:t>
      </w:r>
    </w:p>
    <w:p w14:paraId="5828DBBC">
      <w:pPr>
        <w:tabs>
          <w:tab w:val="left" w:pos="993"/>
          <w:tab w:val="left" w:pos="1030"/>
          <w:tab w:val="left" w:pos="8364"/>
        </w:tabs>
        <w:snapToGrid w:val="0"/>
        <w:spacing w:after="156" w:afterLines="50"/>
        <w:ind w:right="-57" w:rightChars="-27"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拟派项目负责人具备工程师或以上职称（园林绿化相关专业），且未担任其他在建工程项目的项目负责人。</w:t>
      </w:r>
    </w:p>
    <w:p w14:paraId="70F7FB05">
      <w:pPr>
        <w:jc w:val="center"/>
        <w:rPr>
          <w:rFonts w:hint="eastAsia" w:ascii="宋体" w:hAnsi="宋体"/>
          <w:b/>
          <w:sz w:val="24"/>
          <w:szCs w:val="32"/>
          <w:lang w:val="en-US" w:eastAsia="zh-CN"/>
        </w:rPr>
      </w:pPr>
    </w:p>
    <w:p w14:paraId="65CB5F2D">
      <w:pPr>
        <w:jc w:val="center"/>
        <w:rPr>
          <w:rFonts w:hint="eastAsia" w:ascii="宋体" w:hAnsi="宋体"/>
          <w:b/>
          <w:sz w:val="24"/>
          <w:szCs w:val="32"/>
          <w:lang w:val="en-US" w:eastAsia="zh-CN"/>
        </w:rPr>
      </w:pPr>
    </w:p>
    <w:p w14:paraId="4AEE9693">
      <w:pPr>
        <w:jc w:val="center"/>
        <w:rPr>
          <w:rFonts w:hint="eastAsia" w:ascii="宋体" w:hAnsi="宋体"/>
          <w:b/>
          <w:sz w:val="24"/>
          <w:szCs w:val="32"/>
        </w:rPr>
      </w:pPr>
      <w:r>
        <w:rPr>
          <w:rFonts w:hint="eastAsia" w:ascii="宋体" w:hAnsi="宋体"/>
          <w:b/>
          <w:sz w:val="24"/>
          <w:szCs w:val="32"/>
          <w:lang w:val="en-US" w:eastAsia="zh-CN"/>
        </w:rPr>
        <w:t>4、财务状况证明</w:t>
      </w:r>
    </w:p>
    <w:p w14:paraId="168759EE">
      <w:pPr>
        <w:spacing w:line="360" w:lineRule="auto"/>
        <w:rPr>
          <w:rFonts w:ascii="宋体" w:hAnsi="宋体"/>
          <w:szCs w:val="21"/>
        </w:rPr>
      </w:pPr>
    </w:p>
    <w:p w14:paraId="7470E7AA">
      <w:pPr>
        <w:tabs>
          <w:tab w:val="left" w:pos="993"/>
          <w:tab w:val="left" w:pos="1030"/>
          <w:tab w:val="left" w:pos="8364"/>
        </w:tabs>
        <w:snapToGrid w:val="0"/>
        <w:spacing w:after="156" w:afterLines="50"/>
        <w:ind w:right="-57" w:rightChars="-27" w:firstLine="480" w:firstLineChars="200"/>
        <w:rPr>
          <w:rFonts w:hint="eastAsia" w:ascii="宋体" w:hAnsi="宋体" w:eastAsia="宋体"/>
          <w:sz w:val="24"/>
          <w:lang w:eastAsia="zh-CN"/>
        </w:rPr>
      </w:pPr>
      <w:r>
        <w:rPr>
          <w:rFonts w:ascii="宋体" w:hAnsi="宋体"/>
          <w:sz w:val="24"/>
        </w:rPr>
        <w:t>提供2024年或2025年任意一年经审计的财务报告</w:t>
      </w:r>
      <w:r>
        <w:rPr>
          <w:rFonts w:hint="eastAsia" w:ascii="宋体" w:hAnsi="宋体"/>
          <w:sz w:val="24"/>
          <w:lang w:val="en-US" w:eastAsia="zh-CN"/>
        </w:rPr>
        <w:t>或</w:t>
      </w:r>
      <w:r>
        <w:rPr>
          <w:rFonts w:ascii="宋体" w:hAnsi="宋体"/>
          <w:sz w:val="24"/>
        </w:rPr>
        <w:t>全套财务报表（成立时间至提交磋商响应文件截止时间不足一年的也可提供在工商管理部门备案的公司章程）或在开标日期前</w:t>
      </w:r>
      <w:r>
        <w:rPr>
          <w:rFonts w:hint="eastAsia" w:ascii="宋体" w:hAnsi="宋体"/>
          <w:sz w:val="24"/>
          <w:lang w:val="en-US" w:eastAsia="zh-CN"/>
        </w:rPr>
        <w:t>一年</w:t>
      </w:r>
      <w:r>
        <w:rPr>
          <w:rFonts w:ascii="宋体" w:hAnsi="宋体"/>
          <w:sz w:val="24"/>
        </w:rPr>
        <w:t>内其基本开户银行出具的资信证明</w:t>
      </w:r>
      <w:r>
        <w:rPr>
          <w:rFonts w:hint="eastAsia" w:ascii="宋体" w:hAnsi="宋体"/>
          <w:sz w:val="24"/>
          <w:lang w:eastAsia="zh-CN"/>
        </w:rPr>
        <w:t>。</w:t>
      </w:r>
    </w:p>
    <w:p w14:paraId="2670512C">
      <w:pPr>
        <w:spacing w:line="360" w:lineRule="auto"/>
        <w:rPr>
          <w:rFonts w:ascii="宋体" w:hAnsi="宋体"/>
          <w:szCs w:val="21"/>
        </w:rPr>
      </w:pPr>
    </w:p>
    <w:p w14:paraId="658EDDEA">
      <w:pPr>
        <w:spacing w:line="360" w:lineRule="auto"/>
        <w:rPr>
          <w:rFonts w:ascii="宋体" w:hAnsi="宋体"/>
          <w:szCs w:val="21"/>
        </w:rPr>
      </w:pPr>
    </w:p>
    <w:p w14:paraId="2E8AE808">
      <w:pPr>
        <w:tabs>
          <w:tab w:val="left" w:pos="5580"/>
        </w:tabs>
        <w:spacing w:before="120" w:line="360" w:lineRule="auto"/>
        <w:rPr>
          <w:rFonts w:ascii="宋体" w:hAnsi="宋体"/>
          <w:sz w:val="24"/>
        </w:rPr>
      </w:pPr>
    </w:p>
    <w:p w14:paraId="6EEF4D92">
      <w:pPr>
        <w:jc w:val="center"/>
        <w:rPr>
          <w:rFonts w:hint="eastAsia" w:ascii="宋体" w:hAnsi="宋体"/>
          <w:b/>
          <w:sz w:val="24"/>
          <w:szCs w:val="32"/>
          <w:lang w:val="en-US" w:eastAsia="zh-CN"/>
        </w:rPr>
      </w:pPr>
      <w:r>
        <w:rPr>
          <w:rFonts w:hint="eastAsia" w:ascii="宋体" w:hAnsi="宋体"/>
          <w:b/>
          <w:sz w:val="24"/>
          <w:szCs w:val="32"/>
          <w:lang w:val="en-US" w:eastAsia="zh-CN"/>
        </w:rPr>
        <w:t>5、税收缴纳证明</w:t>
      </w:r>
    </w:p>
    <w:p w14:paraId="48855ABF">
      <w:pPr>
        <w:pStyle w:val="2"/>
      </w:pPr>
    </w:p>
    <w:p w14:paraId="1660539F">
      <w:pPr>
        <w:tabs>
          <w:tab w:val="left" w:pos="993"/>
          <w:tab w:val="left" w:pos="1030"/>
          <w:tab w:val="left" w:pos="8364"/>
        </w:tabs>
        <w:snapToGrid w:val="0"/>
        <w:spacing w:after="156" w:afterLines="50"/>
        <w:ind w:right="-57" w:rightChars="-27" w:firstLine="480" w:firstLineChars="200"/>
        <w:jc w:val="left"/>
        <w:rPr>
          <w:rFonts w:ascii="宋体" w:hAnsi="宋体"/>
          <w:sz w:val="24"/>
        </w:rPr>
      </w:pPr>
      <w:r>
        <w:rPr>
          <w:rFonts w:hint="eastAsia" w:ascii="宋体" w:hAnsi="宋体"/>
          <w:sz w:val="24"/>
          <w:lang w:val="en-US" w:eastAsia="zh-CN"/>
        </w:rPr>
        <w:t>提供依法缴纳税收的良好记录（提供递交磋商响应文件截止时间前六个月内任意一个月份的任意税种完税凭据或税务机关开具的完税证明等。依法免税或开标前一年内零申报的供应商应提供相关证明文件）。</w:t>
      </w:r>
    </w:p>
    <w:p w14:paraId="699484E5">
      <w:pPr>
        <w:rPr>
          <w:rFonts w:ascii="宋体" w:hAnsi="宋体"/>
          <w:b/>
        </w:rPr>
      </w:pPr>
    </w:p>
    <w:p w14:paraId="60874AE1">
      <w:pPr>
        <w:jc w:val="center"/>
        <w:rPr>
          <w:rFonts w:ascii="宋体" w:hAnsi="宋体"/>
          <w:b/>
          <w:sz w:val="24"/>
          <w:szCs w:val="32"/>
        </w:rPr>
      </w:pPr>
      <w:bookmarkStart w:id="0" w:name="_Toc7005124"/>
    </w:p>
    <w:bookmarkEnd w:id="0"/>
    <w:p w14:paraId="2CEAAA3A">
      <w:pPr>
        <w:jc w:val="center"/>
        <w:rPr>
          <w:rFonts w:hint="eastAsia" w:ascii="宋体" w:hAnsi="宋体"/>
          <w:b/>
          <w:sz w:val="24"/>
          <w:szCs w:val="32"/>
          <w:lang w:val="en-US" w:eastAsia="zh-CN"/>
        </w:rPr>
      </w:pPr>
      <w:r>
        <w:rPr>
          <w:rFonts w:hint="eastAsia" w:ascii="宋体" w:hAnsi="宋体"/>
          <w:b/>
          <w:sz w:val="24"/>
          <w:szCs w:val="32"/>
          <w:lang w:val="en-US" w:eastAsia="zh-CN"/>
        </w:rPr>
        <w:t>6、社会保障资金缴纳证明</w:t>
      </w:r>
    </w:p>
    <w:p w14:paraId="2A619555">
      <w:pPr>
        <w:pStyle w:val="2"/>
        <w:rPr>
          <w:rFonts w:ascii="宋体" w:hAnsi="宋体" w:eastAsia="宋体" w:cs="Times New Roman"/>
          <w:kern w:val="2"/>
          <w:sz w:val="24"/>
          <w:szCs w:val="24"/>
          <w:lang w:val="en-US" w:eastAsia="zh-CN" w:bidi="ar-SA"/>
        </w:rPr>
      </w:pPr>
    </w:p>
    <w:p w14:paraId="41F63669">
      <w:pPr>
        <w:tabs>
          <w:tab w:val="left" w:pos="993"/>
          <w:tab w:val="left" w:pos="1030"/>
          <w:tab w:val="left" w:pos="8364"/>
        </w:tabs>
        <w:snapToGrid w:val="0"/>
        <w:spacing w:after="156" w:afterLines="50"/>
        <w:ind w:right="-57" w:rightChars="-27"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p w14:paraId="22B0D9D9">
      <w:pPr>
        <w:tabs>
          <w:tab w:val="left" w:pos="5580"/>
        </w:tabs>
        <w:spacing w:before="120" w:line="360" w:lineRule="auto"/>
        <w:ind w:firstLine="480" w:firstLineChars="200"/>
        <w:rPr>
          <w:rFonts w:ascii="宋体" w:hAnsi="宋体"/>
          <w:sz w:val="24"/>
        </w:rPr>
      </w:pPr>
    </w:p>
    <w:p w14:paraId="3818645F">
      <w:pPr>
        <w:pStyle w:val="2"/>
        <w:rPr>
          <w:rFonts w:ascii="宋体" w:hAnsi="宋体"/>
          <w:sz w:val="24"/>
        </w:rPr>
      </w:pPr>
    </w:p>
    <w:p w14:paraId="2647FE4B">
      <w:pPr>
        <w:pStyle w:val="2"/>
        <w:numPr>
          <w:ilvl w:val="0"/>
          <w:numId w:val="1"/>
        </w:numPr>
        <w:ind w:left="0" w:leftChars="0" w:firstLine="0" w:firstLineChars="0"/>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企业信誉</w:t>
      </w:r>
    </w:p>
    <w:p w14:paraId="78E3FBE1">
      <w:pPr>
        <w:pStyle w:val="2"/>
        <w:numPr>
          <w:numId w:val="0"/>
        </w:numPr>
        <w:ind w:leftChars="0" w:firstLine="480" w:firstLineChars="200"/>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供应商未被列入“信用中国”失信被执行人、重大税收违法案件当事人名单、“中国政府采购网”政府采购严重违法失信行为记录名单。附网站相关截图并加盖单位公章（最终以采购代理机构开标现场查询结果为准）</w:t>
      </w:r>
    </w:p>
    <w:p w14:paraId="1479BEA0">
      <w:pPr>
        <w:pStyle w:val="2"/>
        <w:rPr>
          <w:rFonts w:ascii="宋体" w:hAnsi="宋体"/>
          <w:sz w:val="24"/>
        </w:rPr>
      </w:pPr>
    </w:p>
    <w:p w14:paraId="15E6357A">
      <w:pPr>
        <w:jc w:val="center"/>
        <w:rPr>
          <w:rFonts w:hint="eastAsia" w:ascii="宋体" w:hAnsi="宋体"/>
          <w:b/>
          <w:sz w:val="24"/>
          <w:lang w:val="en-US" w:eastAsia="zh-CN"/>
        </w:rPr>
      </w:pPr>
    </w:p>
    <w:p w14:paraId="2641B44A">
      <w:pPr>
        <w:jc w:val="center"/>
        <w:rPr>
          <w:rFonts w:hint="eastAsia" w:ascii="宋体" w:hAnsi="宋体"/>
          <w:b/>
          <w:sz w:val="24"/>
          <w:lang w:val="en-US" w:eastAsia="zh-CN"/>
        </w:rPr>
      </w:pPr>
    </w:p>
    <w:p w14:paraId="1258C9DF">
      <w:pPr>
        <w:pStyle w:val="2"/>
        <w:rPr>
          <w:rFonts w:hint="eastAsia" w:ascii="宋体" w:hAnsi="宋体"/>
          <w:b/>
          <w:sz w:val="24"/>
          <w:lang w:val="en-US" w:eastAsia="zh-CN"/>
        </w:rPr>
      </w:pPr>
    </w:p>
    <w:p w14:paraId="54635B73">
      <w:pPr>
        <w:pStyle w:val="2"/>
        <w:rPr>
          <w:rFonts w:hint="eastAsia" w:ascii="宋体" w:hAnsi="宋体"/>
          <w:b/>
          <w:sz w:val="24"/>
          <w:lang w:val="en-US" w:eastAsia="zh-CN"/>
        </w:rPr>
      </w:pPr>
    </w:p>
    <w:p w14:paraId="1B00AD6B">
      <w:pPr>
        <w:pStyle w:val="2"/>
        <w:rPr>
          <w:rFonts w:hint="eastAsia" w:ascii="宋体" w:hAnsi="宋体"/>
          <w:b/>
          <w:sz w:val="24"/>
          <w:lang w:val="en-US" w:eastAsia="zh-CN"/>
        </w:rPr>
      </w:pPr>
    </w:p>
    <w:p w14:paraId="777D141B">
      <w:pPr>
        <w:pStyle w:val="2"/>
        <w:rPr>
          <w:rFonts w:hint="eastAsia" w:ascii="宋体" w:hAnsi="宋体"/>
          <w:b/>
          <w:sz w:val="24"/>
          <w:lang w:val="en-US" w:eastAsia="zh-CN"/>
        </w:rPr>
      </w:pPr>
    </w:p>
    <w:p w14:paraId="1CD73025">
      <w:pPr>
        <w:pStyle w:val="2"/>
        <w:rPr>
          <w:rFonts w:ascii="宋体" w:hAnsi="宋体"/>
          <w:sz w:val="24"/>
        </w:rPr>
      </w:pPr>
    </w:p>
    <w:p w14:paraId="2F5E2EF0">
      <w:pPr>
        <w:jc w:val="center"/>
        <w:rPr>
          <w:rFonts w:hint="eastAsia" w:ascii="宋体" w:hAnsi="宋体"/>
          <w:b/>
          <w:sz w:val="24"/>
          <w:szCs w:val="32"/>
          <w:lang w:val="en-US" w:eastAsia="zh-CN"/>
        </w:rPr>
      </w:pPr>
      <w:r>
        <w:rPr>
          <w:rFonts w:hint="eastAsia" w:ascii="宋体" w:hAnsi="宋体"/>
          <w:b/>
          <w:sz w:val="24"/>
          <w:szCs w:val="32"/>
          <w:lang w:val="en-US" w:eastAsia="zh-CN"/>
        </w:rPr>
        <w:t>8、书面声明</w:t>
      </w:r>
    </w:p>
    <w:p w14:paraId="56E4D170">
      <w:pPr>
        <w:jc w:val="both"/>
        <w:rPr>
          <w:rFonts w:ascii="宋体" w:hAnsi="宋体"/>
          <w:sz w:val="24"/>
        </w:rPr>
      </w:pPr>
    </w:p>
    <w:p w14:paraId="28D1181B">
      <w:pPr>
        <w:tabs>
          <w:tab w:val="left" w:pos="5580"/>
        </w:tabs>
        <w:spacing w:before="120" w:line="360" w:lineRule="auto"/>
        <w:rPr>
          <w:rFonts w:ascii="宋体" w:hAnsi="宋体"/>
          <w:sz w:val="24"/>
        </w:rPr>
      </w:pPr>
      <w:r>
        <w:rPr>
          <w:rFonts w:ascii="宋体" w:hAnsi="宋体"/>
          <w:kern w:val="0"/>
          <w:sz w:val="24"/>
          <w:lang w:val="en-US" w:eastAsia="zh-CN"/>
        </w:rPr>
        <w:t>泰宇建筑工程技术咨询有限公司</w:t>
      </w:r>
      <w:r>
        <w:rPr>
          <w:rFonts w:ascii="宋体" w:hAnsi="宋体"/>
          <w:sz w:val="24"/>
        </w:rPr>
        <w:t xml:space="preserve">：  </w:t>
      </w:r>
    </w:p>
    <w:p w14:paraId="3C5AF62C">
      <w:pPr>
        <w:tabs>
          <w:tab w:val="left" w:pos="5580"/>
        </w:tabs>
        <w:spacing w:before="120" w:line="360" w:lineRule="auto"/>
        <w:ind w:firstLine="480" w:firstLineChars="200"/>
        <w:rPr>
          <w:rFonts w:ascii="宋体" w:hAnsi="宋体"/>
          <w:sz w:val="24"/>
        </w:rPr>
      </w:pPr>
      <w:r>
        <w:rPr>
          <w:rFonts w:hint="eastAsia" w:ascii="宋体" w:hAnsi="宋体"/>
          <w:sz w:val="24"/>
        </w:rPr>
        <w:t>我公司郑重承诺在参加本项目政府采购活动前三年内，在经营活动中无重大违法记录。</w:t>
      </w:r>
    </w:p>
    <w:p w14:paraId="31DA720D">
      <w:pPr>
        <w:tabs>
          <w:tab w:val="left" w:pos="5580"/>
        </w:tabs>
        <w:spacing w:before="120" w:line="360" w:lineRule="auto"/>
        <w:ind w:firstLine="480" w:firstLineChars="200"/>
        <w:rPr>
          <w:rFonts w:ascii="宋体" w:hAnsi="宋体"/>
          <w:sz w:val="24"/>
        </w:rPr>
      </w:pPr>
      <w:r>
        <w:rPr>
          <w:rFonts w:ascii="宋体" w:hAnsi="宋体"/>
          <w:sz w:val="24"/>
        </w:rPr>
        <w:t>特此声明。</w:t>
      </w:r>
    </w:p>
    <w:p w14:paraId="1BF265F9">
      <w:pPr>
        <w:tabs>
          <w:tab w:val="left" w:pos="5580"/>
        </w:tabs>
        <w:spacing w:before="120" w:line="360" w:lineRule="auto"/>
        <w:ind w:firstLine="480" w:firstLineChars="200"/>
        <w:rPr>
          <w:rFonts w:ascii="宋体" w:hAnsi="宋体"/>
          <w:sz w:val="24"/>
        </w:rPr>
      </w:pPr>
    </w:p>
    <w:p w14:paraId="17C55B6C">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30E97AAD">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4B908D28">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2D79CBCB">
      <w:pPr>
        <w:spacing w:after="120"/>
        <w:rPr>
          <w:rFonts w:ascii="宋体" w:hAnsi="宋体"/>
        </w:rPr>
      </w:pPr>
    </w:p>
    <w:p w14:paraId="60FB3B2C">
      <w:pPr>
        <w:pStyle w:val="2"/>
        <w:rPr>
          <w:rFonts w:ascii="宋体" w:hAnsi="宋体"/>
          <w:b/>
        </w:rPr>
      </w:pPr>
      <w:bookmarkStart w:id="1" w:name="_Toc60929132"/>
      <w:bookmarkStart w:id="2" w:name="_Toc7005127"/>
      <w:bookmarkStart w:id="3" w:name="_Toc60928819"/>
      <w:bookmarkStart w:id="4" w:name="_Toc60928900"/>
    </w:p>
    <w:p w14:paraId="6749111F">
      <w:pPr>
        <w:pStyle w:val="2"/>
      </w:pPr>
    </w:p>
    <w:p w14:paraId="1730FF7D">
      <w:pPr>
        <w:pStyle w:val="2"/>
      </w:pPr>
    </w:p>
    <w:p w14:paraId="23E41A95">
      <w:pPr>
        <w:pStyle w:val="2"/>
      </w:pPr>
    </w:p>
    <w:p w14:paraId="40FF6401">
      <w:pPr>
        <w:pStyle w:val="2"/>
      </w:pPr>
    </w:p>
    <w:p w14:paraId="3E5BDB0A">
      <w:pPr>
        <w:pStyle w:val="2"/>
      </w:pPr>
    </w:p>
    <w:p w14:paraId="49E4E370">
      <w:pPr>
        <w:pStyle w:val="2"/>
      </w:pPr>
    </w:p>
    <w:p w14:paraId="3C480884">
      <w:pPr>
        <w:rPr>
          <w:rFonts w:ascii="宋体" w:hAnsi="宋体"/>
          <w:b/>
        </w:rPr>
      </w:pPr>
    </w:p>
    <w:p w14:paraId="54B0A0F4">
      <w:pPr>
        <w:jc w:val="center"/>
        <w:rPr>
          <w:rFonts w:hint="eastAsia" w:ascii="宋体" w:hAnsi="宋体" w:eastAsia="宋体" w:cs="Times New Roman"/>
          <w:b/>
          <w:sz w:val="24"/>
          <w:szCs w:val="32"/>
          <w:lang w:val="en-US" w:eastAsia="zh-CN"/>
        </w:rPr>
      </w:pPr>
      <w:r>
        <w:rPr>
          <w:rFonts w:hint="eastAsia" w:ascii="宋体" w:hAnsi="宋体" w:cs="Times New Roman"/>
          <w:b/>
          <w:sz w:val="24"/>
          <w:szCs w:val="32"/>
          <w:lang w:val="en-US" w:eastAsia="zh-CN"/>
        </w:rPr>
        <w:t>9</w:t>
      </w:r>
      <w:r>
        <w:rPr>
          <w:rFonts w:hint="eastAsia" w:ascii="宋体" w:hAnsi="宋体" w:eastAsia="宋体" w:cs="Times New Roman"/>
          <w:b/>
          <w:sz w:val="24"/>
          <w:szCs w:val="32"/>
          <w:lang w:val="en-US" w:eastAsia="zh-CN"/>
        </w:rPr>
        <w:t>、投标保证金</w:t>
      </w:r>
    </w:p>
    <w:p w14:paraId="7B7EF937">
      <w:pPr>
        <w:pStyle w:val="2"/>
        <w:ind w:left="0" w:leftChars="0" w:firstLine="480" w:firstLineChars="200"/>
        <w:rPr>
          <w:rFonts w:hint="eastAsia" w:ascii="宋体" w:hAnsi="宋体" w:eastAsia="宋体" w:cs="仿宋_GB2312"/>
          <w:kern w:val="2"/>
          <w:sz w:val="24"/>
          <w:szCs w:val="24"/>
          <w:lang w:val="en-US" w:eastAsia="zh-CN" w:bidi="ar-SA"/>
        </w:rPr>
      </w:pPr>
    </w:p>
    <w:p w14:paraId="7EA386F8">
      <w:pPr>
        <w:pStyle w:val="2"/>
        <w:ind w:left="0" w:leftChars="0" w:firstLine="480" w:firstLineChars="200"/>
        <w:rPr>
          <w:rFonts w:hint="eastAsia" w:ascii="宋体" w:hAnsi="宋体" w:eastAsia="宋体" w:cs="仿宋_GB2312"/>
          <w:kern w:val="2"/>
          <w:sz w:val="24"/>
          <w:szCs w:val="24"/>
          <w:lang w:val="en-US" w:eastAsia="zh-CN" w:bidi="ar-SA"/>
        </w:rPr>
      </w:pPr>
      <w:r>
        <w:rPr>
          <w:rFonts w:hint="eastAsia" w:ascii="宋体" w:hAnsi="宋体" w:eastAsia="宋体" w:cs="仿宋_GB2312"/>
          <w:kern w:val="2"/>
          <w:sz w:val="24"/>
          <w:szCs w:val="24"/>
          <w:lang w:val="en-US" w:eastAsia="zh-CN" w:bidi="ar-SA"/>
        </w:rPr>
        <w:t xml:space="preserve">提供磋商保证金转账凭证和基本存款账户信息证明资料，或提供金融机构、担保机构出具的保函复印件或扫描件。 </w:t>
      </w:r>
    </w:p>
    <w:p w14:paraId="4A695548">
      <w:pPr>
        <w:pStyle w:val="2"/>
      </w:pPr>
    </w:p>
    <w:p w14:paraId="49D44762">
      <w:pPr>
        <w:pStyle w:val="2"/>
      </w:pPr>
    </w:p>
    <w:p w14:paraId="23F26F42">
      <w:pPr>
        <w:pStyle w:val="2"/>
      </w:pPr>
    </w:p>
    <w:p w14:paraId="7135EAF4">
      <w:pPr>
        <w:pStyle w:val="2"/>
        <w:rPr>
          <w:rFonts w:ascii="宋体" w:hAnsi="宋体"/>
          <w:b/>
          <w:sz w:val="24"/>
          <w:szCs w:val="32"/>
        </w:rPr>
      </w:pPr>
    </w:p>
    <w:p w14:paraId="2F133992">
      <w:pPr>
        <w:pStyle w:val="2"/>
        <w:rPr>
          <w:rFonts w:ascii="宋体" w:hAnsi="宋体"/>
          <w:b/>
          <w:sz w:val="24"/>
          <w:szCs w:val="32"/>
        </w:rPr>
      </w:pPr>
    </w:p>
    <w:p w14:paraId="062C2E50">
      <w:pPr>
        <w:pStyle w:val="2"/>
        <w:rPr>
          <w:rFonts w:ascii="宋体" w:hAnsi="宋体"/>
          <w:b/>
          <w:sz w:val="24"/>
          <w:szCs w:val="32"/>
        </w:rPr>
      </w:pPr>
    </w:p>
    <w:p w14:paraId="35EE8895">
      <w:pPr>
        <w:pStyle w:val="2"/>
        <w:rPr>
          <w:rFonts w:ascii="宋体" w:hAnsi="宋体"/>
          <w:b/>
          <w:sz w:val="24"/>
          <w:szCs w:val="32"/>
        </w:rPr>
      </w:pPr>
    </w:p>
    <w:p w14:paraId="5822F6AB">
      <w:pPr>
        <w:pStyle w:val="2"/>
        <w:rPr>
          <w:rFonts w:ascii="宋体" w:hAnsi="宋体"/>
          <w:b/>
          <w:sz w:val="24"/>
          <w:szCs w:val="32"/>
        </w:rPr>
      </w:pPr>
    </w:p>
    <w:p w14:paraId="23B5498A">
      <w:pPr>
        <w:pStyle w:val="2"/>
        <w:rPr>
          <w:rFonts w:ascii="宋体" w:hAnsi="宋体"/>
          <w:b/>
          <w:sz w:val="24"/>
          <w:szCs w:val="32"/>
        </w:rPr>
      </w:pPr>
    </w:p>
    <w:p w14:paraId="1EBFBA71">
      <w:pPr>
        <w:pStyle w:val="2"/>
        <w:rPr>
          <w:rFonts w:ascii="宋体" w:hAnsi="宋体"/>
          <w:b/>
          <w:sz w:val="24"/>
          <w:szCs w:val="32"/>
        </w:rPr>
      </w:pPr>
    </w:p>
    <w:p w14:paraId="12F1DE27">
      <w:pPr>
        <w:pStyle w:val="2"/>
        <w:rPr>
          <w:rFonts w:ascii="宋体" w:hAnsi="宋体"/>
          <w:b/>
          <w:sz w:val="24"/>
          <w:szCs w:val="32"/>
        </w:rPr>
      </w:pPr>
    </w:p>
    <w:p w14:paraId="120FC4D7">
      <w:pPr>
        <w:pStyle w:val="2"/>
        <w:rPr>
          <w:rFonts w:ascii="宋体" w:hAnsi="宋体"/>
          <w:b/>
          <w:sz w:val="24"/>
          <w:szCs w:val="32"/>
        </w:rPr>
      </w:pPr>
    </w:p>
    <w:p w14:paraId="6D215FC1">
      <w:pPr>
        <w:pStyle w:val="2"/>
        <w:rPr>
          <w:rFonts w:ascii="宋体" w:hAnsi="宋体"/>
          <w:b/>
          <w:sz w:val="24"/>
          <w:szCs w:val="32"/>
        </w:rPr>
      </w:pPr>
    </w:p>
    <w:p w14:paraId="134D8288">
      <w:pPr>
        <w:pStyle w:val="2"/>
        <w:rPr>
          <w:rFonts w:ascii="宋体" w:hAnsi="宋体"/>
          <w:b/>
          <w:sz w:val="24"/>
          <w:szCs w:val="32"/>
        </w:rPr>
      </w:pPr>
    </w:p>
    <w:bookmarkEnd w:id="1"/>
    <w:bookmarkEnd w:id="2"/>
    <w:bookmarkEnd w:id="3"/>
    <w:bookmarkEnd w:id="4"/>
    <w:p w14:paraId="588DC989">
      <w:pPr>
        <w:jc w:val="center"/>
        <w:rPr>
          <w:rFonts w:hint="eastAsia" w:ascii="宋体" w:hAnsi="宋体" w:eastAsia="宋体" w:cs="Times New Roman"/>
          <w:b/>
          <w:sz w:val="24"/>
          <w:szCs w:val="32"/>
          <w:lang w:val="en-US" w:eastAsia="zh-CN"/>
        </w:rPr>
      </w:pPr>
      <w:r>
        <w:rPr>
          <w:rFonts w:hint="eastAsia" w:ascii="宋体" w:hAnsi="宋体" w:eastAsia="宋体" w:cs="Times New Roman"/>
          <w:b/>
          <w:sz w:val="24"/>
          <w:szCs w:val="32"/>
          <w:lang w:val="en-US" w:eastAsia="zh-CN"/>
        </w:rPr>
        <w:t xml:space="preserve">10、书面承诺 </w:t>
      </w:r>
    </w:p>
    <w:p w14:paraId="6C06EC56">
      <w:pPr>
        <w:pStyle w:val="2"/>
        <w:ind w:left="0" w:leftChars="0" w:firstLine="0" w:firstLineChars="0"/>
        <w:rPr>
          <w:rFonts w:hint="eastAsia" w:ascii="宋体" w:hAnsi="宋体" w:eastAsia="宋体" w:cs="Times New Roman"/>
          <w:kern w:val="0"/>
          <w:sz w:val="24"/>
          <w:szCs w:val="24"/>
          <w:lang w:val="en-US" w:eastAsia="zh-CN" w:bidi="ar-SA"/>
        </w:rPr>
      </w:pPr>
    </w:p>
    <w:p w14:paraId="237437E3">
      <w:pPr>
        <w:pStyle w:val="2"/>
        <w:ind w:left="0" w:leftChars="0" w:firstLine="0" w:firstLineChars="0"/>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1、本项目我方非联合体投标，特此承诺。</w:t>
      </w:r>
    </w:p>
    <w:p w14:paraId="79BBC9D4">
      <w:pPr>
        <w:jc w:val="both"/>
        <w:rPr>
          <w:rFonts w:ascii="宋体" w:hAnsi="宋体"/>
          <w:b/>
          <w:sz w:val="24"/>
          <w:szCs w:val="32"/>
        </w:rPr>
      </w:pPr>
    </w:p>
    <w:p w14:paraId="2ACD7571">
      <w:pPr>
        <w:rPr>
          <w:rFonts w:ascii="宋体" w:hAnsi="宋体"/>
          <w:sz w:val="24"/>
        </w:rPr>
      </w:pPr>
      <w:r>
        <w:rPr>
          <w:rFonts w:hint="eastAsia" w:ascii="宋体" w:hAnsi="宋体"/>
          <w:kern w:val="0"/>
          <w:sz w:val="24"/>
          <w:lang w:val="en-US" w:eastAsia="zh-CN"/>
        </w:rPr>
        <w:t>2、</w:t>
      </w:r>
      <w:r>
        <w:rPr>
          <w:rFonts w:ascii="宋体" w:hAnsi="宋体"/>
          <w:sz w:val="24"/>
        </w:rPr>
        <w:t>与我方的法定代表人（单位负责人）为同一人的企业如下：</w:t>
      </w:r>
    </w:p>
    <w:p w14:paraId="30C05BFB">
      <w:pPr>
        <w:ind w:firstLine="426"/>
        <w:rPr>
          <w:rFonts w:ascii="宋体" w:hAnsi="宋体"/>
          <w:sz w:val="24"/>
        </w:rPr>
      </w:pPr>
    </w:p>
    <w:p w14:paraId="0274B207">
      <w:pPr>
        <w:ind w:firstLine="426"/>
        <w:rPr>
          <w:rFonts w:ascii="宋体" w:hAnsi="宋体"/>
          <w:sz w:val="24"/>
        </w:rPr>
      </w:pPr>
      <w:r>
        <w:rPr>
          <w:rFonts w:ascii="宋体" w:hAnsi="宋体"/>
          <w:sz w:val="24"/>
        </w:rPr>
        <w:t>我方的控股股东如下：</w:t>
      </w:r>
    </w:p>
    <w:p w14:paraId="0E3F6039">
      <w:pPr>
        <w:ind w:firstLine="426"/>
        <w:rPr>
          <w:rFonts w:ascii="宋体" w:hAnsi="宋体"/>
          <w:sz w:val="24"/>
        </w:rPr>
      </w:pPr>
    </w:p>
    <w:p w14:paraId="0465083E">
      <w:pPr>
        <w:ind w:firstLine="426"/>
        <w:rPr>
          <w:rFonts w:ascii="宋体" w:hAnsi="宋体"/>
          <w:sz w:val="24"/>
        </w:rPr>
      </w:pPr>
      <w:r>
        <w:rPr>
          <w:rFonts w:ascii="宋体" w:hAnsi="宋体"/>
          <w:sz w:val="24"/>
        </w:rPr>
        <w:t>我方直接控股的企业如下：</w:t>
      </w:r>
    </w:p>
    <w:p w14:paraId="5EF7C340">
      <w:pPr>
        <w:ind w:firstLine="426"/>
        <w:rPr>
          <w:rFonts w:ascii="宋体" w:hAnsi="宋体"/>
          <w:sz w:val="24"/>
        </w:rPr>
      </w:pPr>
    </w:p>
    <w:p w14:paraId="32B2C284">
      <w:pPr>
        <w:ind w:firstLine="426"/>
        <w:rPr>
          <w:rFonts w:ascii="宋体" w:hAnsi="宋体"/>
          <w:sz w:val="24"/>
        </w:rPr>
      </w:pPr>
      <w:r>
        <w:rPr>
          <w:rFonts w:ascii="宋体" w:hAnsi="宋体"/>
          <w:sz w:val="24"/>
        </w:rPr>
        <w:t>与我方存在管理、被管理关系的单位名称如下：</w:t>
      </w:r>
    </w:p>
    <w:p w14:paraId="03DFDB99">
      <w:pPr>
        <w:ind w:firstLine="426"/>
        <w:rPr>
          <w:rFonts w:ascii="宋体" w:hAnsi="宋体"/>
          <w:sz w:val="24"/>
        </w:rPr>
      </w:pPr>
    </w:p>
    <w:p w14:paraId="31AF42FB">
      <w:pPr>
        <w:keepNext w:val="0"/>
        <w:keepLines w:val="0"/>
        <w:widowControl/>
        <w:suppressLineNumbers w:val="0"/>
        <w:ind w:firstLine="480" w:firstLineChars="200"/>
        <w:jc w:val="left"/>
      </w:pPr>
      <w:r>
        <w:rPr>
          <w:rFonts w:hint="eastAsia" w:ascii="宋体" w:hAnsi="宋体" w:eastAsia="宋体" w:cs="Times New Roman"/>
          <w:sz w:val="24"/>
          <w:lang w:val="en-US" w:eastAsia="zh-CN"/>
        </w:rPr>
        <w:t>我方不存在单位负责人为同一人或者存在直接控股、管理关系的不同供应商，参加同一合同项下的政府采购活动，</w:t>
      </w:r>
      <w:r>
        <w:rPr>
          <w:rFonts w:hint="eastAsia" w:ascii="宋体" w:hAnsi="宋体" w:eastAsia="宋体" w:cs="Times New Roman"/>
          <w:kern w:val="0"/>
          <w:sz w:val="24"/>
          <w:szCs w:val="24"/>
          <w:lang w:val="en-US" w:eastAsia="zh-CN" w:bidi="ar-SA"/>
        </w:rPr>
        <w:t>特此承诺。</w:t>
      </w:r>
    </w:p>
    <w:p w14:paraId="3545F113">
      <w:pPr>
        <w:ind w:firstLine="426"/>
        <w:rPr>
          <w:rFonts w:ascii="宋体" w:hAnsi="宋体" w:eastAsia="宋体" w:cs="Times New Roman"/>
          <w:sz w:val="24"/>
        </w:rPr>
      </w:pPr>
    </w:p>
    <w:p w14:paraId="3E8AD0CD">
      <w:pPr>
        <w:pStyle w:val="2"/>
      </w:pPr>
    </w:p>
    <w:p w14:paraId="6886DC7F">
      <w:pPr>
        <w:ind w:firstLine="426"/>
        <w:rPr>
          <w:rFonts w:ascii="宋体" w:hAnsi="宋体"/>
          <w:szCs w:val="21"/>
        </w:rPr>
      </w:pPr>
    </w:p>
    <w:p w14:paraId="354D2487">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名称（</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A1230B2">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6383DB01">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34A9AE6B">
      <w:pPr>
        <w:ind w:firstLine="420" w:firstLineChars="200"/>
        <w:rPr>
          <w:rFonts w:ascii="宋体" w:hAnsi="宋体"/>
          <w:szCs w:val="21"/>
        </w:rPr>
      </w:pPr>
    </w:p>
    <w:p w14:paraId="1C827003">
      <w:pPr>
        <w:rPr>
          <w:rFonts w:ascii="宋体" w:hAnsi="宋体"/>
          <w:b/>
        </w:rPr>
      </w:pPr>
      <w:bookmarkStart w:id="5" w:name="_Toc60928902"/>
      <w:bookmarkStart w:id="6" w:name="_Toc7005129"/>
      <w:bookmarkStart w:id="7" w:name="_Toc60929134"/>
      <w:bookmarkStart w:id="8" w:name="_Toc60928821"/>
    </w:p>
    <w:bookmarkEnd w:id="5"/>
    <w:bookmarkEnd w:id="6"/>
    <w:bookmarkEnd w:id="7"/>
    <w:bookmarkEnd w:id="8"/>
    <w:p w14:paraId="4BDF9C06">
      <w:pPr>
        <w:pStyle w:val="2"/>
        <w:ind w:left="0" w:leftChars="0" w:firstLine="0" w:firstLineChars="0"/>
      </w:pPr>
    </w:p>
    <w:p w14:paraId="65BC6A61">
      <w:pPr>
        <w:pStyle w:val="2"/>
      </w:pPr>
    </w:p>
    <w:p w14:paraId="6A6DF83C">
      <w:pPr>
        <w:pStyle w:val="2"/>
      </w:pPr>
    </w:p>
    <w:p w14:paraId="1130E663">
      <w:pPr>
        <w:jc w:val="center"/>
        <w:rPr>
          <w:rFonts w:ascii="宋体" w:hAnsi="宋体"/>
          <w:b/>
          <w:sz w:val="24"/>
        </w:rPr>
      </w:pPr>
      <w:r>
        <w:rPr>
          <w:rFonts w:hint="eastAsia" w:ascii="宋体" w:hAnsi="宋体"/>
          <w:b/>
          <w:sz w:val="24"/>
          <w:lang w:val="en-US" w:eastAsia="zh-CN"/>
        </w:rPr>
        <w:t>11、具有履行本合同所必需的设备和专业技术能力</w:t>
      </w:r>
    </w:p>
    <w:p w14:paraId="7A352EBD">
      <w:pPr>
        <w:rPr>
          <w:rFonts w:ascii="宋体" w:hAnsi="宋体"/>
          <w:kern w:val="0"/>
          <w:sz w:val="24"/>
        </w:rPr>
      </w:pPr>
      <w:r>
        <w:rPr>
          <w:rFonts w:ascii="宋体" w:hAnsi="宋体"/>
          <w:b/>
          <w:sz w:val="24"/>
        </w:rPr>
        <w:t xml:space="preserve">                                                                                                                                                                                                                                                                                                                                                                                                                                                                                                                                                                                                                                                                                                      </w:t>
      </w:r>
    </w:p>
    <w:p w14:paraId="6BDACE3F">
      <w:pPr>
        <w:rPr>
          <w:rFonts w:ascii="宋体" w:hAnsi="宋体"/>
          <w:kern w:val="0"/>
          <w:sz w:val="24"/>
        </w:rPr>
      </w:pPr>
      <w:r>
        <w:rPr>
          <w:rFonts w:ascii="宋体" w:hAnsi="宋体"/>
          <w:kern w:val="0"/>
          <w:sz w:val="24"/>
          <w:lang w:val="en-US" w:eastAsia="zh-CN"/>
        </w:rPr>
        <w:t>泰宇建筑工程技术咨询有限公司</w:t>
      </w:r>
      <w:r>
        <w:rPr>
          <w:rFonts w:ascii="宋体" w:hAnsi="宋体"/>
          <w:kern w:val="0"/>
          <w:sz w:val="24"/>
        </w:rPr>
        <w:t xml:space="preserve">：   </w:t>
      </w:r>
    </w:p>
    <w:p w14:paraId="6E973E3F">
      <w:pPr>
        <w:ind w:firstLine="480"/>
        <w:rPr>
          <w:rFonts w:ascii="宋体" w:hAnsi="宋体"/>
          <w:kern w:val="0"/>
          <w:sz w:val="24"/>
        </w:rPr>
      </w:pPr>
    </w:p>
    <w:p w14:paraId="58EA7B7A">
      <w:pPr>
        <w:ind w:firstLine="480"/>
        <w:rPr>
          <w:rFonts w:ascii="宋体" w:hAnsi="宋体"/>
          <w:kern w:val="0"/>
          <w:sz w:val="24"/>
        </w:rPr>
      </w:pPr>
      <w:r>
        <w:rPr>
          <w:rFonts w:ascii="宋体" w:hAnsi="宋体"/>
          <w:kern w:val="0"/>
          <w:sz w:val="24"/>
        </w:rPr>
        <w:t>我公司承诺</w:t>
      </w:r>
      <w:r>
        <w:rPr>
          <w:rFonts w:ascii="宋体" w:hAnsi="宋体"/>
          <w:sz w:val="24"/>
        </w:rPr>
        <w:t>具备履行合同所必需的设备和专业技术能力</w:t>
      </w:r>
      <w:r>
        <w:rPr>
          <w:rFonts w:ascii="宋体" w:hAnsi="宋体"/>
          <w:kern w:val="0"/>
          <w:sz w:val="24"/>
        </w:rPr>
        <w:t>。</w:t>
      </w:r>
    </w:p>
    <w:p w14:paraId="6440793C">
      <w:pPr>
        <w:ind w:firstLine="480"/>
        <w:rPr>
          <w:rFonts w:ascii="宋体" w:hAnsi="宋体"/>
          <w:b/>
          <w:sz w:val="24"/>
        </w:rPr>
      </w:pPr>
    </w:p>
    <w:p w14:paraId="6D93941A">
      <w:pPr>
        <w:ind w:firstLine="480"/>
        <w:rPr>
          <w:rFonts w:ascii="宋体" w:hAnsi="宋体"/>
          <w:b/>
          <w:sz w:val="24"/>
        </w:rPr>
      </w:pPr>
    </w:p>
    <w:p w14:paraId="409ECFD2">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4B781A92">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0866B6CA">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500A6505">
      <w:pPr>
        <w:pStyle w:val="2"/>
      </w:pPr>
    </w:p>
    <w:p w14:paraId="3A5730E5">
      <w:pPr>
        <w:pStyle w:val="2"/>
      </w:pPr>
      <w:bookmarkStart w:id="9" w:name="_GoBack"/>
      <w:bookmarkEnd w:id="9"/>
    </w:p>
    <w:p w14:paraId="38CA237A">
      <w:pPr>
        <w:pStyle w:val="2"/>
      </w:pPr>
    </w:p>
    <w:p w14:paraId="046B0B40">
      <w:pPr>
        <w:pStyle w:val="2"/>
        <w:numPr>
          <w:numId w:val="0"/>
        </w:numPr>
        <w:jc w:val="center"/>
        <w:rPr>
          <w:rFonts w:hint="eastAsia" w:ascii="宋体" w:hAnsi="宋体" w:eastAsia="宋体" w:cs="Times New Roman"/>
          <w:b/>
          <w:kern w:val="2"/>
          <w:sz w:val="24"/>
          <w:szCs w:val="32"/>
          <w:lang w:val="en-US" w:eastAsia="zh-CN" w:bidi="ar-SA"/>
        </w:rPr>
      </w:pPr>
      <w:r>
        <w:rPr>
          <w:rFonts w:hint="eastAsia" w:cs="Times New Roman"/>
          <w:b/>
          <w:kern w:val="2"/>
          <w:sz w:val="24"/>
          <w:szCs w:val="32"/>
          <w:lang w:val="en-US" w:eastAsia="zh-CN" w:bidi="ar-SA"/>
        </w:rPr>
        <w:t>12、</w:t>
      </w:r>
      <w:r>
        <w:rPr>
          <w:rFonts w:hint="eastAsia" w:ascii="宋体" w:hAnsi="宋体" w:eastAsia="宋体" w:cs="Times New Roman"/>
          <w:b/>
          <w:kern w:val="2"/>
          <w:sz w:val="24"/>
          <w:szCs w:val="32"/>
          <w:lang w:val="en-US" w:eastAsia="zh-CN" w:bidi="ar-SA"/>
        </w:rPr>
        <w:t>其他资格证明文件</w:t>
      </w:r>
    </w:p>
    <w:p w14:paraId="7F870391">
      <w:pPr>
        <w:pStyle w:val="2"/>
        <w:spacing w:after="0" w:line="360" w:lineRule="auto"/>
        <w:ind w:firstLine="0" w:firstLineChars="0"/>
        <w:jc w:val="both"/>
        <w:rPr>
          <w:rFonts w:hint="eastAsia" w:ascii="宋体" w:hAnsi="宋体"/>
          <w:b/>
          <w:color w:val="000000" w:themeColor="text1"/>
          <w:sz w:val="28"/>
          <w:szCs w:val="28"/>
          <w14:textFill>
            <w14:solidFill>
              <w14:schemeClr w14:val="tx1"/>
            </w14:solidFill>
          </w14:textFill>
        </w:rPr>
      </w:pPr>
    </w:p>
    <w:p w14:paraId="2C2FEA99">
      <w:pPr>
        <w:pStyle w:val="2"/>
        <w:spacing w:after="0" w:line="360" w:lineRule="auto"/>
        <w:ind w:firstLine="0" w:firstLineChars="0"/>
        <w:jc w:val="center"/>
        <w:rPr>
          <w:rFonts w:ascii="宋体" w:hAnsi="宋体"/>
          <w:b/>
          <w:color w:val="000000" w:themeColor="text1"/>
          <w:sz w:val="28"/>
          <w:szCs w:val="28"/>
          <w14:textFill>
            <w14:solidFill>
              <w14:schemeClr w14:val="tx1"/>
            </w14:solidFill>
          </w14:textFill>
        </w:rPr>
      </w:pPr>
      <w:r>
        <w:rPr>
          <w:rFonts w:hint="eastAsia"/>
          <w:b/>
          <w:color w:val="000000" w:themeColor="text1"/>
          <w:sz w:val="28"/>
          <w:szCs w:val="28"/>
          <w:lang w:val="en-US" w:eastAsia="zh-CN"/>
          <w14:textFill>
            <w14:solidFill>
              <w14:schemeClr w14:val="tx1"/>
            </w14:solidFill>
          </w14:textFill>
        </w:rPr>
        <w:t>1.</w:t>
      </w:r>
      <w:r>
        <w:rPr>
          <w:rFonts w:hint="eastAsia" w:ascii="宋体" w:hAnsi="宋体"/>
          <w:b/>
          <w:color w:val="000000" w:themeColor="text1"/>
          <w:sz w:val="28"/>
          <w:szCs w:val="28"/>
          <w14:textFill>
            <w14:solidFill>
              <w14:schemeClr w14:val="tx1"/>
            </w14:solidFill>
          </w14:textFill>
        </w:rPr>
        <w:t>陕西省政府采购供应商拒绝政府采购领域商业贿赂承诺书</w:t>
      </w:r>
    </w:p>
    <w:p w14:paraId="2221BFBE">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为响应党中央、国务院关于治理政府采购领域商业贿赂行为的号召，我公司在此庄严承诺：</w:t>
      </w:r>
    </w:p>
    <w:p w14:paraId="786D6B4D">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1、在参与政府采购活动中遵纪守法、诚信经营、公平竞标。</w:t>
      </w:r>
    </w:p>
    <w:p w14:paraId="1905F006">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2、不向政府采购人、采购代理机构和政府采购评审专家进行任何形式的商业贿赂以谋取交易机会。</w:t>
      </w:r>
    </w:p>
    <w:p w14:paraId="7CBFBFAA">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3、不向政府采购代理机构和采购人提供虚假资质证明文件或采用虚假应标方式参与政府采购市场竞争并谋取中标、成交。</w:t>
      </w:r>
    </w:p>
    <w:p w14:paraId="2C4ECC49">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4、不采取“围标、陪标”等商业欺诈手段获得政府采购订单。</w:t>
      </w:r>
    </w:p>
    <w:p w14:paraId="47455C2D">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5、不采取不正当手段诋毁、排挤其他供应商。</w:t>
      </w:r>
    </w:p>
    <w:p w14:paraId="12D59BE2">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6、不在提供商品和服务时“偷梁换柱、以次充好”损害采购人的合法权益。</w:t>
      </w:r>
    </w:p>
    <w:p w14:paraId="47D345D9">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7、不与采购人、采购代理机构、政府采购评审专家或其它供应商恶意串通，进行质疑和投诉，维护政府采购市场秩序。</w:t>
      </w:r>
    </w:p>
    <w:p w14:paraId="123625C4">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8、尊重和接受政府采购监督管理部门的监督和政府采购代理机构招标采购要求，承担因违约行为给采购人造成的损失。</w:t>
      </w:r>
    </w:p>
    <w:p w14:paraId="14688942">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9、不发生其他有悖于政府采购公开、公平、公正和诚信原则的行为。</w:t>
      </w:r>
    </w:p>
    <w:p w14:paraId="11464CCD">
      <w:pPr>
        <w:pStyle w:val="3"/>
        <w:spacing w:line="360" w:lineRule="auto"/>
        <w:rPr>
          <w:color w:val="000000" w:themeColor="text1"/>
          <w14:textFill>
            <w14:solidFill>
              <w14:schemeClr w14:val="tx1"/>
            </w14:solidFill>
          </w14:textFill>
        </w:rPr>
      </w:pPr>
    </w:p>
    <w:p w14:paraId="5267E535">
      <w:pPr>
        <w:spacing w:line="480" w:lineRule="auto"/>
        <w:ind w:right="839" w:firstLine="2520" w:firstLineChars="1200"/>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供应商名称：</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（盖单位章）</w:t>
      </w:r>
    </w:p>
    <w:p w14:paraId="671068AC">
      <w:pPr>
        <w:spacing w:line="480" w:lineRule="auto"/>
        <w:ind w:right="839" w:firstLine="3360" w:firstLineChars="1600"/>
        <w:rPr>
          <w:rFonts w:hint="eastAsia"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日    期:</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59D37A8">
      <w:pPr>
        <w:pStyle w:val="2"/>
        <w:rPr>
          <w:rFonts w:hint="eastAsia" w:ascii="宋体" w:hAnsi="宋体"/>
          <w:color w:val="000000" w:themeColor="text1"/>
          <w:szCs w:val="21"/>
          <w14:textFill>
            <w14:solidFill>
              <w14:schemeClr w14:val="tx1"/>
            </w14:solidFill>
          </w14:textFill>
        </w:rPr>
      </w:pPr>
    </w:p>
    <w:p w14:paraId="36DBBB17">
      <w:pPr>
        <w:pStyle w:val="2"/>
        <w:rPr>
          <w:rFonts w:hint="eastAsia" w:ascii="宋体" w:hAnsi="宋体"/>
          <w:color w:val="000000" w:themeColor="text1"/>
          <w:szCs w:val="21"/>
          <w14:textFill>
            <w14:solidFill>
              <w14:schemeClr w14:val="tx1"/>
            </w14:solidFill>
          </w14:textFill>
        </w:rPr>
      </w:pPr>
    </w:p>
    <w:p w14:paraId="64A5CFAA">
      <w:pPr>
        <w:pStyle w:val="2"/>
        <w:rPr>
          <w:rFonts w:hint="eastAsia" w:ascii="宋体" w:hAnsi="宋体"/>
          <w:color w:val="000000" w:themeColor="text1"/>
          <w:szCs w:val="21"/>
          <w14:textFill>
            <w14:solidFill>
              <w14:schemeClr w14:val="tx1"/>
            </w14:solidFill>
          </w14:textFill>
        </w:rPr>
      </w:pPr>
    </w:p>
    <w:p w14:paraId="6F25DC39">
      <w:pPr>
        <w:pStyle w:val="2"/>
        <w:rPr>
          <w:rFonts w:hint="eastAsia" w:ascii="宋体" w:hAnsi="宋体"/>
          <w:color w:val="000000" w:themeColor="text1"/>
          <w:szCs w:val="21"/>
          <w14:textFill>
            <w14:solidFill>
              <w14:schemeClr w14:val="tx1"/>
            </w14:solidFill>
          </w14:textFill>
        </w:rPr>
      </w:pPr>
    </w:p>
    <w:p w14:paraId="25981DBF">
      <w:pPr>
        <w:pStyle w:val="2"/>
        <w:rPr>
          <w:rFonts w:hint="eastAsia" w:ascii="宋体" w:hAnsi="宋体"/>
          <w:color w:val="000000" w:themeColor="text1"/>
          <w:szCs w:val="21"/>
          <w14:textFill>
            <w14:solidFill>
              <w14:schemeClr w14:val="tx1"/>
            </w14:solidFill>
          </w14:textFill>
        </w:rPr>
      </w:pPr>
    </w:p>
    <w:p w14:paraId="13543074">
      <w:pPr>
        <w:pStyle w:val="2"/>
        <w:rPr>
          <w:rFonts w:hint="eastAsia" w:ascii="宋体" w:hAnsi="宋体"/>
          <w:color w:val="000000" w:themeColor="text1"/>
          <w:szCs w:val="21"/>
          <w14:textFill>
            <w14:solidFill>
              <w14:schemeClr w14:val="tx1"/>
            </w14:solidFill>
          </w14:textFill>
        </w:rPr>
      </w:pPr>
    </w:p>
    <w:p w14:paraId="7FA513B6">
      <w:pPr>
        <w:pStyle w:val="2"/>
        <w:rPr>
          <w:rFonts w:hint="eastAsia" w:ascii="宋体" w:hAnsi="宋体"/>
          <w:color w:val="000000" w:themeColor="text1"/>
          <w:szCs w:val="21"/>
          <w14:textFill>
            <w14:solidFill>
              <w14:schemeClr w14:val="tx1"/>
            </w14:solidFill>
          </w14:textFill>
        </w:rPr>
      </w:pPr>
    </w:p>
    <w:p w14:paraId="0A564D36">
      <w:pPr>
        <w:pStyle w:val="2"/>
        <w:rPr>
          <w:rFonts w:hint="eastAsia" w:ascii="宋体" w:hAnsi="宋体"/>
          <w:color w:val="000000" w:themeColor="text1"/>
          <w:szCs w:val="21"/>
          <w14:textFill>
            <w14:solidFill>
              <w14:schemeClr w14:val="tx1"/>
            </w14:solidFill>
          </w14:textFill>
        </w:rPr>
      </w:pPr>
    </w:p>
    <w:p w14:paraId="7AFA892E">
      <w:pPr>
        <w:pStyle w:val="2"/>
        <w:rPr>
          <w:rFonts w:hint="eastAsia" w:ascii="宋体" w:hAnsi="宋体"/>
          <w:color w:val="000000" w:themeColor="text1"/>
          <w:szCs w:val="21"/>
          <w14:textFill>
            <w14:solidFill>
              <w14:schemeClr w14:val="tx1"/>
            </w14:solidFill>
          </w14:textFill>
        </w:rPr>
      </w:pPr>
    </w:p>
    <w:p w14:paraId="5F717AC2">
      <w:pPr>
        <w:pStyle w:val="2"/>
        <w:rPr>
          <w:rFonts w:hint="eastAsia" w:ascii="宋体" w:hAnsi="宋体"/>
          <w:color w:val="000000" w:themeColor="text1"/>
          <w:szCs w:val="21"/>
          <w14:textFill>
            <w14:solidFill>
              <w14:schemeClr w14:val="tx1"/>
            </w14:solidFill>
          </w14:textFill>
        </w:rPr>
      </w:pPr>
    </w:p>
    <w:p w14:paraId="6CBA0AC5">
      <w:pPr>
        <w:pStyle w:val="2"/>
        <w:rPr>
          <w:rFonts w:hint="eastAsia" w:ascii="宋体" w:hAnsi="宋体"/>
          <w:color w:val="000000" w:themeColor="text1"/>
          <w:szCs w:val="21"/>
          <w14:textFill>
            <w14:solidFill>
              <w14:schemeClr w14:val="tx1"/>
            </w14:solidFill>
          </w14:textFill>
        </w:rPr>
      </w:pPr>
    </w:p>
    <w:p w14:paraId="6608A4F6">
      <w:pPr>
        <w:pStyle w:val="2"/>
        <w:spacing w:after="0" w:line="360" w:lineRule="auto"/>
        <w:ind w:firstLine="0" w:firstLineChars="0"/>
        <w:jc w:val="center"/>
        <w:rPr>
          <w:rFonts w:hint="default" w:ascii="宋体" w:hAnsi="宋体" w:eastAsia="宋体" w:cs="宋体"/>
          <w:b/>
          <w:color w:val="000000" w:themeColor="text1"/>
          <w:sz w:val="28"/>
          <w:szCs w:val="28"/>
          <w:lang w:val="en-US"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2.供应商认为有必要补充说明的其他资格证明</w:t>
      </w:r>
    </w:p>
    <w:p w14:paraId="606F9688">
      <w:pPr>
        <w:pStyle w:val="2"/>
        <w:numPr>
          <w:ilvl w:val="0"/>
          <w:numId w:val="0"/>
        </w:numPr>
        <w:jc w:val="both"/>
        <w:rPr>
          <w:rFonts w:hint="eastAsia" w:ascii="宋体" w:hAnsi="宋体" w:eastAsia="宋体" w:cs="Times New Roman"/>
          <w:b/>
          <w:kern w:val="2"/>
          <w:sz w:val="24"/>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entury Gothic">
    <w:altName w:val="NumberOnly"/>
    <w:panose1 w:val="020B0502020202020204"/>
    <w:charset w:val="00"/>
    <w:family w:val="swiss"/>
    <w:pitch w:val="default"/>
    <w:sig w:usb0="00000000" w:usb1="00000000" w:usb2="00000000" w:usb3="00000000" w:csb0="0000009F" w:csb1="00000000"/>
  </w:font>
  <w:font w:name="NumberOnly">
    <w:panose1 w:val="020B0500000000000000"/>
    <w:charset w:val="00"/>
    <w:family w:val="auto"/>
    <w:pitch w:val="default"/>
    <w:sig w:usb0="8000002F" w:usb1="10000048" w:usb2="00000000" w:usb3="00000000" w:csb0="00000111" w:csb1="4000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F31F6"/>
    <w:multiLevelType w:val="singleLevel"/>
    <w:tmpl w:val="360F31F6"/>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724ED"/>
    <w:rsid w:val="0097536F"/>
    <w:rsid w:val="009827F4"/>
    <w:rsid w:val="009A71DF"/>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264D1CB2"/>
    <w:rsid w:val="3EAF0D2C"/>
    <w:rsid w:val="4D650AA0"/>
    <w:rsid w:val="5F24038B"/>
    <w:rsid w:val="7EC1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62"/>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6">
    <w:name w:val="heading 3"/>
    <w:basedOn w:val="1"/>
    <w:next w:val="1"/>
    <w:link w:val="53"/>
    <w:unhideWhenUsed/>
    <w:qFormat/>
    <w:uiPriority w:val="0"/>
    <w:pPr>
      <w:keepNext/>
      <w:keepLines/>
      <w:spacing w:before="260" w:after="260" w:line="416" w:lineRule="auto"/>
      <w:outlineLvl w:val="2"/>
    </w:pPr>
    <w:rPr>
      <w:b/>
      <w:bCs/>
      <w:kern w:val="0"/>
      <w:sz w:val="32"/>
      <w:szCs w:val="32"/>
    </w:rPr>
  </w:style>
  <w:style w:type="paragraph" w:styleId="7">
    <w:name w:val="heading 4"/>
    <w:basedOn w:val="1"/>
    <w:next w:val="1"/>
    <w:link w:val="80"/>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81"/>
    <w:qFormat/>
    <w:uiPriority w:val="9"/>
    <w:pPr>
      <w:keepNext/>
      <w:keepLines/>
      <w:spacing w:before="280" w:after="290" w:line="376" w:lineRule="auto"/>
      <w:ind w:left="2520" w:hanging="420"/>
      <w:outlineLvl w:val="4"/>
    </w:pPr>
    <w:rPr>
      <w:rFonts w:ascii="Calibri" w:hAnsi="Calibri"/>
      <w:b/>
      <w:sz w:val="28"/>
      <w:szCs w:val="20"/>
    </w:rPr>
  </w:style>
  <w:style w:type="paragraph" w:styleId="10">
    <w:name w:val="heading 6"/>
    <w:basedOn w:val="1"/>
    <w:next w:val="9"/>
    <w:link w:val="82"/>
    <w:qFormat/>
    <w:uiPriority w:val="0"/>
    <w:pPr>
      <w:keepNext/>
      <w:keepLines/>
      <w:spacing w:before="240" w:after="64" w:line="320" w:lineRule="auto"/>
      <w:ind w:left="2940" w:hanging="420"/>
      <w:outlineLvl w:val="5"/>
    </w:pPr>
    <w:rPr>
      <w:rFonts w:ascii="Arial" w:hAnsi="Arial" w:eastAsia="黑体"/>
      <w:b/>
      <w:sz w:val="24"/>
      <w:szCs w:val="20"/>
    </w:rPr>
  </w:style>
  <w:style w:type="paragraph" w:styleId="11">
    <w:name w:val="heading 7"/>
    <w:basedOn w:val="1"/>
    <w:next w:val="9"/>
    <w:link w:val="83"/>
    <w:qFormat/>
    <w:uiPriority w:val="0"/>
    <w:pPr>
      <w:keepNext/>
      <w:keepLines/>
      <w:spacing w:before="240" w:after="64" w:line="320" w:lineRule="auto"/>
      <w:ind w:left="3360" w:hanging="420"/>
      <w:outlineLvl w:val="6"/>
    </w:pPr>
    <w:rPr>
      <w:rFonts w:ascii="Calibri" w:hAnsi="Calibri"/>
      <w:b/>
      <w:sz w:val="24"/>
      <w:szCs w:val="20"/>
    </w:rPr>
  </w:style>
  <w:style w:type="paragraph" w:styleId="12">
    <w:name w:val="heading 8"/>
    <w:basedOn w:val="1"/>
    <w:next w:val="9"/>
    <w:link w:val="84"/>
    <w:qFormat/>
    <w:uiPriority w:val="0"/>
    <w:pPr>
      <w:keepNext/>
      <w:keepLines/>
      <w:spacing w:before="240" w:after="64" w:line="320" w:lineRule="auto"/>
      <w:ind w:left="3780" w:hanging="420"/>
      <w:outlineLvl w:val="7"/>
    </w:pPr>
    <w:rPr>
      <w:rFonts w:ascii="Arial" w:hAnsi="Arial" w:eastAsia="黑体"/>
      <w:sz w:val="24"/>
      <w:szCs w:val="20"/>
    </w:rPr>
  </w:style>
  <w:style w:type="paragraph" w:styleId="13">
    <w:name w:val="heading 9"/>
    <w:basedOn w:val="1"/>
    <w:next w:val="9"/>
    <w:link w:val="85"/>
    <w:qFormat/>
    <w:uiPriority w:val="0"/>
    <w:pPr>
      <w:keepNext/>
      <w:keepLines/>
      <w:spacing w:before="240" w:after="64" w:line="320" w:lineRule="auto"/>
      <w:ind w:left="4200" w:hanging="420"/>
      <w:outlineLvl w:val="8"/>
    </w:pPr>
    <w:rPr>
      <w:rFonts w:ascii="Arial" w:hAnsi="Arial" w:eastAsia="黑体"/>
      <w:szCs w:val="20"/>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95"/>
    <w:qFormat/>
    <w:uiPriority w:val="0"/>
    <w:pPr>
      <w:ind w:firstLine="420" w:firstLineChars="100"/>
    </w:pPr>
  </w:style>
  <w:style w:type="paragraph" w:styleId="3">
    <w:name w:val="Body Text"/>
    <w:basedOn w:val="1"/>
    <w:link w:val="92"/>
    <w:qFormat/>
    <w:uiPriority w:val="0"/>
    <w:rPr>
      <w:rFonts w:ascii="宋体" w:hAnsi="宋体" w:cs="宋体"/>
      <w:szCs w:val="21"/>
      <w:lang w:val="zh-CN" w:bidi="zh-CN"/>
    </w:rPr>
  </w:style>
  <w:style w:type="paragraph" w:styleId="9">
    <w:name w:val="Normal Indent"/>
    <w:basedOn w:val="1"/>
    <w:qFormat/>
    <w:uiPriority w:val="0"/>
    <w:pPr>
      <w:ind w:firstLine="420"/>
    </w:p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98"/>
    <w:qFormat/>
    <w:uiPriority w:val="0"/>
    <w:pPr>
      <w:shd w:val="clear" w:color="auto" w:fill="000080"/>
    </w:pPr>
    <w:rPr>
      <w:kern w:val="0"/>
      <w:sz w:val="20"/>
      <w:szCs w:val="20"/>
    </w:rPr>
  </w:style>
  <w:style w:type="paragraph" w:styleId="16">
    <w:name w:val="annotation text"/>
    <w:basedOn w:val="1"/>
    <w:link w:val="87"/>
    <w:qFormat/>
    <w:uiPriority w:val="0"/>
    <w:pPr>
      <w:adjustRightInd w:val="0"/>
      <w:spacing w:line="360" w:lineRule="atLeast"/>
    </w:pPr>
    <w:rPr>
      <w:sz w:val="24"/>
    </w:rPr>
  </w:style>
  <w:style w:type="paragraph" w:styleId="17">
    <w:name w:val="Body Text 3"/>
    <w:basedOn w:val="1"/>
    <w:link w:val="96"/>
    <w:qFormat/>
    <w:uiPriority w:val="0"/>
    <w:rPr>
      <w:rFonts w:ascii="宋体"/>
      <w:sz w:val="24"/>
      <w:szCs w:val="20"/>
    </w:rPr>
  </w:style>
  <w:style w:type="paragraph" w:styleId="18">
    <w:name w:val="Body Text Indent"/>
    <w:basedOn w:val="1"/>
    <w:link w:val="9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9">
    <w:name w:val="Block Text"/>
    <w:basedOn w:val="1"/>
    <w:qFormat/>
    <w:uiPriority w:val="0"/>
    <w:pPr>
      <w:adjustRightInd w:val="0"/>
      <w:ind w:left="420" w:right="33"/>
      <w:textAlignment w:val="baseline"/>
    </w:pPr>
    <w:rPr>
      <w:sz w:val="24"/>
    </w:rPr>
  </w:style>
  <w:style w:type="paragraph" w:styleId="20">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1">
    <w:name w:val="Plain Text"/>
    <w:basedOn w:val="1"/>
    <w:link w:val="99"/>
    <w:qFormat/>
    <w:uiPriority w:val="0"/>
    <w:rPr>
      <w:rFonts w:ascii="宋体" w:hAnsi="Courier New" w:cs="Courier New"/>
      <w:szCs w:val="21"/>
    </w:rPr>
  </w:style>
  <w:style w:type="paragraph" w:styleId="22">
    <w:name w:val="Body Text Indent 2"/>
    <w:basedOn w:val="1"/>
    <w:next w:val="1"/>
    <w:link w:val="97"/>
    <w:qFormat/>
    <w:uiPriority w:val="0"/>
    <w:pPr>
      <w:spacing w:line="400" w:lineRule="exact"/>
      <w:ind w:firstLine="572" w:firstLineChars="196"/>
    </w:pPr>
    <w:rPr>
      <w:rFonts w:ascii="仿宋_GB2312" w:hAnsi="宋体" w:eastAsia="仿宋_GB2312"/>
      <w:sz w:val="30"/>
      <w:szCs w:val="30"/>
    </w:rPr>
  </w:style>
  <w:style w:type="paragraph" w:styleId="23">
    <w:name w:val="Balloon Text"/>
    <w:basedOn w:val="1"/>
    <w:link w:val="101"/>
    <w:qFormat/>
    <w:uiPriority w:val="0"/>
    <w:rPr>
      <w:sz w:val="18"/>
      <w:szCs w:val="18"/>
    </w:rPr>
  </w:style>
  <w:style w:type="paragraph" w:styleId="24">
    <w:name w:val="footer"/>
    <w:basedOn w:val="1"/>
    <w:link w:val="90"/>
    <w:qFormat/>
    <w:uiPriority w:val="99"/>
    <w:pPr>
      <w:tabs>
        <w:tab w:val="center" w:pos="4153"/>
        <w:tab w:val="right" w:pos="8306"/>
      </w:tabs>
      <w:snapToGrid w:val="0"/>
      <w:jc w:val="left"/>
    </w:pPr>
    <w:rPr>
      <w:sz w:val="18"/>
      <w:szCs w:val="18"/>
    </w:rPr>
  </w:style>
  <w:style w:type="paragraph" w:styleId="25">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link w:val="86"/>
    <w:unhideWhenUsed/>
    <w:qFormat/>
    <w:uiPriority w:val="39"/>
    <w:pPr>
      <w:widowControl/>
      <w:spacing w:after="100" w:line="276" w:lineRule="auto"/>
      <w:jc w:val="left"/>
    </w:pPr>
    <w:rPr>
      <w:rFonts w:ascii="Calibri" w:hAnsi="Calibri"/>
      <w:kern w:val="0"/>
      <w:sz w:val="22"/>
      <w:szCs w:val="22"/>
    </w:rPr>
  </w:style>
  <w:style w:type="paragraph" w:styleId="27">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8">
    <w:name w:val="Normal (Web)"/>
    <w:basedOn w:val="1"/>
    <w:qFormat/>
    <w:uiPriority w:val="99"/>
    <w:pPr>
      <w:widowControl/>
      <w:spacing w:before="100" w:beforeAutospacing="1" w:after="100" w:afterAutospacing="1"/>
      <w:jc w:val="left"/>
    </w:pPr>
    <w:rPr>
      <w:rFonts w:ascii="宋体" w:hAnsi="宋体"/>
      <w:kern w:val="0"/>
      <w:sz w:val="24"/>
    </w:rPr>
  </w:style>
  <w:style w:type="paragraph" w:styleId="29">
    <w:name w:val="Title"/>
    <w:basedOn w:val="1"/>
    <w:next w:val="1"/>
    <w:link w:val="91"/>
    <w:qFormat/>
    <w:uiPriority w:val="0"/>
    <w:pPr>
      <w:spacing w:before="240" w:after="60"/>
      <w:jc w:val="center"/>
      <w:outlineLvl w:val="0"/>
    </w:pPr>
    <w:rPr>
      <w:rFonts w:ascii="Cambria" w:hAnsi="Cambria"/>
      <w:b/>
      <w:bCs/>
      <w:sz w:val="32"/>
      <w:szCs w:val="32"/>
    </w:rPr>
  </w:style>
  <w:style w:type="paragraph" w:styleId="30">
    <w:name w:val="annotation subject"/>
    <w:basedOn w:val="16"/>
    <w:next w:val="16"/>
    <w:link w:val="100"/>
    <w:qFormat/>
    <w:uiPriority w:val="0"/>
    <w:pPr>
      <w:adjustRightInd/>
      <w:spacing w:line="240" w:lineRule="auto"/>
      <w:jc w:val="left"/>
    </w:pPr>
    <w:rPr>
      <w:rFonts w:ascii="Calibri" w:hAnsi="Calibri"/>
      <w:b/>
      <w:bCs/>
      <w:sz w:val="21"/>
    </w:r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spacing w:line="360" w:lineRule="auto"/>
      <w:ind w:firstLine="420" w:firstLineChars="200"/>
    </w:pPr>
  </w:style>
  <w:style w:type="paragraph" w:customStyle="1" w:styleId="46">
    <w:name w:val="章节"/>
    <w:basedOn w:val="1"/>
    <w:qFormat/>
    <w:uiPriority w:val="0"/>
    <w:pPr>
      <w:jc w:val="center"/>
    </w:pPr>
    <w:rPr>
      <w:rFonts w:ascii="Century Gothic" w:hAnsi="Century Gothic" w:eastAsia="方正书宋简体"/>
      <w:b/>
      <w:sz w:val="24"/>
      <w:szCs w:val="22"/>
    </w:rPr>
  </w:style>
  <w:style w:type="paragraph" w:customStyle="1" w:styleId="47">
    <w:name w:val="Table Paragraph"/>
    <w:basedOn w:val="1"/>
    <w:qFormat/>
    <w:uiPriority w:val="1"/>
    <w:rPr>
      <w:rFonts w:ascii="宋体" w:hAnsi="宋体" w:cs="宋体"/>
      <w:lang w:val="zh-CN" w:bidi="zh-CN"/>
    </w:rPr>
  </w:style>
  <w:style w:type="paragraph" w:customStyle="1" w:styleId="48">
    <w:name w:val="目录"/>
    <w:basedOn w:val="1"/>
    <w:qFormat/>
    <w:uiPriority w:val="0"/>
    <w:pPr>
      <w:widowControl/>
      <w:jc w:val="center"/>
    </w:pPr>
    <w:rPr>
      <w:rFonts w:ascii="宋体"/>
      <w:b/>
      <w:kern w:val="0"/>
      <w:sz w:val="36"/>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6"/>
    <w:qFormat/>
    <w:uiPriority w:val="0"/>
    <w:pPr>
      <w:spacing w:before="0" w:line="400" w:lineRule="exact"/>
    </w:pPr>
    <w:rPr>
      <w:rFonts w:eastAsia="黑体"/>
      <w:b w:val="0"/>
      <w:bCs w:val="0"/>
      <w:kern w:val="2"/>
      <w:sz w:val="24"/>
    </w:rPr>
  </w:style>
  <w:style w:type="character" w:customStyle="1" w:styleId="53">
    <w:name w:val="标题 3 Char"/>
    <w:link w:val="6"/>
    <w:qFormat/>
    <w:uiPriority w:val="0"/>
    <w:rPr>
      <w:b/>
      <w:bCs/>
      <w:sz w:val="32"/>
      <w:szCs w:val="32"/>
    </w:rPr>
  </w:style>
  <w:style w:type="paragraph" w:customStyle="1" w:styleId="54">
    <w:name w:val="Char"/>
    <w:basedOn w:val="1"/>
    <w:qFormat/>
    <w:uiPriority w:val="0"/>
    <w:pPr>
      <w:widowControl/>
      <w:spacing w:line="240" w:lineRule="exact"/>
      <w:jc w:val="left"/>
    </w:pPr>
    <w:rPr>
      <w:szCs w:val="20"/>
    </w:rPr>
  </w:style>
  <w:style w:type="paragraph" w:customStyle="1" w:styleId="55">
    <w:name w:val="普通(网站)1"/>
    <w:basedOn w:val="1"/>
    <w:qFormat/>
    <w:uiPriority w:val="0"/>
    <w:pPr>
      <w:widowControl/>
      <w:spacing w:beforeAutospacing="1" w:afterAutospacing="1" w:line="360" w:lineRule="auto"/>
      <w:ind w:firstLine="200" w:firstLineChars="200"/>
      <w:jc w:val="left"/>
    </w:pPr>
    <w:rPr>
      <w:rFonts w:ascii="宋体"/>
      <w:kern w:val="0"/>
      <w:sz w:val="24"/>
      <w:szCs w:val="20"/>
    </w:rPr>
  </w:style>
  <w:style w:type="paragraph" w:customStyle="1" w:styleId="56">
    <w:name w:val="通用控制"/>
    <w:basedOn w:val="1"/>
    <w:qFormat/>
    <w:uiPriority w:val="0"/>
    <w:pPr>
      <w:adjustRightInd w:val="0"/>
      <w:snapToGrid w:val="0"/>
      <w:spacing w:beforeLines="50" w:line="360" w:lineRule="auto"/>
      <w:ind w:left="840" w:hanging="420"/>
    </w:pPr>
    <w:rPr>
      <w:rFonts w:ascii="黑体" w:hAnsi="黑体" w:eastAsia="黑体"/>
      <w:sz w:val="24"/>
    </w:rPr>
  </w:style>
  <w:style w:type="paragraph" w:customStyle="1" w:styleId="57">
    <w:name w:val="_Style 31"/>
    <w:basedOn w:val="1"/>
    <w:next w:val="58"/>
    <w:qFormat/>
    <w:uiPriority w:val="34"/>
    <w:pPr>
      <w:spacing w:line="360" w:lineRule="auto"/>
      <w:ind w:firstLine="420" w:firstLineChars="200"/>
      <w:jc w:val="left"/>
    </w:pPr>
    <w:rPr>
      <w:sz w:val="24"/>
    </w:rPr>
  </w:style>
  <w:style w:type="paragraph" w:styleId="58">
    <w:name w:val="List Paragraph"/>
    <w:basedOn w:val="1"/>
    <w:qFormat/>
    <w:uiPriority w:val="99"/>
    <w:pPr>
      <w:ind w:left="1230" w:hanging="527"/>
    </w:pPr>
    <w:rPr>
      <w:rFonts w:ascii="宋体" w:hAnsi="宋体" w:cs="宋体"/>
      <w:lang w:val="zh-CN" w:bidi="zh-CN"/>
    </w:rPr>
  </w:style>
  <w:style w:type="paragraph" w:customStyle="1" w:styleId="59">
    <w:name w:val="列出段落111"/>
    <w:basedOn w:val="1"/>
    <w:qFormat/>
    <w:uiPriority w:val="34"/>
    <w:pPr>
      <w:ind w:firstLine="420"/>
    </w:pPr>
    <w:rPr>
      <w:szCs w:val="20"/>
    </w:rPr>
  </w:style>
  <w:style w:type="paragraph" w:customStyle="1" w:styleId="60">
    <w:name w:val="列出段落1"/>
    <w:basedOn w:val="1"/>
    <w:qFormat/>
    <w:uiPriority w:val="34"/>
    <w:pPr>
      <w:ind w:firstLine="420"/>
    </w:pPr>
    <w:rPr>
      <w:szCs w:val="20"/>
    </w:rPr>
  </w:style>
  <w:style w:type="paragraph" w:customStyle="1" w:styleId="6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Char"/>
    <w:link w:val="5"/>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autoSpaceDE w:val="0"/>
      <w:autoSpaceDN w:val="0"/>
      <w:adjustRightInd w:val="0"/>
      <w:spacing w:before="100" w:after="100"/>
      <w:ind w:left="360" w:right="360"/>
      <w:jc w:val="left"/>
    </w:pPr>
    <w:rPr>
      <w:kern w:val="0"/>
      <w:sz w:val="24"/>
      <w:szCs w:val="20"/>
    </w:rPr>
  </w:style>
  <w:style w:type="character" w:customStyle="1" w:styleId="69">
    <w:name w:val="Blockquote Char Char"/>
    <w:link w:val="68"/>
    <w:qFormat/>
    <w:uiPriority w:val="0"/>
    <w:rPr>
      <w:sz w:val="24"/>
    </w:rPr>
  </w:style>
  <w:style w:type="paragraph" w:customStyle="1" w:styleId="70">
    <w:name w:val="列出段落11"/>
    <w:basedOn w:val="1"/>
    <w:qFormat/>
    <w:uiPriority w:val="1"/>
    <w:pPr>
      <w:ind w:left="151"/>
    </w:pPr>
    <w:rPr>
      <w:rFonts w:ascii="Calibri" w:hAnsi="Calibri"/>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ind w:firstLine="420" w:firstLineChars="200"/>
    </w:pPr>
    <w:rPr>
      <w:rFonts w:ascii="Calibri" w:hAnsi="Calibri"/>
    </w:rPr>
  </w:style>
  <w:style w:type="paragraph" w:customStyle="1" w:styleId="76">
    <w:name w:val="TOC 标题1"/>
    <w:basedOn w:val="4"/>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Char"/>
    <w:basedOn w:val="32"/>
    <w:link w:val="4"/>
    <w:qFormat/>
    <w:uiPriority w:val="9"/>
    <w:rPr>
      <w:b/>
      <w:bCs/>
      <w:kern w:val="44"/>
      <w:sz w:val="44"/>
      <w:szCs w:val="44"/>
    </w:rPr>
  </w:style>
  <w:style w:type="paragraph" w:customStyle="1" w:styleId="78">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79">
    <w:name w:val="列出段落2"/>
    <w:basedOn w:val="1"/>
    <w:qFormat/>
    <w:uiPriority w:val="34"/>
    <w:pPr>
      <w:ind w:firstLine="420" w:firstLineChars="200"/>
    </w:pPr>
    <w:rPr>
      <w:rFonts w:ascii="Calibri" w:hAnsi="Calibri"/>
      <w:sz w:val="24"/>
      <w:szCs w:val="22"/>
    </w:rPr>
  </w:style>
  <w:style w:type="character" w:customStyle="1" w:styleId="80">
    <w:name w:val="标题 4 Char"/>
    <w:link w:val="7"/>
    <w:qFormat/>
    <w:uiPriority w:val="9"/>
    <w:rPr>
      <w:rFonts w:ascii="Arial" w:hAnsi="Arial" w:eastAsia="黑体"/>
      <w:b/>
      <w:bCs/>
      <w:kern w:val="2"/>
      <w:sz w:val="28"/>
      <w:szCs w:val="28"/>
    </w:rPr>
  </w:style>
  <w:style w:type="character" w:customStyle="1" w:styleId="81">
    <w:name w:val="标题 5 Char"/>
    <w:basedOn w:val="32"/>
    <w:link w:val="8"/>
    <w:qFormat/>
    <w:uiPriority w:val="9"/>
    <w:rPr>
      <w:rFonts w:ascii="Calibri" w:hAnsi="Calibri"/>
      <w:b/>
      <w:kern w:val="2"/>
      <w:sz w:val="28"/>
    </w:rPr>
  </w:style>
  <w:style w:type="character" w:customStyle="1" w:styleId="82">
    <w:name w:val="标题 6 Char"/>
    <w:basedOn w:val="32"/>
    <w:link w:val="10"/>
    <w:qFormat/>
    <w:uiPriority w:val="0"/>
    <w:rPr>
      <w:rFonts w:ascii="Arial" w:hAnsi="Arial" w:eastAsia="黑体"/>
      <w:b/>
      <w:kern w:val="2"/>
      <w:sz w:val="24"/>
    </w:rPr>
  </w:style>
  <w:style w:type="character" w:customStyle="1" w:styleId="83">
    <w:name w:val="标题 7 Char"/>
    <w:basedOn w:val="32"/>
    <w:link w:val="11"/>
    <w:qFormat/>
    <w:uiPriority w:val="0"/>
    <w:rPr>
      <w:rFonts w:ascii="Calibri" w:hAnsi="Calibri"/>
      <w:b/>
      <w:kern w:val="2"/>
      <w:sz w:val="24"/>
    </w:rPr>
  </w:style>
  <w:style w:type="character" w:customStyle="1" w:styleId="84">
    <w:name w:val="标题 8 Char"/>
    <w:basedOn w:val="32"/>
    <w:link w:val="12"/>
    <w:qFormat/>
    <w:uiPriority w:val="0"/>
    <w:rPr>
      <w:rFonts w:ascii="Arial" w:hAnsi="Arial" w:eastAsia="黑体"/>
      <w:kern w:val="2"/>
      <w:sz w:val="24"/>
    </w:rPr>
  </w:style>
  <w:style w:type="character" w:customStyle="1" w:styleId="85">
    <w:name w:val="标题 9 Char"/>
    <w:basedOn w:val="32"/>
    <w:link w:val="13"/>
    <w:qFormat/>
    <w:uiPriority w:val="0"/>
    <w:rPr>
      <w:rFonts w:ascii="Arial" w:hAnsi="Arial" w:eastAsia="黑体"/>
      <w:kern w:val="2"/>
      <w:sz w:val="21"/>
    </w:rPr>
  </w:style>
  <w:style w:type="character" w:customStyle="1" w:styleId="86">
    <w:name w:val="目录 1 Char"/>
    <w:link w:val="26"/>
    <w:qFormat/>
    <w:uiPriority w:val="39"/>
    <w:rPr>
      <w:rFonts w:ascii="Calibri" w:hAnsi="Calibri"/>
      <w:sz w:val="22"/>
      <w:szCs w:val="22"/>
    </w:rPr>
  </w:style>
  <w:style w:type="character" w:customStyle="1" w:styleId="87">
    <w:name w:val="批注文字 Char1"/>
    <w:basedOn w:val="32"/>
    <w:link w:val="16"/>
    <w:qFormat/>
    <w:uiPriority w:val="0"/>
    <w:rPr>
      <w:kern w:val="2"/>
      <w:sz w:val="24"/>
      <w:szCs w:val="24"/>
    </w:rPr>
  </w:style>
  <w:style w:type="character" w:customStyle="1" w:styleId="88">
    <w:name w:val="页眉 Char"/>
    <w:basedOn w:val="32"/>
    <w:link w:val="25"/>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Char1"/>
    <w:link w:val="24"/>
    <w:qFormat/>
    <w:uiPriority w:val="99"/>
    <w:rPr>
      <w:kern w:val="2"/>
      <w:sz w:val="18"/>
      <w:szCs w:val="18"/>
    </w:rPr>
  </w:style>
  <w:style w:type="character" w:customStyle="1" w:styleId="91">
    <w:name w:val="标题 Char"/>
    <w:basedOn w:val="32"/>
    <w:link w:val="29"/>
    <w:qFormat/>
    <w:uiPriority w:val="0"/>
    <w:rPr>
      <w:rFonts w:ascii="Cambria" w:hAnsi="Cambria"/>
      <w:b/>
      <w:bCs/>
      <w:kern w:val="2"/>
      <w:sz w:val="32"/>
      <w:szCs w:val="32"/>
    </w:rPr>
  </w:style>
  <w:style w:type="character" w:customStyle="1" w:styleId="92">
    <w:name w:val="正文文本 Char"/>
    <w:link w:val="3"/>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Char1"/>
    <w:link w:val="18"/>
    <w:qFormat/>
    <w:uiPriority w:val="0"/>
    <w:rPr>
      <w:rFonts w:ascii="宋体" w:hAnsi="MS Sans Serif"/>
      <w:spacing w:val="12"/>
      <w:sz w:val="24"/>
    </w:rPr>
  </w:style>
  <w:style w:type="character" w:customStyle="1" w:styleId="95">
    <w:name w:val="正文首行缩进 Char"/>
    <w:basedOn w:val="92"/>
    <w:link w:val="2"/>
    <w:qFormat/>
    <w:uiPriority w:val="0"/>
    <w:rPr>
      <w:rFonts w:ascii="宋体" w:hAnsi="宋体" w:cs="宋体"/>
      <w:kern w:val="2"/>
      <w:sz w:val="21"/>
      <w:szCs w:val="21"/>
      <w:lang w:val="zh-CN" w:bidi="zh-CN"/>
    </w:rPr>
  </w:style>
  <w:style w:type="character" w:customStyle="1" w:styleId="96">
    <w:name w:val="正文文本 3 Char"/>
    <w:link w:val="17"/>
    <w:qFormat/>
    <w:uiPriority w:val="0"/>
    <w:rPr>
      <w:rFonts w:ascii="宋体"/>
      <w:kern w:val="2"/>
      <w:sz w:val="24"/>
    </w:rPr>
  </w:style>
  <w:style w:type="character" w:customStyle="1" w:styleId="97">
    <w:name w:val="正文文本缩进 2 Char"/>
    <w:basedOn w:val="32"/>
    <w:link w:val="22"/>
    <w:qFormat/>
    <w:uiPriority w:val="0"/>
    <w:rPr>
      <w:rFonts w:ascii="仿宋_GB2312" w:hAnsi="宋体" w:eastAsia="仿宋_GB2312"/>
      <w:kern w:val="2"/>
      <w:sz w:val="30"/>
      <w:szCs w:val="30"/>
    </w:rPr>
  </w:style>
  <w:style w:type="character" w:customStyle="1" w:styleId="98">
    <w:name w:val="文档结构图 Char1"/>
    <w:link w:val="15"/>
    <w:qFormat/>
    <w:uiPriority w:val="0"/>
    <w:rPr>
      <w:shd w:val="clear" w:color="auto" w:fill="000080"/>
    </w:rPr>
  </w:style>
  <w:style w:type="character" w:customStyle="1" w:styleId="99">
    <w:name w:val="纯文本 Char1"/>
    <w:link w:val="21"/>
    <w:qFormat/>
    <w:uiPriority w:val="99"/>
    <w:rPr>
      <w:rFonts w:ascii="宋体" w:hAnsi="Courier New" w:cs="Courier New"/>
      <w:kern w:val="2"/>
      <w:sz w:val="21"/>
      <w:szCs w:val="21"/>
    </w:rPr>
  </w:style>
  <w:style w:type="character" w:customStyle="1" w:styleId="100">
    <w:name w:val="批注主题 Char"/>
    <w:basedOn w:val="87"/>
    <w:link w:val="30"/>
    <w:qFormat/>
    <w:uiPriority w:val="0"/>
    <w:rPr>
      <w:rFonts w:ascii="Calibri" w:hAnsi="Calibri"/>
      <w:b/>
      <w:bCs/>
      <w:kern w:val="2"/>
      <w:sz w:val="21"/>
      <w:szCs w:val="24"/>
    </w:rPr>
  </w:style>
  <w:style w:type="character" w:customStyle="1" w:styleId="101">
    <w:name w:val="批注框文本 Char"/>
    <w:basedOn w:val="32"/>
    <w:link w:val="23"/>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4"/>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paragraph" w:customStyle="1" w:styleId="10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2752</Words>
  <Characters>2772</Characters>
  <Lines>28</Lines>
  <Paragraphs>7</Paragraphs>
  <TotalTime>0</TotalTime>
  <ScaleCrop>false</ScaleCrop>
  <LinksUpToDate>false</LinksUpToDate>
  <CharactersWithSpaces>3938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2025-08-20T02:40:00Z</dcterms:created>
  <dc:creator>微软用户</dc:creator>
  <cp:lastModifiedBy>丶阳光多灿烂</cp:lastModifiedBy>
  <dcterms:modified xsi:type="dcterms:W3CDTF">2026-05-21T06:26:34Z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eyJoZGlkIjoiYjZhNjZmNGYzYmI5ODFkMDlkNmIxNmY3YjcyNWU4ZTUiLCJ1c2VySWQiOiIyNzQ2MTQwNDIifQ==</vt:lpwstr>
  </property>
  <property fmtid="{D5CDD505-2E9C-101B-9397-08002B2CF9AE}" pid="3" name="KSOProductBuildVer">
    <vt:lpwstr>2052-12.1.0.26375</vt:lpwstr>
  </property>
  <property fmtid="{D5CDD505-2E9C-101B-9397-08002B2CF9AE}" pid="4" name="ICV">
    <vt:lpwstr>0458683D486040C49FED028D4094953E_12</vt:lpwstr>
  </property>
</Properties>
</file>