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676710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2644E672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合同包1(榆林市科学技术协会2026年无人机科普教育培训服务项目):</w:t>
      </w:r>
    </w:p>
    <w:p w14:paraId="70ED9E7E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合同包预算金额：365,000.00元</w:t>
      </w:r>
    </w:p>
    <w:p w14:paraId="6333A494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合同包最高限价：365,000.00元</w:t>
      </w:r>
    </w:p>
    <w:tbl>
      <w:tblPr>
        <w:tblW w:w="1003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05"/>
        <w:gridCol w:w="1763"/>
        <w:gridCol w:w="4095"/>
        <w:gridCol w:w="803"/>
        <w:gridCol w:w="1329"/>
        <w:gridCol w:w="1441"/>
      </w:tblGrid>
      <w:tr w14:paraId="71FC8ED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  <w:tblHeader/>
        </w:trPr>
        <w:tc>
          <w:tcPr>
            <w:tcW w:w="6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4986F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5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0CC0A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1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94BDB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8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78B01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7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B070A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0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C26A3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1003007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F5542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F553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培训服务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ECEC2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榆林市科学技术协会2026年无人机科普教育培训服务项目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4723C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8B0A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05634F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365,000.00</w:t>
            </w:r>
          </w:p>
        </w:tc>
      </w:tr>
    </w:tbl>
    <w:p w14:paraId="76248CF1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48A49498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p w14:paraId="515DC574">
      <w:pPr>
        <w:spacing w:line="360" w:lineRule="auto"/>
        <w:rPr>
          <w:rFonts w:hint="eastAsia" w:ascii="宋体" w:hAnsi="宋体" w:eastAsia="宋体" w:cs="宋体"/>
          <w:b w:val="0"/>
          <w:bCs w:val="0"/>
          <w:sz w:val="24"/>
          <w:szCs w:val="24"/>
        </w:rPr>
        <w:sectPr>
          <w:pgSz w:w="11906" w:h="16838"/>
          <w:pgMar w:top="1361" w:right="1474" w:bottom="1361" w:left="1474" w:header="851" w:footer="992" w:gutter="0"/>
          <w:cols w:space="425" w:num="1"/>
          <w:docGrid w:type="lines" w:linePitch="312" w:charSpace="0"/>
        </w:sectPr>
      </w:pPr>
    </w:p>
    <w:p w14:paraId="2EB6FA52">
      <w:pPr>
        <w:rPr>
          <w:rFonts w:hint="eastAsia"/>
        </w:rPr>
      </w:pPr>
      <w:bookmarkStart w:id="0" w:name="_GoBack"/>
    </w:p>
    <w:bookmarkEnd w:id="0"/>
    <w:sectPr>
      <w:pgSz w:w="11906" w:h="16838"/>
      <w:pgMar w:top="1361" w:right="1474" w:bottom="1361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A5F5887"/>
    <w:rsid w:val="0C6F3325"/>
    <w:rsid w:val="0F3C0DB4"/>
    <w:rsid w:val="16226CA8"/>
    <w:rsid w:val="1DAF32B1"/>
    <w:rsid w:val="1F8B0334"/>
    <w:rsid w:val="26B66697"/>
    <w:rsid w:val="2F6544FA"/>
    <w:rsid w:val="33C9040E"/>
    <w:rsid w:val="3C37582F"/>
    <w:rsid w:val="3C7625D6"/>
    <w:rsid w:val="3EA20C0A"/>
    <w:rsid w:val="3EC317F8"/>
    <w:rsid w:val="46274D9B"/>
    <w:rsid w:val="47047A4D"/>
    <w:rsid w:val="49797711"/>
    <w:rsid w:val="4A00108A"/>
    <w:rsid w:val="4C1307D0"/>
    <w:rsid w:val="54B45E58"/>
    <w:rsid w:val="58346E6A"/>
    <w:rsid w:val="5C626E95"/>
    <w:rsid w:val="5EBF3633"/>
    <w:rsid w:val="60881B0B"/>
    <w:rsid w:val="6BF6440D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8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6">
    <w:name w:val="Default Paragraph Font"/>
    <w:semiHidden/>
    <w:qFormat/>
    <w:uiPriority w:val="0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qFormat/>
    <w:uiPriority w:val="0"/>
    <w:pPr>
      <w:spacing w:after="120" w:afterLines="0" w:afterAutospacing="0"/>
    </w:pPr>
  </w:style>
  <w:style w:type="paragraph" w:styleId="8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9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10">
    <w:name w:val="toc 1"/>
    <w:basedOn w:val="1"/>
    <w:next w:val="1"/>
    <w:qFormat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toc 4"/>
    <w:basedOn w:val="1"/>
    <w:next w:val="1"/>
    <w:qFormat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2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4">
    <w:name w:val="Body Text First Indent 2"/>
    <w:basedOn w:val="8"/>
    <w:qFormat/>
    <w:uiPriority w:val="0"/>
    <w:pPr>
      <w:ind w:firstLine="420" w:firstLineChars="200"/>
    </w:pPr>
  </w:style>
  <w:style w:type="character" w:styleId="17">
    <w:name w:val="Strong"/>
    <w:basedOn w:val="16"/>
    <w:qFormat/>
    <w:uiPriority w:val="0"/>
    <w:rPr>
      <w:b/>
    </w:rPr>
  </w:style>
  <w:style w:type="character" w:customStyle="1" w:styleId="18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2487</Words>
  <Characters>3014</Characters>
  <Lines>0</Lines>
  <Paragraphs>0</Paragraphs>
  <TotalTime>0</TotalTime>
  <ScaleCrop>false</ScaleCrop>
  <LinksUpToDate>false</LinksUpToDate>
  <CharactersWithSpaces>3023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2026-06-05T04:00:39Z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