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版本号：QXZC-GK2026A00420260728002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乾县第四幼儿园办公家具及电子产品采购项目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QXZC-GK2026A004</w:t>
      </w:r>
      <w:r>
        <w:br/>
      </w:r>
      <w:r>
        <w:br/>
      </w:r>
      <w:r>
        <w:br/>
      </w:r>
    </w:p>
    <w:p>
      <w:pPr>
        <w:pStyle w:val="null3"/>
        <w:jc w:val="center"/>
        <w:outlineLvl w:val="2"/>
      </w:pPr>
      <w:r>
        <w:rPr>
          <w:rFonts w:ascii="仿宋_GB2312" w:hAnsi="仿宋_GB2312" w:cs="仿宋_GB2312" w:eastAsia="仿宋_GB2312"/>
          <w:sz w:val="28"/>
          <w:b/>
        </w:rPr>
        <w:t>乾县教育局</w:t>
      </w:r>
    </w:p>
    <w:p>
      <w:pPr>
        <w:pStyle w:val="null3"/>
        <w:jc w:val="center"/>
        <w:outlineLvl w:val="2"/>
      </w:pPr>
      <w:r>
        <w:rPr>
          <w:rFonts w:ascii="仿宋_GB2312" w:hAnsi="仿宋_GB2312" w:cs="仿宋_GB2312" w:eastAsia="仿宋_GB2312"/>
          <w:sz w:val="28"/>
          <w:b/>
        </w:rPr>
        <w:t>乾县政府采购中心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乾县政府采购中心</w:t>
      </w:r>
      <w:r>
        <w:rPr>
          <w:rFonts w:ascii="仿宋_GB2312" w:hAnsi="仿宋_GB2312" w:cs="仿宋_GB2312" w:eastAsia="仿宋_GB2312"/>
        </w:rPr>
        <w:t>（以下简称“代理机构”）受</w:t>
      </w:r>
      <w:r>
        <w:rPr>
          <w:rFonts w:ascii="仿宋_GB2312" w:hAnsi="仿宋_GB2312" w:cs="仿宋_GB2312" w:eastAsia="仿宋_GB2312"/>
        </w:rPr>
        <w:t>乾县教育局</w:t>
      </w:r>
      <w:r>
        <w:rPr>
          <w:rFonts w:ascii="仿宋_GB2312" w:hAnsi="仿宋_GB2312" w:cs="仿宋_GB2312" w:eastAsia="仿宋_GB2312"/>
        </w:rPr>
        <w:t>委托，拟对</w:t>
      </w:r>
      <w:r>
        <w:rPr>
          <w:rFonts w:ascii="仿宋_GB2312" w:hAnsi="仿宋_GB2312" w:cs="仿宋_GB2312" w:eastAsia="仿宋_GB2312"/>
        </w:rPr>
        <w:t>乾县第四幼儿园办公家具及电子产品采购项目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QXZC-GK2026A004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乾县第四幼儿园办公家具及电子产品采购项目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笔记本7台、台式电脑5台、彩色激光A3复印打印一体机1台、彩色激光A4打印机1台、黑白激光打印复印机7台、壁挂空调5台、柜式空调5台、柜式空调2台、办公桌+侧柜2套、办公桌5张、办公桌8张、办公椅7把、沙发5套、沙发夹几5个、茶几（大）1个、茶水柜4个、会议桌12张、办公椅16把、折叠条桌15张、会议椅50把、木质三门书柜5个、钢制文件柜两门4个、铁皮通玻文件柜4个、铁皮中二斗文件柜4个、铁皮单节文件柜15个、铁皮偏五斗文件柜1个、铁艺隔断屏风2个、教师书桌8张、值班室架子床3个、六门衣柜1个、三门衣柜4个、椭圆悬浮式长条会议桌1个、发言台2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2、财务状况报告：提供2025年度完整的财务审计报告或开标时间前三个月内基本账户银行出具的资信证明；</w:t>
      </w:r>
    </w:p>
    <w:p>
      <w:pPr>
        <w:pStyle w:val="null3"/>
      </w:pPr>
      <w:r>
        <w:rPr>
          <w:rFonts w:ascii="仿宋_GB2312" w:hAnsi="仿宋_GB2312" w:cs="仿宋_GB2312" w:eastAsia="仿宋_GB2312"/>
        </w:rPr>
        <w:t>3、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pPr>
        <w:pStyle w:val="null3"/>
      </w:pPr>
      <w:r>
        <w:rPr>
          <w:rFonts w:ascii="仿宋_GB2312" w:hAnsi="仿宋_GB2312" w:cs="仿宋_GB2312" w:eastAsia="仿宋_GB2312"/>
        </w:rPr>
        <w:t>4、社保缴纳证明：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p>
      <w:pPr>
        <w:pStyle w:val="null3"/>
      </w:pPr>
      <w:r>
        <w:rPr>
          <w:rFonts w:ascii="仿宋_GB2312" w:hAnsi="仿宋_GB2312" w:cs="仿宋_GB2312" w:eastAsia="仿宋_GB2312"/>
        </w:rPr>
        <w:t>5、书面声明：参加本次政府采购活动前3年内在经营活动中没有重大违纪的书面声明；</w:t>
      </w:r>
    </w:p>
    <w:p>
      <w:pPr>
        <w:pStyle w:val="null3"/>
      </w:pPr>
      <w:r>
        <w:rPr>
          <w:rFonts w:ascii="仿宋_GB2312" w:hAnsi="仿宋_GB2312" w:cs="仿宋_GB2312" w:eastAsia="仿宋_GB2312"/>
        </w:rPr>
        <w:t>6、法人身份证明或法定代表人授权书：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p>
      <w:pPr>
        <w:pStyle w:val="null3"/>
      </w:pPr>
      <w:r>
        <w:rPr>
          <w:rFonts w:ascii="仿宋_GB2312" w:hAnsi="仿宋_GB2312" w:cs="仿宋_GB2312" w:eastAsia="仿宋_GB2312"/>
        </w:rPr>
        <w:t>7、信用中国及中国政府采购网失信行为纪录查询：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p>
      <w:pPr>
        <w:pStyle w:val="null3"/>
      </w:pPr>
      <w:r>
        <w:rPr>
          <w:rFonts w:ascii="仿宋_GB2312" w:hAnsi="仿宋_GB2312" w:cs="仿宋_GB2312" w:eastAsia="仿宋_GB2312"/>
        </w:rPr>
        <w:t>8、非联合体投标：本项目要求独立法人，不接受联合体投标。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13759703953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乾县政府采购中心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乾县财政局南一楼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许先生/杨女士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029-35521143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采购包1：366,470.00元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乾县教育局</w:t>
      </w:r>
      <w:r>
        <w:rPr>
          <w:rFonts w:ascii="仿宋_GB2312" w:hAnsi="仿宋_GB2312" w:cs="仿宋_GB2312" w:eastAsia="仿宋_GB2312"/>
        </w:rPr>
        <w:t>和</w:t>
      </w:r>
      <w:r>
        <w:rPr>
          <w:rFonts w:ascii="仿宋_GB2312" w:hAnsi="仿宋_GB2312" w:cs="仿宋_GB2312" w:eastAsia="仿宋_GB2312"/>
        </w:rPr>
        <w:t>乾县政府采购中心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乾县政府采购中心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乾县政府采购中心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联系人：许先生/杨女士</w:t>
      </w:r>
    </w:p>
    <w:p>
      <w:pPr>
        <w:pStyle w:val="null3"/>
      </w:pPr>
      <w:r>
        <w:rPr>
          <w:rFonts w:ascii="仿宋_GB2312" w:hAnsi="仿宋_GB2312" w:cs="仿宋_GB2312" w:eastAsia="仿宋_GB2312"/>
        </w:rPr>
        <w:t>联系电话：029-35521143</w:t>
      </w:r>
    </w:p>
    <w:p>
      <w:pPr>
        <w:pStyle w:val="null3"/>
      </w:pPr>
      <w:r>
        <w:rPr>
          <w:rFonts w:ascii="仿宋_GB2312" w:hAnsi="仿宋_GB2312" w:cs="仿宋_GB2312" w:eastAsia="仿宋_GB2312"/>
        </w:rPr>
        <w:t>地址：乾县财政局南一楼</w:t>
      </w:r>
    </w:p>
    <w:p>
      <w:pPr>
        <w:pStyle w:val="null3"/>
      </w:pPr>
      <w:r>
        <w:rPr>
          <w:rFonts w:ascii="仿宋_GB2312" w:hAnsi="仿宋_GB2312" w:cs="仿宋_GB2312" w:eastAsia="仿宋_GB2312"/>
        </w:rPr>
        <w:t>邮编：713300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笔记本7台、台式电脑5台、彩色激光A3复印打印一体机1台、彩色激光A4打印机1台、黑白激光打印复印机7台、壁挂空调5台、柜式空调5台、柜式空调2台、办公桌+侧柜2套、办公桌5张、办公桌8张、办公椅7把、沙发5套、沙发夹几5个、茶几（大）1个、茶水柜4个、会议桌12张、办公椅16把、折叠条桌15张、会议椅50把、木质三门书柜5个、钢制文件柜两门4个、铁皮通玻文件柜4个、铁皮中二斗文件柜4个、铁皮单节文件柜15个、铁皮偏五斗文件柜1个、铁艺隔断屏风2个、教师书桌8张、值班室架子床3个、六门衣柜1个、三门衣柜4个、椭圆悬浮式长条会议桌1个、发言台2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366,470.00</w:t>
      </w:r>
    </w:p>
    <w:p>
      <w:pPr>
        <w:pStyle w:val="null3"/>
      </w:pPr>
      <w:r>
        <w:rPr>
          <w:rFonts w:ascii="仿宋_GB2312" w:hAnsi="仿宋_GB2312" w:cs="仿宋_GB2312" w:eastAsia="仿宋_GB2312"/>
        </w:rPr>
        <w:t>采购包最高限价（元）: 366,470.00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乾县第四幼儿园办公家具及电子产品采购项目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366,470.00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标的名称：乾县第四幼儿园办公家具及电子产品采购项目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6"/>
              <w:gridCol w:w="204"/>
              <w:gridCol w:w="1657"/>
              <w:gridCol w:w="255"/>
              <w:gridCol w:w="238"/>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1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笔记本电脑</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1、处理器：采用国产处理器，核心数≥8核，线程≥8线程，主频≥2.5GHz;</w:t>
                  </w:r>
                  <w:r>
                    <w:br/>
                  </w:r>
                  <w:r>
                    <w:rPr>
                      <w:rFonts w:ascii="仿宋_GB2312" w:hAnsi="仿宋_GB2312" w:cs="仿宋_GB2312" w:eastAsia="仿宋_GB2312"/>
                      <w:sz w:val="21"/>
                      <w:color w:val="000000"/>
                    </w:rPr>
                    <w:t>2、内存：≥8GB DDR4内存，提供2个DDR4 SO-DIMM内存插槽；</w:t>
                  </w:r>
                  <w:r>
                    <w:br/>
                  </w:r>
                  <w:r>
                    <w:rPr>
                      <w:rFonts w:ascii="仿宋_GB2312" w:hAnsi="仿宋_GB2312" w:cs="仿宋_GB2312" w:eastAsia="仿宋_GB2312"/>
                      <w:sz w:val="21"/>
                      <w:color w:val="000000"/>
                    </w:rPr>
                    <w:t>3、硬盘：≥512G M.2 PCIe NVMe 固态硬盘；</w:t>
                  </w:r>
                  <w:r>
                    <w:br/>
                  </w:r>
                  <w:r>
                    <w:rPr>
                      <w:rFonts w:ascii="仿宋_GB2312" w:hAnsi="仿宋_GB2312" w:cs="仿宋_GB2312" w:eastAsia="仿宋_GB2312"/>
                      <w:sz w:val="21"/>
                      <w:color w:val="000000"/>
                    </w:rPr>
                    <w:t>4、显卡：集成显卡；</w:t>
                  </w:r>
                  <w:r>
                    <w:br/>
                  </w:r>
                  <w:r>
                    <w:rPr>
                      <w:rFonts w:ascii="仿宋_GB2312" w:hAnsi="仿宋_GB2312" w:cs="仿宋_GB2312" w:eastAsia="仿宋_GB2312"/>
                      <w:sz w:val="21"/>
                      <w:color w:val="000000"/>
                    </w:rPr>
                    <w:t>5、外部接口规格：配置≥2个USB3.0接口，≥2个Type-C接口，≥1个HDMI 接口，≥1个combo音频接口，1个隐私开关（支持一键关闭摄像头、Wifi、Mic功能）；</w:t>
                  </w:r>
                  <w:r>
                    <w:br/>
                  </w:r>
                  <w:r>
                    <w:rPr>
                      <w:rFonts w:ascii="仿宋_GB2312" w:hAnsi="仿宋_GB2312" w:cs="仿宋_GB2312" w:eastAsia="仿宋_GB2312"/>
                      <w:sz w:val="21"/>
                      <w:color w:val="000000"/>
                    </w:rPr>
                    <w:t>6、网卡：主板集成1000M自适应以太网卡，标配802.11ax WIFI6+BT5.2双频无线网卡；</w:t>
                  </w:r>
                  <w:r>
                    <w:br/>
                  </w:r>
                  <w:r>
                    <w:rPr>
                      <w:rFonts w:ascii="仿宋_GB2312" w:hAnsi="仿宋_GB2312" w:cs="仿宋_GB2312" w:eastAsia="仿宋_GB2312"/>
                      <w:sz w:val="21"/>
                      <w:color w:val="000000"/>
                    </w:rPr>
                    <w:t>7、显示设备规格：配置14寸IPS屏幕，分辨率≥1920*1200，屏占比≥92%，对比度≥1500:1，≥100%sRGB高色域，屏幕响应时间≤25ms</w:t>
                  </w:r>
                  <w:r>
                    <w:br/>
                  </w:r>
                  <w:r>
                    <w:rPr>
                      <w:rFonts w:ascii="仿宋_GB2312" w:hAnsi="仿宋_GB2312" w:cs="仿宋_GB2312" w:eastAsia="仿宋_GB2312"/>
                      <w:sz w:val="21"/>
                      <w:color w:val="000000"/>
                    </w:rPr>
                    <w:t>8、整机重量：整机重量（不含适配器）≤1.5KG，</w:t>
                  </w:r>
                  <w:r>
                    <w:br/>
                  </w:r>
                  <w:r>
                    <w:rPr>
                      <w:rFonts w:ascii="仿宋_GB2312" w:hAnsi="仿宋_GB2312" w:cs="仿宋_GB2312" w:eastAsia="仿宋_GB2312"/>
                      <w:sz w:val="21"/>
                      <w:color w:val="000000"/>
                    </w:rPr>
                    <w:t>9、电池：日常办公续航时间不低于2.5小时；</w:t>
                  </w:r>
                  <w:r>
                    <w:br/>
                  </w:r>
                  <w:r>
                    <w:rPr>
                      <w:rFonts w:ascii="仿宋_GB2312" w:hAnsi="仿宋_GB2312" w:cs="仿宋_GB2312" w:eastAsia="仿宋_GB2312"/>
                      <w:sz w:val="21"/>
                      <w:color w:val="000000"/>
                    </w:rPr>
                    <w:t>10、操作系统：出厂预装正版操作系统；</w:t>
                  </w:r>
                  <w:r>
                    <w:br/>
                  </w:r>
                  <w:r>
                    <w:rPr>
                      <w:rFonts w:ascii="仿宋_GB2312" w:hAnsi="仿宋_GB2312" w:cs="仿宋_GB2312" w:eastAsia="仿宋_GB2312"/>
                      <w:sz w:val="21"/>
                      <w:color w:val="000000"/>
                    </w:rPr>
                    <w:t>11、保修服务：原厂三年免费保修；</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台式电脑</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1、处理器：采用国产处理器，物理核心数≥8核，线程数≥8线程，最高主频≥2.5GHz；</w:t>
                  </w:r>
                  <w:r>
                    <w:br/>
                  </w:r>
                  <w:r>
                    <w:rPr>
                      <w:rFonts w:ascii="仿宋_GB2312" w:hAnsi="仿宋_GB2312" w:cs="仿宋_GB2312" w:eastAsia="仿宋_GB2312"/>
                      <w:sz w:val="21"/>
                      <w:color w:val="000000"/>
                    </w:rPr>
                    <w:t>2、内存：≥8GB DDR4内存，内存插槽数量≥2；</w:t>
                  </w:r>
                  <w:r>
                    <w:br/>
                  </w:r>
                  <w:r>
                    <w:rPr>
                      <w:rFonts w:ascii="仿宋_GB2312" w:hAnsi="仿宋_GB2312" w:cs="仿宋_GB2312" w:eastAsia="仿宋_GB2312"/>
                      <w:sz w:val="21"/>
                      <w:color w:val="000000"/>
                    </w:rPr>
                    <w:t>3、硬盘：≥512G M.2 PCIe NVMe 固态硬盘；</w:t>
                  </w:r>
                  <w:r>
                    <w:br/>
                  </w:r>
                  <w:r>
                    <w:rPr>
                      <w:rFonts w:ascii="仿宋_GB2312" w:hAnsi="仿宋_GB2312" w:cs="仿宋_GB2312" w:eastAsia="仿宋_GB2312"/>
                      <w:sz w:val="21"/>
                      <w:color w:val="000000"/>
                    </w:rPr>
                    <w:t>4、显卡：集成显卡；</w:t>
                  </w:r>
                  <w:r>
                    <w:br/>
                  </w:r>
                  <w:r>
                    <w:rPr>
                      <w:rFonts w:ascii="仿宋_GB2312" w:hAnsi="仿宋_GB2312" w:cs="仿宋_GB2312" w:eastAsia="仿宋_GB2312"/>
                      <w:sz w:val="21"/>
                      <w:color w:val="000000"/>
                    </w:rPr>
                    <w:t>5、USB接口总数≥9个，其中前置≥4个USB3.2 Gen 1接口，≥1个Type-C接口 ；</w:t>
                  </w:r>
                  <w:r>
                    <w:br/>
                  </w:r>
                  <w:r>
                    <w:rPr>
                      <w:rFonts w:ascii="仿宋_GB2312" w:hAnsi="仿宋_GB2312" w:cs="仿宋_GB2312" w:eastAsia="仿宋_GB2312"/>
                      <w:sz w:val="21"/>
                      <w:color w:val="000000"/>
                    </w:rPr>
                    <w:t>6、网卡：主板集成1000M自适应以太网卡；</w:t>
                  </w:r>
                  <w:r>
                    <w:br/>
                  </w:r>
                  <w:r>
                    <w:rPr>
                      <w:rFonts w:ascii="仿宋_GB2312" w:hAnsi="仿宋_GB2312" w:cs="仿宋_GB2312" w:eastAsia="仿宋_GB2312"/>
                      <w:sz w:val="21"/>
                      <w:color w:val="000000"/>
                    </w:rPr>
                    <w:t>7、扩展槽：≥1个PCIe x16,  ≥1个PCIe x1；</w:t>
                  </w:r>
                  <w:r>
                    <w:br/>
                  </w:r>
                  <w:r>
                    <w:rPr>
                      <w:rFonts w:ascii="仿宋_GB2312" w:hAnsi="仿宋_GB2312" w:cs="仿宋_GB2312" w:eastAsia="仿宋_GB2312"/>
                      <w:sz w:val="21"/>
                      <w:color w:val="000000"/>
                    </w:rPr>
                    <w:t>8、内置接口：M.2接口≥1个；≥2个SATA3.0接口，≥2个PS/2接口，板载VGA +HDMI显示接口，前置1组耳机和麦克接口，后置1组音频接口（1*耳机接口、1*麦克接口、1*音频输入）；</w:t>
                  </w:r>
                  <w:r>
                    <w:br/>
                  </w:r>
                  <w:r>
                    <w:rPr>
                      <w:rFonts w:ascii="仿宋_GB2312" w:hAnsi="仿宋_GB2312" w:cs="仿宋_GB2312" w:eastAsia="仿宋_GB2312"/>
                      <w:sz w:val="21"/>
                      <w:color w:val="000000"/>
                    </w:rPr>
                    <w:t>9、键鼠：同品牌USB有线键盘、光电鼠标；</w:t>
                  </w:r>
                  <w:r>
                    <w:br/>
                  </w:r>
                  <w:r>
                    <w:rPr>
                      <w:rFonts w:ascii="仿宋_GB2312" w:hAnsi="仿宋_GB2312" w:cs="仿宋_GB2312" w:eastAsia="仿宋_GB2312"/>
                      <w:sz w:val="21"/>
                      <w:color w:val="000000"/>
                    </w:rPr>
                    <w:t>10、电源：≥200W；</w:t>
                  </w:r>
                  <w:r>
                    <w:br/>
                  </w:r>
                  <w:r>
                    <w:rPr>
                      <w:rFonts w:ascii="仿宋_GB2312" w:hAnsi="仿宋_GB2312" w:cs="仿宋_GB2312" w:eastAsia="仿宋_GB2312"/>
                      <w:sz w:val="21"/>
                      <w:color w:val="000000"/>
                    </w:rPr>
                    <w:t>11显示器：同品牌显示屏尺寸≥23.8英寸，显示屏分辨率：≥1920x1080；显示屏刷新率≥100Hz，显示屏对比度≥1000:1；</w:t>
                  </w:r>
                  <w:r>
                    <w:br/>
                  </w:r>
                  <w:r>
                    <w:rPr>
                      <w:rFonts w:ascii="仿宋_GB2312" w:hAnsi="仿宋_GB2312" w:cs="仿宋_GB2312" w:eastAsia="仿宋_GB2312"/>
                      <w:sz w:val="21"/>
                      <w:color w:val="000000"/>
                    </w:rPr>
                    <w:t>12、操作系统：预装正版系统；</w:t>
                  </w:r>
                  <w:r>
                    <w:br/>
                  </w:r>
                  <w:r>
                    <w:rPr>
                      <w:rFonts w:ascii="仿宋_GB2312" w:hAnsi="仿宋_GB2312" w:cs="仿宋_GB2312" w:eastAsia="仿宋_GB2312"/>
                      <w:sz w:val="21"/>
                      <w:color w:val="000000"/>
                    </w:rPr>
                    <w:t>13、保修服务：原厂三年免费保修；提供原厂商针对本项目服务承诺函原件；</w:t>
                  </w:r>
                  <w:r>
                    <w:br/>
                  </w:r>
                  <w:r>
                    <w:rPr>
                      <w:rFonts w:ascii="仿宋_GB2312" w:hAnsi="仿宋_GB2312" w:cs="仿宋_GB2312" w:eastAsia="仿宋_GB2312"/>
                      <w:sz w:val="21"/>
                      <w:color w:val="000000"/>
                    </w:rPr>
                    <w:t>14、可靠性：具有产品可靠性检验证书，平均无故障时间（MTBF）≥100万小时；具有国家3C认证，中国节能、环境标志产品认证证书，需提供认证证书复印件。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彩色激光</w:t>
                  </w:r>
                  <w:r>
                    <w:rPr>
                      <w:rFonts w:ascii="仿宋_GB2312" w:hAnsi="仿宋_GB2312" w:cs="仿宋_GB2312" w:eastAsia="仿宋_GB2312"/>
                      <w:sz w:val="21"/>
                      <w:color w:val="000000"/>
                    </w:rPr>
                    <w:t>A3复印打印机</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A3彩色激光复印机    速度≥20ppm  分辨率≥600*600dpi  连续复印1页-999页  支持有线网络  双面打印复印彩色扫描 优盘扫描 带输稿器.</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彩色激光</w:t>
                  </w:r>
                  <w:r>
                    <w:rPr>
                      <w:rFonts w:ascii="仿宋_GB2312" w:hAnsi="仿宋_GB2312" w:cs="仿宋_GB2312" w:eastAsia="仿宋_GB2312"/>
                      <w:sz w:val="21"/>
                      <w:color w:val="000000"/>
                    </w:rPr>
                    <w:t>A4打印机</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产品类型：彩色激光多功能一体机</w:t>
                  </w:r>
                  <w:r>
                    <w:rPr>
                      <w:rFonts w:ascii="仿宋_GB2312" w:hAnsi="仿宋_GB2312" w:cs="仿宋_GB2312" w:eastAsia="仿宋_GB2312"/>
                      <w:sz w:val="21"/>
                      <w:color w:val="000000"/>
                    </w:rPr>
                    <w:t>涵盖功能：</w:t>
                  </w:r>
                  <w:r>
                    <w:rPr>
                      <w:rFonts w:ascii="仿宋_GB2312" w:hAnsi="仿宋_GB2312" w:cs="仿宋_GB2312" w:eastAsia="仿宋_GB2312"/>
                      <w:sz w:val="21"/>
                      <w:color w:val="000000"/>
                    </w:rPr>
                    <w:t>打印</w:t>
                  </w:r>
                  <w:r>
                    <w:rPr>
                      <w:rFonts w:ascii="仿宋_GB2312" w:hAnsi="仿宋_GB2312" w:cs="仿宋_GB2312" w:eastAsia="仿宋_GB2312"/>
                      <w:sz w:val="21"/>
                      <w:color w:val="000000"/>
                    </w:rPr>
                    <w:t>/复印/扫描 最大处理幅面： A4 打印分辨率：≥600×600dpi</w:t>
                  </w:r>
                  <w:r>
                    <w:br/>
                  </w:r>
                  <w:r>
                    <w:rPr>
                      <w:rFonts w:ascii="仿宋_GB2312" w:hAnsi="仿宋_GB2312" w:cs="仿宋_GB2312" w:eastAsia="仿宋_GB2312"/>
                      <w:sz w:val="21"/>
                      <w:color w:val="000000"/>
                    </w:rPr>
                    <w:t>复印速度</w:t>
                  </w:r>
                  <w:r>
                    <w:rPr>
                      <w:rFonts w:ascii="仿宋_GB2312" w:hAnsi="仿宋_GB2312" w:cs="仿宋_GB2312" w:eastAsia="仿宋_GB2312"/>
                      <w:sz w:val="21"/>
                      <w:color w:val="000000"/>
                    </w:rPr>
                    <w:t>黑白：</w:t>
                  </w:r>
                  <w:r>
                    <w:rPr>
                      <w:rFonts w:ascii="仿宋_GB2312" w:hAnsi="仿宋_GB2312" w:cs="仿宋_GB2312" w:eastAsia="仿宋_GB2312"/>
                      <w:sz w:val="21"/>
                      <w:color w:val="000000"/>
                    </w:rPr>
                    <w:t>≥18cpm，彩色：≥4cpm</w:t>
                  </w:r>
                  <w:r>
                    <w:br/>
                  </w:r>
                  <w:r>
                    <w:rPr>
                      <w:rFonts w:ascii="仿宋_GB2312" w:hAnsi="仿宋_GB2312" w:cs="仿宋_GB2312" w:eastAsia="仿宋_GB2312"/>
                      <w:sz w:val="21"/>
                      <w:color w:val="000000"/>
                    </w:rPr>
                    <w:t>复印分辨率：</w:t>
                  </w:r>
                  <w:r>
                    <w:rPr>
                      <w:rFonts w:ascii="仿宋_GB2312" w:hAnsi="仿宋_GB2312" w:cs="仿宋_GB2312" w:eastAsia="仿宋_GB2312"/>
                      <w:sz w:val="21"/>
                      <w:color w:val="000000"/>
                    </w:rPr>
                    <w:t>≥600×600dpi</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黑白激光打印复印机</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A4黑白打印机机速度≥14页分辨率600*600耗材类型鼓粉一体硒鼓寿命2000页功能首页输出10秒，月负荷量5000页，介质尺寸A4，A5，A6，B5，C5，DL,明信片，进纸容量标配≥150页，单页进纸器1页。</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壁挂空调</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≥2P变频，制冷量（W）:≥3400</w:t>
                  </w:r>
                  <w:r>
                    <w:br/>
                  </w:r>
                  <w:r>
                    <w:rPr>
                      <w:rFonts w:ascii="仿宋_GB2312" w:hAnsi="仿宋_GB2312" w:cs="仿宋_GB2312" w:eastAsia="仿宋_GB2312"/>
                      <w:sz w:val="21"/>
                      <w:color w:val="000000"/>
                    </w:rPr>
                    <w:t>制冷功率（</w:t>
                  </w:r>
                  <w:r>
                    <w:rPr>
                      <w:rFonts w:ascii="仿宋_GB2312" w:hAnsi="仿宋_GB2312" w:cs="仿宋_GB2312" w:eastAsia="仿宋_GB2312"/>
                      <w:sz w:val="21"/>
                      <w:color w:val="000000"/>
                    </w:rPr>
                    <w:t>W)：≥900</w:t>
                  </w:r>
                  <w:r>
                    <w:br/>
                  </w:r>
                  <w:r>
                    <w:rPr>
                      <w:rFonts w:ascii="仿宋_GB2312" w:hAnsi="仿宋_GB2312" w:cs="仿宋_GB2312" w:eastAsia="仿宋_GB2312"/>
                      <w:sz w:val="21"/>
                      <w:color w:val="000000"/>
                    </w:rPr>
                    <w:t>制热量（</w:t>
                  </w:r>
                  <w:r>
                    <w:rPr>
                      <w:rFonts w:ascii="仿宋_GB2312" w:hAnsi="仿宋_GB2312" w:cs="仿宋_GB2312" w:eastAsia="仿宋_GB2312"/>
                      <w:sz w:val="21"/>
                      <w:color w:val="000000"/>
                    </w:rPr>
                    <w:t>W）:≥4550</w:t>
                  </w:r>
                  <w:r>
                    <w:br/>
                  </w:r>
                  <w:r>
                    <w:rPr>
                      <w:rFonts w:ascii="仿宋_GB2312" w:hAnsi="仿宋_GB2312" w:cs="仿宋_GB2312" w:eastAsia="仿宋_GB2312"/>
                      <w:sz w:val="21"/>
                      <w:color w:val="000000"/>
                    </w:rPr>
                    <w:t>制热功率（</w:t>
                  </w:r>
                  <w:r>
                    <w:rPr>
                      <w:rFonts w:ascii="仿宋_GB2312" w:hAnsi="仿宋_GB2312" w:cs="仿宋_GB2312" w:eastAsia="仿宋_GB2312"/>
                      <w:sz w:val="21"/>
                      <w:color w:val="000000"/>
                    </w:rPr>
                    <w:t>W)：≥1200</w:t>
                  </w:r>
                  <w:r>
                    <w:br/>
                  </w:r>
                  <w:r>
                    <w:rPr>
                      <w:rFonts w:ascii="仿宋_GB2312" w:hAnsi="仿宋_GB2312" w:cs="仿宋_GB2312" w:eastAsia="仿宋_GB2312"/>
                      <w:sz w:val="21"/>
                      <w:color w:val="000000"/>
                    </w:rPr>
                    <w:t>能效等级：</w:t>
                  </w:r>
                  <w:r>
                    <w:rPr>
                      <w:rFonts w:ascii="仿宋_GB2312" w:hAnsi="仿宋_GB2312" w:cs="仿宋_GB2312" w:eastAsia="仿宋_GB2312"/>
                      <w:sz w:val="21"/>
                      <w:color w:val="000000"/>
                    </w:rPr>
                    <w:t>3级，循环风量≥650m³/h，</w:t>
                  </w:r>
                  <w:r>
                    <w:br/>
                  </w:r>
                  <w:r>
                    <w:rPr>
                      <w:rFonts w:ascii="仿宋_GB2312" w:hAnsi="仿宋_GB2312" w:cs="仿宋_GB2312" w:eastAsia="仿宋_GB2312"/>
                      <w:sz w:val="21"/>
                      <w:color w:val="000000"/>
                    </w:rPr>
                    <w:t>噪音值</w:t>
                  </w:r>
                  <w:r>
                    <w:rPr>
                      <w:rFonts w:ascii="仿宋_GB2312" w:hAnsi="仿宋_GB2312" w:cs="仿宋_GB2312" w:eastAsia="仿宋_GB2312"/>
                      <w:sz w:val="21"/>
                      <w:color w:val="000000"/>
                    </w:rPr>
                    <w:t>:室内机≤42d</w:t>
                  </w:r>
                  <w:r>
                    <w:rPr>
                      <w:rFonts w:ascii="仿宋_GB2312" w:hAnsi="仿宋_GB2312" w:cs="仿宋_GB2312" w:eastAsia="仿宋_GB2312"/>
                      <w:sz w:val="21"/>
                      <w:b/>
                      <w:color w:val="000000"/>
                    </w:rPr>
                    <w:t>B</w:t>
                  </w:r>
                  <w:r>
                    <w:rPr>
                      <w:rFonts w:ascii="仿宋_GB2312" w:hAnsi="仿宋_GB2312" w:cs="仿宋_GB2312" w:eastAsia="仿宋_GB2312"/>
                      <w:sz w:val="21"/>
                      <w:color w:val="000000"/>
                    </w:rPr>
                    <w:t>。</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≥3P、制冷量（W）:≥7000</w:t>
                  </w:r>
                  <w:r>
                    <w:br/>
                  </w:r>
                  <w:r>
                    <w:rPr>
                      <w:rFonts w:ascii="仿宋_GB2312" w:hAnsi="仿宋_GB2312" w:cs="仿宋_GB2312" w:eastAsia="仿宋_GB2312"/>
                      <w:sz w:val="21"/>
                      <w:color w:val="000000"/>
                    </w:rPr>
                    <w:t>制冷功率（</w:t>
                  </w:r>
                  <w:r>
                    <w:rPr>
                      <w:rFonts w:ascii="仿宋_GB2312" w:hAnsi="仿宋_GB2312" w:cs="仿宋_GB2312" w:eastAsia="仿宋_GB2312"/>
                      <w:sz w:val="21"/>
                      <w:color w:val="000000"/>
                    </w:rPr>
                    <w:t>W)：≥900</w:t>
                  </w:r>
                  <w:r>
                    <w:br/>
                  </w:r>
                  <w:r>
                    <w:rPr>
                      <w:rFonts w:ascii="仿宋_GB2312" w:hAnsi="仿宋_GB2312" w:cs="仿宋_GB2312" w:eastAsia="仿宋_GB2312"/>
                      <w:sz w:val="21"/>
                      <w:color w:val="000000"/>
                    </w:rPr>
                    <w:t>制热量（</w:t>
                  </w:r>
                  <w:r>
                    <w:rPr>
                      <w:rFonts w:ascii="仿宋_GB2312" w:hAnsi="仿宋_GB2312" w:cs="仿宋_GB2312" w:eastAsia="仿宋_GB2312"/>
                      <w:sz w:val="21"/>
                      <w:color w:val="000000"/>
                    </w:rPr>
                    <w:t>W）:≥9000+1200</w:t>
                  </w:r>
                  <w:r>
                    <w:br/>
                  </w:r>
                  <w:r>
                    <w:rPr>
                      <w:rFonts w:ascii="仿宋_GB2312" w:hAnsi="仿宋_GB2312" w:cs="仿宋_GB2312" w:eastAsia="仿宋_GB2312"/>
                      <w:sz w:val="21"/>
                      <w:color w:val="000000"/>
                    </w:rPr>
                    <w:t>制热功率（</w:t>
                  </w:r>
                  <w:r>
                    <w:rPr>
                      <w:rFonts w:ascii="仿宋_GB2312" w:hAnsi="仿宋_GB2312" w:cs="仿宋_GB2312" w:eastAsia="仿宋_GB2312"/>
                      <w:sz w:val="21"/>
                      <w:color w:val="000000"/>
                    </w:rPr>
                    <w:t>W)：≥1200</w:t>
                  </w:r>
                  <w:r>
                    <w:br/>
                  </w:r>
                  <w:r>
                    <w:rPr>
                      <w:rFonts w:ascii="仿宋_GB2312" w:hAnsi="仿宋_GB2312" w:cs="仿宋_GB2312" w:eastAsia="仿宋_GB2312"/>
                      <w:sz w:val="21"/>
                      <w:color w:val="000000"/>
                    </w:rPr>
                    <w:t>能效等级：</w:t>
                  </w:r>
                  <w:r>
                    <w:rPr>
                      <w:rFonts w:ascii="仿宋_GB2312" w:hAnsi="仿宋_GB2312" w:cs="仿宋_GB2312" w:eastAsia="仿宋_GB2312"/>
                      <w:sz w:val="21"/>
                      <w:color w:val="000000"/>
                    </w:rPr>
                    <w:t>3级，循环风量≥1200m³/h，</w:t>
                  </w:r>
                  <w:r>
                    <w:br/>
                  </w:r>
                  <w:r>
                    <w:rPr>
                      <w:rFonts w:ascii="仿宋_GB2312" w:hAnsi="仿宋_GB2312" w:cs="仿宋_GB2312" w:eastAsia="仿宋_GB2312"/>
                      <w:sz w:val="21"/>
                      <w:color w:val="000000"/>
                    </w:rPr>
                    <w:t>噪音值</w:t>
                  </w:r>
                  <w:r>
                    <w:rPr>
                      <w:rFonts w:ascii="仿宋_GB2312" w:hAnsi="仿宋_GB2312" w:cs="仿宋_GB2312" w:eastAsia="仿宋_GB2312"/>
                      <w:sz w:val="21"/>
                      <w:color w:val="000000"/>
                    </w:rPr>
                    <w:t>:室内机≤42dB。</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柜机</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≥5P、制冷量（W）:≥11000</w:t>
                  </w:r>
                  <w:r>
                    <w:br/>
                  </w:r>
                  <w:r>
                    <w:rPr>
                      <w:rFonts w:ascii="仿宋_GB2312" w:hAnsi="仿宋_GB2312" w:cs="仿宋_GB2312" w:eastAsia="仿宋_GB2312"/>
                      <w:sz w:val="21"/>
                      <w:color w:val="000000"/>
                    </w:rPr>
                    <w:t>制冷功率（</w:t>
                  </w:r>
                  <w:r>
                    <w:rPr>
                      <w:rFonts w:ascii="仿宋_GB2312" w:hAnsi="仿宋_GB2312" w:cs="仿宋_GB2312" w:eastAsia="仿宋_GB2312"/>
                      <w:sz w:val="21"/>
                      <w:color w:val="000000"/>
                    </w:rPr>
                    <w:t>W)：≥4000</w:t>
                  </w:r>
                  <w:r>
                    <w:br/>
                  </w:r>
                  <w:r>
                    <w:rPr>
                      <w:rFonts w:ascii="仿宋_GB2312" w:hAnsi="仿宋_GB2312" w:cs="仿宋_GB2312" w:eastAsia="仿宋_GB2312"/>
                      <w:sz w:val="21"/>
                      <w:color w:val="000000"/>
                    </w:rPr>
                    <w:t>制热量（</w:t>
                  </w:r>
                  <w:r>
                    <w:rPr>
                      <w:rFonts w:ascii="仿宋_GB2312" w:hAnsi="仿宋_GB2312" w:cs="仿宋_GB2312" w:eastAsia="仿宋_GB2312"/>
                      <w:sz w:val="21"/>
                      <w:color w:val="000000"/>
                    </w:rPr>
                    <w:t>W）:≥13000</w:t>
                  </w:r>
                  <w:r>
                    <w:br/>
                  </w:r>
                  <w:r>
                    <w:rPr>
                      <w:rFonts w:ascii="仿宋_GB2312" w:hAnsi="仿宋_GB2312" w:cs="仿宋_GB2312" w:eastAsia="仿宋_GB2312"/>
                      <w:sz w:val="21"/>
                      <w:color w:val="000000"/>
                    </w:rPr>
                    <w:t>制热功率（</w:t>
                  </w:r>
                  <w:r>
                    <w:rPr>
                      <w:rFonts w:ascii="仿宋_GB2312" w:hAnsi="仿宋_GB2312" w:cs="仿宋_GB2312" w:eastAsia="仿宋_GB2312"/>
                      <w:sz w:val="21"/>
                      <w:color w:val="000000"/>
                    </w:rPr>
                    <w:t>W)：≥4500</w:t>
                  </w:r>
                  <w:r>
                    <w:br/>
                  </w:r>
                  <w:r>
                    <w:rPr>
                      <w:rFonts w:ascii="仿宋_GB2312" w:hAnsi="仿宋_GB2312" w:cs="仿宋_GB2312" w:eastAsia="仿宋_GB2312"/>
                      <w:sz w:val="21"/>
                      <w:color w:val="000000"/>
                    </w:rPr>
                    <w:t>输入功率（</w:t>
                  </w:r>
                  <w:r>
                    <w:rPr>
                      <w:rFonts w:ascii="仿宋_GB2312" w:hAnsi="仿宋_GB2312" w:cs="仿宋_GB2312" w:eastAsia="仿宋_GB2312"/>
                      <w:sz w:val="21"/>
                      <w:color w:val="000000"/>
                    </w:rPr>
                    <w:t>W）:≥6000,噪音值:室内机≤50dB，室外机≤62dB</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办公桌</w:t>
                  </w:r>
                  <w:r>
                    <w:rPr>
                      <w:rFonts w:ascii="仿宋_GB2312" w:hAnsi="仿宋_GB2312" w:cs="仿宋_GB2312" w:eastAsia="仿宋_GB2312"/>
                      <w:sz w:val="21"/>
                      <w:color w:val="000000"/>
                    </w:rPr>
                    <w:t>+侧柜</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(长*宽*高）：≥1800*1600*750mm；</w:t>
                  </w:r>
                  <w:r>
                    <w:br/>
                  </w:r>
                  <w:r>
                    <w:rPr>
                      <w:rFonts w:ascii="仿宋_GB2312" w:hAnsi="仿宋_GB2312" w:cs="仿宋_GB2312" w:eastAsia="仿宋_GB2312"/>
                      <w:sz w:val="21"/>
                      <w:color w:val="000000"/>
                    </w:rPr>
                    <w:t xml:space="preserve">1、贴面板材：免漆纸饰面,采用优质E1级刨花板；                                                                                                                                                                                            2、封边用材：PVC胶边，热熔胶；                                                                                                                                                                                                                                                                                                                                                                                                                     </w:t>
                  </w:r>
                  <w:r>
                    <w:br/>
                  </w:r>
                  <w:r>
                    <w:rPr>
                      <w:rFonts w:ascii="仿宋_GB2312" w:hAnsi="仿宋_GB2312" w:cs="仿宋_GB2312" w:eastAsia="仿宋_GB2312"/>
                      <w:sz w:val="21"/>
                      <w:color w:val="000000"/>
                    </w:rPr>
                    <w:t>3、台架：≥1.2厘壁厚外八字形钢管带木横梁。</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办公桌</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(长*宽*高）：≥1400*600*750mm；</w:t>
                  </w:r>
                  <w:r>
                    <w:br/>
                  </w:r>
                  <w:r>
                    <w:rPr>
                      <w:rFonts w:ascii="仿宋_GB2312" w:hAnsi="仿宋_GB2312" w:cs="仿宋_GB2312" w:eastAsia="仿宋_GB2312"/>
                      <w:sz w:val="21"/>
                      <w:color w:val="000000"/>
                    </w:rPr>
                    <w:t xml:space="preserve">1、贴面板材：免漆纸饰面,采用优质E1级刨花板；                                                                                                                                                                                             2、封边用材：PVC胶边，热熔胶；                                                                                                                                                                                                                                                                                                                                                                                                                   </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办公桌</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(长*宽*高）：≥1200*600*750mm</w:t>
                  </w:r>
                  <w:r>
                    <w:br/>
                  </w:r>
                  <w:r>
                    <w:rPr>
                      <w:rFonts w:ascii="仿宋_GB2312" w:hAnsi="仿宋_GB2312" w:cs="仿宋_GB2312" w:eastAsia="仿宋_GB2312"/>
                      <w:sz w:val="21"/>
                      <w:color w:val="000000"/>
                    </w:rPr>
                    <w:t xml:space="preserve">1、贴面板材：免漆纸饰面,采用优质E1级刨花板；                                                                                                                                                                                             2、封边用材：PVC胶边，热熔胶；                                                                                                                                                                                                                                                                                                                                                                                                                   </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办公椅</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黑色</w:t>
                  </w:r>
                  <w:r>
                    <w:rPr>
                      <w:rFonts w:ascii="仿宋_GB2312" w:hAnsi="仿宋_GB2312" w:cs="仿宋_GB2312" w:eastAsia="仿宋_GB2312"/>
                      <w:sz w:val="21"/>
                      <w:color w:val="000000"/>
                    </w:rPr>
                    <w:t>/白色PP加纤背+扶手；活动镂空头枕；≥12mm木板；40密度原生发泡海绵，固定扶手或3D升降扶手；加厚防爆逍遥底盘；电镀气杆，承重≥1000KG;配尼龙脚及滚轮。尺寸：1230x680x640mm.</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沙发</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单人位</w:t>
                  </w:r>
                  <w:r>
                    <w:rPr>
                      <w:rFonts w:ascii="仿宋_GB2312" w:hAnsi="仿宋_GB2312" w:cs="仿宋_GB2312" w:eastAsia="仿宋_GB2312"/>
                      <w:sz w:val="21"/>
                      <w:color w:val="000000"/>
                    </w:rPr>
                    <w:t>960x850x900mm,三人位1960x850x900mm.规格：≥2个单人位+1个3人位沙发；</w:t>
                  </w:r>
                  <w:r>
                    <w:rPr>
                      <w:rFonts w:ascii="仿宋_GB2312" w:hAnsi="仿宋_GB2312" w:cs="仿宋_GB2312" w:eastAsia="仿宋_GB2312"/>
                      <w:sz w:val="21"/>
                    </w:rPr>
                    <w:t xml:space="preserve"> </w:t>
                  </w:r>
                  <w:r>
                    <w:br/>
                  </w:r>
                  <w:r>
                    <w:rPr>
                      <w:rFonts w:ascii="仿宋_GB2312" w:hAnsi="仿宋_GB2312" w:cs="仿宋_GB2312" w:eastAsia="仿宋_GB2312"/>
                      <w:sz w:val="21"/>
                      <w:color w:val="000000"/>
                    </w:rPr>
                    <w:t>1.采用西皮饰面，扶手实木饰面板，</w:t>
                  </w:r>
                  <w:r>
                    <w:br/>
                  </w:r>
                  <w:r>
                    <w:rPr>
                      <w:rFonts w:ascii="仿宋_GB2312" w:hAnsi="仿宋_GB2312" w:cs="仿宋_GB2312" w:eastAsia="仿宋_GB2312"/>
                      <w:sz w:val="21"/>
                      <w:color w:val="000000"/>
                    </w:rPr>
                    <w:t>2.内架：优质白桦、松木等实木，内置蛇形弹簧及弹力绷带。</w:t>
                  </w:r>
                  <w:r>
                    <w:br/>
                  </w:r>
                  <w:r>
                    <w:rPr>
                      <w:rFonts w:ascii="仿宋_GB2312" w:hAnsi="仿宋_GB2312" w:cs="仿宋_GB2312" w:eastAsia="仿宋_GB2312"/>
                      <w:sz w:val="21"/>
                      <w:color w:val="000000"/>
                    </w:rPr>
                    <w:t>3.辅料：高回弹切割泡棉。</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沙发夹几</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规格（长</w:t>
                  </w:r>
                  <w:r>
                    <w:rPr>
                      <w:rFonts w:ascii="仿宋_GB2312" w:hAnsi="仿宋_GB2312" w:cs="仿宋_GB2312" w:eastAsia="仿宋_GB2312"/>
                      <w:sz w:val="21"/>
                      <w:color w:val="000000"/>
                    </w:rPr>
                    <w:t>*宽*高）：≥80*40*55cm 双层铁艺边几，白色岩板，黑色烤漆钢管</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茶几（大）</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≥长120cm×宽60cm×高45cm，岩板桌面，黑色烤漆钢架。支架材质：加厚冷轧钢管</w:t>
                  </w:r>
                  <w:r>
                    <w:br/>
                  </w:r>
                  <w:r>
                    <w:br/>
                  </w:r>
                  <w:r>
                    <w:rPr>
                      <w:rFonts w:ascii="仿宋_GB2312" w:hAnsi="仿宋_GB2312" w:cs="仿宋_GB2312" w:eastAsia="仿宋_GB2312"/>
                      <w:sz w:val="21"/>
                      <w:color w:val="000000"/>
                    </w:rPr>
                    <w:t>表面处理：静电高温黑色烤漆</w:t>
                  </w:r>
                  <w:r>
                    <w:br/>
                  </w:r>
                  <w:r>
                    <w:rPr>
                      <w:rFonts w:ascii="仿宋_GB2312" w:hAnsi="仿宋_GB2312" w:cs="仿宋_GB2312" w:eastAsia="仿宋_GB2312"/>
                      <w:sz w:val="21"/>
                      <w:color w:val="000000"/>
                    </w:rPr>
                    <w:t>防锈三层工艺：除锈磷化</w:t>
                  </w:r>
                  <w:r>
                    <w:rPr>
                      <w:rFonts w:ascii="仿宋_GB2312" w:hAnsi="仿宋_GB2312" w:cs="仿宋_GB2312" w:eastAsia="仿宋_GB2312"/>
                      <w:sz w:val="21"/>
                      <w:color w:val="000000"/>
                    </w:rPr>
                    <w:t>→底漆封闭→黑色哑光面漆</w:t>
                  </w:r>
                  <w:r>
                    <w:br/>
                  </w:r>
                  <w:r>
                    <w:rPr>
                      <w:rFonts w:ascii="仿宋_GB2312" w:hAnsi="仿宋_GB2312" w:cs="仿宋_GB2312" w:eastAsia="仿宋_GB2312"/>
                      <w:sz w:val="21"/>
                      <w:color w:val="000000"/>
                    </w:rPr>
                    <w:t>防水防潮，不易掉漆、氧化生锈</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茶水柜</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≥800W*400D*800H（mm)；</w:t>
                  </w:r>
                  <w:r>
                    <w:br/>
                  </w:r>
                  <w:r>
                    <w:rPr>
                      <w:rFonts w:ascii="仿宋_GB2312" w:hAnsi="仿宋_GB2312" w:cs="仿宋_GB2312" w:eastAsia="仿宋_GB2312"/>
                      <w:sz w:val="21"/>
                      <w:color w:val="000000"/>
                    </w:rPr>
                    <w:t xml:space="preserve">1、贴面板材：免漆纸饰面,采用E1级刨花板；                                                                                                                                                                                             2、封边用材：PVC胶边，热熔胶；                                                                                                                                                                                                                                                                                                                                                                                                                   </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会议桌</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整体规格：</w:t>
                  </w:r>
                  <w:r>
                    <w:rPr>
                      <w:rFonts w:ascii="仿宋_GB2312" w:hAnsi="仿宋_GB2312" w:cs="仿宋_GB2312" w:eastAsia="仿宋_GB2312"/>
                      <w:sz w:val="21"/>
                      <w:color w:val="000000"/>
                    </w:rPr>
                    <w:t>≥1200*400*750mm</w:t>
                  </w:r>
                  <w:r>
                    <w:br/>
                  </w:r>
                  <w:r>
                    <w:rPr>
                      <w:rFonts w:ascii="仿宋_GB2312" w:hAnsi="仿宋_GB2312" w:cs="仿宋_GB2312" w:eastAsia="仿宋_GB2312"/>
                      <w:sz w:val="21"/>
                      <w:color w:val="000000"/>
                    </w:rPr>
                    <w:t>木板材质：采用三聚氰胺颗粒板，桌面板厚</w:t>
                  </w:r>
                  <w:r>
                    <w:rPr>
                      <w:rFonts w:ascii="仿宋_GB2312" w:hAnsi="仿宋_GB2312" w:cs="仿宋_GB2312" w:eastAsia="仿宋_GB2312"/>
                      <w:sz w:val="21"/>
                      <w:color w:val="000000"/>
                    </w:rPr>
                    <w:t>≥25mm，挡板厚度≥16mm，环保等级≥E0级；</w:t>
                  </w:r>
                  <w:r>
                    <w:br/>
                  </w:r>
                  <w:r>
                    <w:rPr>
                      <w:rFonts w:ascii="仿宋_GB2312" w:hAnsi="仿宋_GB2312" w:cs="仿宋_GB2312" w:eastAsia="仿宋_GB2312"/>
                      <w:sz w:val="21"/>
                      <w:color w:val="000000"/>
                    </w:rPr>
                    <w:t>连接配件：采用</w:t>
                  </w:r>
                  <w:r>
                    <w:rPr>
                      <w:rFonts w:ascii="仿宋_GB2312" w:hAnsi="仿宋_GB2312" w:cs="仿宋_GB2312" w:eastAsia="仿宋_GB2312"/>
                      <w:sz w:val="21"/>
                      <w:color w:val="000000"/>
                    </w:rPr>
                    <w:t>ABS材料；</w:t>
                  </w:r>
                  <w:r>
                    <w:br/>
                  </w:r>
                  <w:r>
                    <w:rPr>
                      <w:rFonts w:ascii="仿宋_GB2312" w:hAnsi="仿宋_GB2312" w:cs="仿宋_GB2312" w:eastAsia="仿宋_GB2312"/>
                      <w:sz w:val="21"/>
                      <w:color w:val="000000"/>
                    </w:rPr>
                    <w:t>桌体：采用优质扁圆形钢管材料，立柱和底脚采用</w:t>
                  </w:r>
                  <w:r>
                    <w:rPr>
                      <w:rFonts w:ascii="仿宋_GB2312" w:hAnsi="仿宋_GB2312" w:cs="仿宋_GB2312" w:eastAsia="仿宋_GB2312"/>
                      <w:sz w:val="21"/>
                      <w:color w:val="000000"/>
                    </w:rPr>
                    <w:t>30*60MM蛋型冷轧钢管    （壁厚1.2MM)。</w:t>
                  </w:r>
                  <w:r>
                    <w:br/>
                  </w:r>
                  <w:r>
                    <w:rPr>
                      <w:rFonts w:ascii="仿宋_GB2312" w:hAnsi="仿宋_GB2312" w:cs="仿宋_GB2312" w:eastAsia="仿宋_GB2312"/>
                      <w:sz w:val="21"/>
                      <w:color w:val="000000"/>
                    </w:rPr>
                    <w:t>桌斗：采用不锈钢管和塑料连接件组成，</w:t>
                  </w:r>
                  <w:r>
                    <w:br/>
                  </w:r>
                  <w:r>
                    <w:rPr>
                      <w:rFonts w:ascii="仿宋_GB2312" w:hAnsi="仿宋_GB2312" w:cs="仿宋_GB2312" w:eastAsia="仿宋_GB2312"/>
                      <w:sz w:val="21"/>
                      <w:color w:val="000000"/>
                    </w:rPr>
                    <w:t>脚轮及桌脚：采用</w:t>
                  </w:r>
                  <w:r>
                    <w:rPr>
                      <w:rFonts w:ascii="仿宋_GB2312" w:hAnsi="仿宋_GB2312" w:cs="仿宋_GB2312" w:eastAsia="仿宋_GB2312"/>
                      <w:sz w:val="21"/>
                      <w:color w:val="000000"/>
                    </w:rPr>
                    <w:t>ABS 工程阻燃塑料连接件，脚轮旋钮可高低调节1.5厘米；</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办公椅</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黑色</w:t>
                  </w:r>
                  <w:r>
                    <w:rPr>
                      <w:rFonts w:ascii="仿宋_GB2312" w:hAnsi="仿宋_GB2312" w:cs="仿宋_GB2312" w:eastAsia="仿宋_GB2312"/>
                      <w:sz w:val="21"/>
                      <w:color w:val="000000"/>
                    </w:rPr>
                    <w:t xml:space="preserve">PP加纤靠背；靠背优质网布；≥12mm优质木板；≥40密度原生发泡海绵；固定扶手；≥1.5黑色架子   </w:t>
                  </w:r>
                  <w:r>
                    <w:rPr>
                      <w:rFonts w:ascii="仿宋_GB2312" w:hAnsi="仿宋_GB2312" w:cs="仿宋_GB2312" w:eastAsia="仿宋_GB2312"/>
                      <w:sz w:val="21"/>
                    </w:rPr>
                    <w:t xml:space="preserve"> </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1030x610x600mm</w:t>
                  </w:r>
                  <w:r>
                    <w:br/>
                  </w:r>
                  <w:r>
                    <w:rPr>
                      <w:rFonts w:ascii="仿宋_GB2312" w:hAnsi="仿宋_GB2312" w:cs="仿宋_GB2312" w:eastAsia="仿宋_GB2312"/>
                      <w:sz w:val="21"/>
                    </w:rPr>
                    <w:t xml:space="preserve">   </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折叠条桌</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≥120*40*75cm；原木色，标准E0级颗粒板材，经过防虫防腐处理，全自动机器封边，整体全板式+五金结构。</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会议椅</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靠背采用</w:t>
                  </w:r>
                  <w:r>
                    <w:rPr>
                      <w:rFonts w:ascii="仿宋_GB2312" w:hAnsi="仿宋_GB2312" w:cs="仿宋_GB2312" w:eastAsia="仿宋_GB2312"/>
                      <w:sz w:val="21"/>
                      <w:color w:val="000000"/>
                    </w:rPr>
                    <w:t>PP加纤维料，一次注塑成型；靠背使用加厚条纹网布，坐垫采用柔软布料；坐垫海绵高密度纯海绵；采用1.2厚铁管，表面为电镀层，写字板采用PP加纤维料，内置加固铁板       尺寸：590x610x810mm</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木质三门书柜</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≥1200*400*2000mm；</w:t>
                  </w:r>
                  <w:r>
                    <w:br/>
                  </w:r>
                  <w:r>
                    <w:rPr>
                      <w:rFonts w:ascii="仿宋_GB2312" w:hAnsi="仿宋_GB2312" w:cs="仿宋_GB2312" w:eastAsia="仿宋_GB2312"/>
                      <w:sz w:val="21"/>
                      <w:color w:val="000000"/>
                    </w:rPr>
                    <w:t xml:space="preserve">1、贴面板材：免漆纸饰面,采用优质E1级刨花板,；                                                                                                                                                                                            2、封边用材：PVC胶边，热熔胶；                                                                                                                                                                                                                                                                                                                                                                                                                     </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钢制文件柜两门</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 W900*D400*H1850（mm)；</w:t>
                  </w:r>
                  <w:r>
                    <w:br/>
                  </w:r>
                  <w:r>
                    <w:rPr>
                      <w:rFonts w:ascii="仿宋_GB2312" w:hAnsi="仿宋_GB2312" w:cs="仿宋_GB2312" w:eastAsia="仿宋_GB2312"/>
                      <w:sz w:val="21"/>
                      <w:color w:val="000000"/>
                    </w:rPr>
                    <w:t>1、颜色灰白套色/纯白</w:t>
                  </w:r>
                  <w:r>
                    <w:br/>
                  </w:r>
                  <w:r>
                    <w:rPr>
                      <w:rFonts w:ascii="仿宋_GB2312" w:hAnsi="仿宋_GB2312" w:cs="仿宋_GB2312" w:eastAsia="仿宋_GB2312"/>
                      <w:sz w:val="21"/>
                      <w:color w:val="000000"/>
                    </w:rPr>
                    <w:t>2、白色长条形铁扣手</w:t>
                  </w:r>
                  <w:r>
                    <w:br/>
                  </w:r>
                  <w:r>
                    <w:rPr>
                      <w:rFonts w:ascii="仿宋_GB2312" w:hAnsi="仿宋_GB2312" w:cs="仿宋_GB2312" w:eastAsia="仿宋_GB2312"/>
                      <w:sz w:val="21"/>
                      <w:color w:val="000000"/>
                    </w:rPr>
                    <w:t>3、上二下一活板</w:t>
                  </w:r>
                  <w:r>
                    <w:br/>
                  </w:r>
                  <w:r>
                    <w:rPr>
                      <w:rFonts w:ascii="仿宋_GB2312" w:hAnsi="仿宋_GB2312" w:cs="仿宋_GB2312" w:eastAsia="仿宋_GB2312"/>
                      <w:sz w:val="21"/>
                      <w:color w:val="000000"/>
                    </w:rPr>
                    <w:t>4、厚度框规格：≥0.6</w:t>
                  </w:r>
                  <w:r>
                    <w:br/>
                  </w:r>
                  <w:r>
                    <w:rPr>
                      <w:rFonts w:ascii="仿宋_GB2312" w:hAnsi="仿宋_GB2312" w:cs="仿宋_GB2312" w:eastAsia="仿宋_GB2312"/>
                      <w:sz w:val="21"/>
                      <w:color w:val="000000"/>
                    </w:rPr>
                    <w:t>5、规格：≥3mm普通玻璃</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铁皮通玻文件柜</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 W900*D400*H1850；</w:t>
                  </w:r>
                  <w:r>
                    <w:br/>
                  </w:r>
                  <w:r>
                    <w:rPr>
                      <w:rFonts w:ascii="仿宋_GB2312" w:hAnsi="仿宋_GB2312" w:cs="仿宋_GB2312" w:eastAsia="仿宋_GB2312"/>
                      <w:sz w:val="21"/>
                      <w:color w:val="000000"/>
                    </w:rPr>
                    <w:t>1、颜色灰白套色/纯白</w:t>
                  </w:r>
                  <w:r>
                    <w:br/>
                  </w:r>
                  <w:r>
                    <w:rPr>
                      <w:rFonts w:ascii="仿宋_GB2312" w:hAnsi="仿宋_GB2312" w:cs="仿宋_GB2312" w:eastAsia="仿宋_GB2312"/>
                      <w:sz w:val="21"/>
                      <w:color w:val="000000"/>
                    </w:rPr>
                    <w:t>2、白色长条形铁扣手</w:t>
                  </w:r>
                  <w:r>
                    <w:br/>
                  </w:r>
                  <w:r>
                    <w:rPr>
                      <w:rFonts w:ascii="仿宋_GB2312" w:hAnsi="仿宋_GB2312" w:cs="仿宋_GB2312" w:eastAsia="仿宋_GB2312"/>
                      <w:sz w:val="21"/>
                      <w:color w:val="000000"/>
                    </w:rPr>
                    <w:t>3、上二下一活板</w:t>
                  </w:r>
                  <w:r>
                    <w:br/>
                  </w:r>
                  <w:r>
                    <w:rPr>
                      <w:rFonts w:ascii="仿宋_GB2312" w:hAnsi="仿宋_GB2312" w:cs="仿宋_GB2312" w:eastAsia="仿宋_GB2312"/>
                      <w:sz w:val="21"/>
                      <w:color w:val="000000"/>
                    </w:rPr>
                    <w:t>4、厚度框0.6</w:t>
                  </w:r>
                  <w:r>
                    <w:br/>
                  </w:r>
                  <w:r>
                    <w:rPr>
                      <w:rFonts w:ascii="仿宋_GB2312" w:hAnsi="仿宋_GB2312" w:cs="仿宋_GB2312" w:eastAsia="仿宋_GB2312"/>
                      <w:sz w:val="21"/>
                      <w:color w:val="000000"/>
                    </w:rPr>
                    <w:t xml:space="preserve">5、3mm普通玻璃 </w:t>
                  </w:r>
                  <w:r>
                    <w:br/>
                  </w:r>
                  <w:r>
                    <w:rPr>
                      <w:rFonts w:ascii="仿宋_GB2312" w:hAnsi="仿宋_GB2312" w:cs="仿宋_GB2312" w:eastAsia="仿宋_GB2312"/>
                      <w:sz w:val="21"/>
                      <w:color w:val="000000"/>
                    </w:rPr>
                    <w:t>3）散件质检，质检、包装、入库。</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铁皮中二斗文件柜</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≥W900*D400*H1850；</w:t>
                  </w:r>
                  <w:r>
                    <w:br/>
                  </w:r>
                  <w:r>
                    <w:rPr>
                      <w:rFonts w:ascii="仿宋_GB2312" w:hAnsi="仿宋_GB2312" w:cs="仿宋_GB2312" w:eastAsia="仿宋_GB2312"/>
                      <w:sz w:val="21"/>
                      <w:color w:val="000000"/>
                    </w:rPr>
                    <w:t>1、颜色灰白套色/纯白</w:t>
                  </w:r>
                  <w:r>
                    <w:br/>
                  </w:r>
                  <w:r>
                    <w:rPr>
                      <w:rFonts w:ascii="仿宋_GB2312" w:hAnsi="仿宋_GB2312" w:cs="仿宋_GB2312" w:eastAsia="仿宋_GB2312"/>
                      <w:sz w:val="21"/>
                      <w:color w:val="000000"/>
                    </w:rPr>
                    <w:t>2、白色长条形铁扣手</w:t>
                  </w:r>
                  <w:r>
                    <w:br/>
                  </w:r>
                  <w:r>
                    <w:rPr>
                      <w:rFonts w:ascii="仿宋_GB2312" w:hAnsi="仿宋_GB2312" w:cs="仿宋_GB2312" w:eastAsia="仿宋_GB2312"/>
                      <w:sz w:val="21"/>
                      <w:color w:val="000000"/>
                    </w:rPr>
                    <w:t>3、上二下一活板</w:t>
                  </w:r>
                  <w:r>
                    <w:br/>
                  </w:r>
                  <w:r>
                    <w:rPr>
                      <w:rFonts w:ascii="仿宋_GB2312" w:hAnsi="仿宋_GB2312" w:cs="仿宋_GB2312" w:eastAsia="仿宋_GB2312"/>
                      <w:sz w:val="21"/>
                      <w:color w:val="000000"/>
                    </w:rPr>
                    <w:t>4、厚度框0.6</w:t>
                  </w:r>
                  <w:r>
                    <w:br/>
                  </w:r>
                  <w:r>
                    <w:rPr>
                      <w:rFonts w:ascii="仿宋_GB2312" w:hAnsi="仿宋_GB2312" w:cs="仿宋_GB2312" w:eastAsia="仿宋_GB2312"/>
                      <w:sz w:val="21"/>
                      <w:color w:val="000000"/>
                    </w:rPr>
                    <w:t>5、3mm普通玻璃</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铁皮单节文件柜</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≥高390×宽850×深360/390 mm，材质冷轧钢板，承重约40-50公斤，柜体0.5-0.7毫米。</w:t>
                  </w:r>
                  <w:r>
                    <w:br/>
                  </w:r>
                  <w:r>
                    <w:rPr>
                      <w:rFonts w:ascii="仿宋_GB2312" w:hAnsi="仿宋_GB2312" w:cs="仿宋_GB2312" w:eastAsia="仿宋_GB2312"/>
                      <w:sz w:val="21"/>
                      <w:color w:val="000000"/>
                    </w:rPr>
                    <w:t>工艺流程：</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铁皮偏五斗文件柜</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≥80*75*39cm；采用最新桔纹亚光静电喷涂0.8厚，高温塑化而成</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铁艺隔断屏风</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≥2M*1.2M，工业风铁异物隔断柜，上半部分开放式置物架，下半部分带双门封闭储物柜，材质为黑色金属框架+浅木色层板+柜门，为办公区域与生活区域的空间分割。</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教师书桌</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≥1200*600*750；</w:t>
                  </w:r>
                  <w:r>
                    <w:br/>
                  </w:r>
                  <w:r>
                    <w:rPr>
                      <w:rFonts w:ascii="仿宋_GB2312" w:hAnsi="仿宋_GB2312" w:cs="仿宋_GB2312" w:eastAsia="仿宋_GB2312"/>
                      <w:sz w:val="21"/>
                      <w:color w:val="000000"/>
                    </w:rPr>
                    <w:t xml:space="preserve">1、贴面板材：免漆纸饰面,采用优质E1级刨花板,优质绿色环保产品；                                                                                                                                                                                             2、封边用材：PVC胶边，热熔胶；                                                                                                                                                                                                                                                                                                                                                                                                                   </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值班室架子床</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≥2000mm*900mm*1800mm、颜色：浮花灰纹</w:t>
                  </w:r>
                  <w:r>
                    <w:br/>
                  </w:r>
                  <w:r>
                    <w:rPr>
                      <w:rFonts w:ascii="仿宋_GB2312" w:hAnsi="仿宋_GB2312" w:cs="仿宋_GB2312" w:eastAsia="仿宋_GB2312"/>
                      <w:sz w:val="21"/>
                      <w:color w:val="000000"/>
                    </w:rPr>
                    <w:t>参数要求</w:t>
                  </w:r>
                  <w:r>
                    <w:br/>
                  </w:r>
                  <w:r>
                    <w:rPr>
                      <w:rFonts w:ascii="仿宋_GB2312" w:hAnsi="仿宋_GB2312" w:cs="仿宋_GB2312" w:eastAsia="仿宋_GB2312"/>
                      <w:sz w:val="21"/>
                      <w:color w:val="000000"/>
                    </w:rPr>
                    <w:t>1、立柱：采用0.8mm厚优质冷轧钢板，经全自动辊压线辊压成型，激光焊自动焊接成闭口型材，规格≥60*60mm，管材外立面呈扇形，有4条加强筋和3条凹槽，既增加了立柱强度，还起到了防碰撞的效果，管材表面经优质环氧树脂塑粉静电喷涂处理，立柱上下端均采用高强度聚氨酯材料注塑一次成型，形状与立柱完全吻合，起到静音防潮作用，高度为27mm，整体安装方便，稳固结实。</w:t>
                  </w:r>
                  <w:r>
                    <w:br/>
                  </w:r>
                  <w:r>
                    <w:rPr>
                      <w:rFonts w:ascii="仿宋_GB2312" w:hAnsi="仿宋_GB2312" w:cs="仿宋_GB2312" w:eastAsia="仿宋_GB2312"/>
                      <w:sz w:val="21"/>
                      <w:color w:val="000000"/>
                    </w:rPr>
                    <w:t>2，横梁：采用0.8mm厚优质冷轧钢板，经全自动辊压线辊压成型，激光焊自动焊接成闭口型材，规格≥70*35mm，管材下部为圆弧形设计，管材正立面设计4条加强筋和3条凹槽，既增加了横梁强度，还增加了整套设计的立体美感，管材表面经优质环氧树脂塑粉静电喷涂处理。</w:t>
                  </w:r>
                  <w:r>
                    <w:br/>
                  </w:r>
                  <w:r>
                    <w:rPr>
                      <w:rFonts w:ascii="仿宋_GB2312" w:hAnsi="仿宋_GB2312" w:cs="仿宋_GB2312" w:eastAsia="仿宋_GB2312"/>
                      <w:sz w:val="21"/>
                      <w:color w:val="000000"/>
                    </w:rPr>
                    <w:t>3，爬梯：,采用≥30mm*20mm*0.8mm厚方管，三步爬梯，踏板采用≥1.2mm厚优质冷轧钢板，双面圆弧一次冲压成型.</w:t>
                  </w:r>
                  <w:r>
                    <w:br/>
                  </w:r>
                  <w:r>
                    <w:rPr>
                      <w:rFonts w:ascii="仿宋_GB2312" w:hAnsi="仿宋_GB2312" w:cs="仿宋_GB2312" w:eastAsia="仿宋_GB2312"/>
                      <w:sz w:val="21"/>
                      <w:color w:val="000000"/>
                    </w:rPr>
                    <w:t>4，床头护栏：采用优质0.8mm厚19圆管均匀焊接，成型后目字型。</w:t>
                  </w:r>
                  <w:r>
                    <w:br/>
                  </w:r>
                  <w:r>
                    <w:rPr>
                      <w:rFonts w:ascii="仿宋_GB2312" w:hAnsi="仿宋_GB2312" w:cs="仿宋_GB2312" w:eastAsia="仿宋_GB2312"/>
                      <w:sz w:val="21"/>
                      <w:color w:val="000000"/>
                    </w:rPr>
                    <w:t>5，床前护栏，加长加高通护栏，采用优质0.8mm厚19圆，尺寸为1200*290mm,五根竖管均匀分布，增加安全性；管材内侧有≥10*18mm台阶，有放置铺板的档口，实现铺板与型材的紧密连接，管材内侧台阶下方有床板支撑开口。</w:t>
                  </w:r>
                  <w:r>
                    <w:br/>
                  </w:r>
                  <w:r>
                    <w:rPr>
                      <w:rFonts w:ascii="仿宋_GB2312" w:hAnsi="仿宋_GB2312" w:cs="仿宋_GB2312" w:eastAsia="仿宋_GB2312"/>
                      <w:sz w:val="21"/>
                      <w:color w:val="000000"/>
                    </w:rPr>
                    <w:t>6，床撑：采用≥20*30mm*0.7mm厚钢管，五根均匀分布，床撑和横梁开口挂接处有静音胶垫，避免摩擦产生异响，具有防止床撑松动、掉落等功能，管材表面经优质环氧树脂塑粉静电喷涂处理。</w:t>
                  </w:r>
                  <w:r>
                    <w:br/>
                  </w:r>
                  <w:r>
                    <w:rPr>
                      <w:rFonts w:ascii="仿宋_GB2312" w:hAnsi="仿宋_GB2312" w:cs="仿宋_GB2312" w:eastAsia="仿宋_GB2312"/>
                      <w:sz w:val="21"/>
                      <w:color w:val="000000"/>
                    </w:rPr>
                    <w:t>7，床挂件：采用优质加厚冷轧钢板经冲压一次成型，挂件与立柱完全吻合，成型后规格不小于30mm*30mm*202mm,材料厚度≥2.0mm，连接扣点采用3个卡口连接，通过与卡式连接件无缝式下压连接，卯榫结构，环环相扣，实现使用后越用越紧的状态。</w:t>
                  </w:r>
                  <w:r>
                    <w:br/>
                  </w:r>
                  <w:r>
                    <w:rPr>
                      <w:rFonts w:ascii="仿宋_GB2312" w:hAnsi="仿宋_GB2312" w:cs="仿宋_GB2312" w:eastAsia="仿宋_GB2312"/>
                      <w:sz w:val="21"/>
                      <w:color w:val="000000"/>
                    </w:rPr>
                    <w:t>8，床板：采用≥15mm厚假多层床板，规格与床铺配套。</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六门衣柜</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 W900*D500*H1850；</w:t>
                  </w:r>
                  <w:r>
                    <w:br/>
                  </w:r>
                  <w:r>
                    <w:rPr>
                      <w:rFonts w:ascii="仿宋_GB2312" w:hAnsi="仿宋_GB2312" w:cs="仿宋_GB2312" w:eastAsia="仿宋_GB2312"/>
                      <w:sz w:val="21"/>
                      <w:color w:val="000000"/>
                    </w:rPr>
                    <w:t>1.颜色灰白套色/纯白</w:t>
                  </w:r>
                  <w:r>
                    <w:br/>
                  </w:r>
                  <w:r>
                    <w:rPr>
                      <w:rFonts w:ascii="仿宋_GB2312" w:hAnsi="仿宋_GB2312" w:cs="仿宋_GB2312" w:eastAsia="仿宋_GB2312"/>
                      <w:sz w:val="21"/>
                      <w:color w:val="000000"/>
                    </w:rPr>
                    <w:t>2.白色长条形铁扣手</w:t>
                  </w:r>
                  <w:r>
                    <w:br/>
                  </w:r>
                  <w:r>
                    <w:rPr>
                      <w:rFonts w:ascii="仿宋_GB2312" w:hAnsi="仿宋_GB2312" w:cs="仿宋_GB2312" w:eastAsia="仿宋_GB2312"/>
                      <w:sz w:val="21"/>
                      <w:color w:val="000000"/>
                    </w:rPr>
                    <w:t>3.上下各一板，上一挂衣杆</w:t>
                  </w:r>
                  <w:r>
                    <w:br/>
                  </w:r>
                  <w:r>
                    <w:rPr>
                      <w:rFonts w:ascii="仿宋_GB2312" w:hAnsi="仿宋_GB2312" w:cs="仿宋_GB2312" w:eastAsia="仿宋_GB2312"/>
                      <w:sz w:val="21"/>
                      <w:color w:val="000000"/>
                    </w:rPr>
                    <w:t>4.厚度框0.6</w:t>
                  </w:r>
                  <w:r>
                    <w:br/>
                  </w:r>
                  <w:r>
                    <w:rPr>
                      <w:rFonts w:ascii="仿宋_GB2312" w:hAnsi="仿宋_GB2312" w:cs="仿宋_GB2312" w:eastAsia="仿宋_GB2312"/>
                      <w:sz w:val="21"/>
                      <w:color w:val="000000"/>
                    </w:rPr>
                    <w:t>5.整块后背</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三门衣柜</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 W900*D500*H1850；</w:t>
                  </w:r>
                  <w:r>
                    <w:br/>
                  </w:r>
                  <w:r>
                    <w:rPr>
                      <w:rFonts w:ascii="仿宋_GB2312" w:hAnsi="仿宋_GB2312" w:cs="仿宋_GB2312" w:eastAsia="仿宋_GB2312"/>
                      <w:sz w:val="21"/>
                      <w:color w:val="000000"/>
                    </w:rPr>
                    <w:t>1、颜色灰白套色/纯白</w:t>
                  </w:r>
                  <w:r>
                    <w:br/>
                  </w:r>
                  <w:r>
                    <w:rPr>
                      <w:rFonts w:ascii="仿宋_GB2312" w:hAnsi="仿宋_GB2312" w:cs="仿宋_GB2312" w:eastAsia="仿宋_GB2312"/>
                      <w:sz w:val="21"/>
                      <w:color w:val="000000"/>
                    </w:rPr>
                    <w:t>2、白色长条形铁扣手</w:t>
                  </w:r>
                  <w:r>
                    <w:br/>
                  </w:r>
                  <w:r>
                    <w:rPr>
                      <w:rFonts w:ascii="仿宋_GB2312" w:hAnsi="仿宋_GB2312" w:cs="仿宋_GB2312" w:eastAsia="仿宋_GB2312"/>
                      <w:sz w:val="21"/>
                      <w:color w:val="000000"/>
                    </w:rPr>
                    <w:t>3、上下各一板，上一挂衣杆</w:t>
                  </w:r>
                  <w:r>
                    <w:br/>
                  </w:r>
                  <w:r>
                    <w:rPr>
                      <w:rFonts w:ascii="仿宋_GB2312" w:hAnsi="仿宋_GB2312" w:cs="仿宋_GB2312" w:eastAsia="仿宋_GB2312"/>
                      <w:sz w:val="21"/>
                      <w:color w:val="000000"/>
                    </w:rPr>
                    <w:t>4、厚度框0.6，</w:t>
                  </w:r>
                  <w:r>
                    <w:br/>
                  </w:r>
                  <w:r>
                    <w:rPr>
                      <w:rFonts w:ascii="仿宋_GB2312" w:hAnsi="仿宋_GB2312" w:cs="仿宋_GB2312" w:eastAsia="仿宋_GB2312"/>
                      <w:sz w:val="21"/>
                      <w:color w:val="000000"/>
                    </w:rPr>
                    <w:t>5、整块后背</w:t>
                  </w:r>
                  <w:r>
                    <w:br/>
                  </w:r>
                  <w:r>
                    <w:rPr>
                      <w:rFonts w:ascii="仿宋_GB2312" w:hAnsi="仿宋_GB2312" w:cs="仿宋_GB2312" w:eastAsia="仿宋_GB2312"/>
                      <w:sz w:val="21"/>
                      <w:color w:val="000000"/>
                    </w:rPr>
                    <w:t>6、工艺流程：</w:t>
                  </w:r>
                  <w:r>
                    <w:br/>
                  </w:r>
                  <w:r>
                    <w:rPr>
                      <w:rFonts w:ascii="仿宋_GB2312" w:hAnsi="仿宋_GB2312" w:cs="仿宋_GB2312" w:eastAsia="仿宋_GB2312"/>
                      <w:sz w:val="21"/>
                      <w:color w:val="000000"/>
                    </w:rPr>
                    <w:t>一、钣金车间：</w:t>
                  </w:r>
                  <w:r>
                    <w:rPr>
                      <w:rFonts w:ascii="仿宋_GB2312" w:hAnsi="仿宋_GB2312" w:cs="仿宋_GB2312" w:eastAsia="仿宋_GB2312"/>
                      <w:sz w:val="21"/>
                      <w:color w:val="000000"/>
                    </w:rPr>
                    <w:t>1)精剪，激光切割。2）数控折弯成型。3）精密成装焊接。4）质检。</w:t>
                  </w:r>
                  <w:r>
                    <w:br/>
                  </w:r>
                  <w:r>
                    <w:rPr>
                      <w:rFonts w:ascii="仿宋_GB2312" w:hAnsi="仿宋_GB2312" w:cs="仿宋_GB2312" w:eastAsia="仿宋_GB2312"/>
                      <w:sz w:val="21"/>
                      <w:color w:val="000000"/>
                    </w:rPr>
                    <w:t>二、喷涂组装车间：国际先进大型静电塑料粉末喷涂。</w:t>
                  </w:r>
                  <w:r>
                    <w:br/>
                  </w:r>
                  <w:r>
                    <w:rPr>
                      <w:rFonts w:ascii="仿宋_GB2312" w:hAnsi="仿宋_GB2312" w:cs="仿宋_GB2312" w:eastAsia="仿宋_GB2312"/>
                      <w:sz w:val="21"/>
                      <w:color w:val="000000"/>
                    </w:rPr>
                    <w:t>1）脱脂、水洗、陶化、水洗、预烘。</w:t>
                  </w:r>
                  <w:r>
                    <w:br/>
                  </w:r>
                  <w:r>
                    <w:rPr>
                      <w:rFonts w:ascii="仿宋_GB2312" w:hAnsi="仿宋_GB2312" w:cs="仿宋_GB2312" w:eastAsia="仿宋_GB2312"/>
                      <w:sz w:val="21"/>
                      <w:color w:val="000000"/>
                    </w:rPr>
                    <w:t>2）喷涂、固化。</w:t>
                  </w:r>
                  <w:r>
                    <w:br/>
                  </w:r>
                  <w:r>
                    <w:rPr>
                      <w:rFonts w:ascii="仿宋_GB2312" w:hAnsi="仿宋_GB2312" w:cs="仿宋_GB2312" w:eastAsia="仿宋_GB2312"/>
                      <w:sz w:val="21"/>
                      <w:color w:val="000000"/>
                    </w:rPr>
                    <w:t>3）散件质检，质检、包装、入库。</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椭圆悬浮式长条会议桌</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 3.6M*1.4M</w:t>
                  </w:r>
                  <w:r>
                    <w:br/>
                  </w:r>
                  <w:r>
                    <w:rPr>
                      <w:rFonts w:ascii="仿宋_GB2312" w:hAnsi="仿宋_GB2312" w:cs="仿宋_GB2312" w:eastAsia="仿宋_GB2312"/>
                      <w:sz w:val="21"/>
                      <w:color w:val="000000"/>
                    </w:rPr>
                    <w:t xml:space="preserve">1、主要材料：免漆纸饰面,采用优质E1级刨花板,优质绿色环保产品；                                                                                                                                                                                            2、封边用材：PVC胶边，热熔胶；                                                                                                                                                                                                                                                                                                                                                                                                                     </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发言台</w:t>
                  </w:r>
                </w:p>
              </w:tc>
              <w:tc>
                <w:tcPr>
                  <w:tcW w:type="dxa" w:w="1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高度：</w:t>
                  </w:r>
                  <w:r>
                    <w:rPr>
                      <w:rFonts w:ascii="仿宋_GB2312" w:hAnsi="仿宋_GB2312" w:cs="仿宋_GB2312" w:eastAsia="仿宋_GB2312"/>
                      <w:sz w:val="21"/>
                      <w:color w:val="000000"/>
                    </w:rPr>
                    <w:t>≥1.1m（适配成人站立，舒适高度）</w:t>
                  </w:r>
                  <w:r>
                    <w:br/>
                  </w:r>
                  <w:r>
                    <w:rPr>
                      <w:rFonts w:ascii="仿宋_GB2312" w:hAnsi="仿宋_GB2312" w:cs="仿宋_GB2312" w:eastAsia="仿宋_GB2312"/>
                      <w:sz w:val="21"/>
                      <w:color w:val="000000"/>
                    </w:rPr>
                    <w:t>台面尺寸：</w:t>
                  </w:r>
                  <w:r>
                    <w:rPr>
                      <w:rFonts w:ascii="仿宋_GB2312" w:hAnsi="仿宋_GB2312" w:cs="仿宋_GB2312" w:eastAsia="仿宋_GB2312"/>
                      <w:sz w:val="21"/>
                      <w:color w:val="000000"/>
                    </w:rPr>
                    <w:t>≥长 60cm × 宽 40cm</w:t>
                  </w:r>
                  <w:r>
                    <w:br/>
                  </w:r>
                  <w:r>
                    <w:rPr>
                      <w:rFonts w:ascii="仿宋_GB2312" w:hAnsi="仿宋_GB2312" w:cs="仿宋_GB2312" w:eastAsia="仿宋_GB2312"/>
                      <w:sz w:val="21"/>
                      <w:color w:val="000000"/>
                    </w:rPr>
                    <w:t>深度：</w:t>
                  </w:r>
                  <w:r>
                    <w:rPr>
                      <w:rFonts w:ascii="仿宋_GB2312" w:hAnsi="仿宋_GB2312" w:cs="仿宋_GB2312" w:eastAsia="仿宋_GB2312"/>
                      <w:sz w:val="21"/>
                      <w:color w:val="000000"/>
                    </w:rPr>
                    <w:t xml:space="preserve">≥45cm，保证放置话筒、文件稳定 </w:t>
                  </w:r>
                  <w:r>
                    <w:br/>
                  </w:r>
                  <w:r>
                    <w:rPr>
                      <w:rFonts w:ascii="仿宋_GB2312" w:hAnsi="仿宋_GB2312" w:cs="仿宋_GB2312" w:eastAsia="仿宋_GB2312"/>
                      <w:sz w:val="21"/>
                      <w:color w:val="000000"/>
                    </w:rPr>
                    <w:t xml:space="preserve">1、采用E1级刨花板,优质绿色环保产品；                                                                                                                                                                                            2、封边用材：PVC胶边，进口热熔胶；                                                                                                                                                                                                                                                                                                                                                                                                                     </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乾县第四幼儿园院内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进度款，安装验收合格后，达到付款条件起30个工作日内，支付合同总金额的100.0%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按照国家相关法律和规定，一年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投标人应提供的相应资质证明材料.docx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提供2025年度完整的财务审计报告或开标时间前三个月内基本账户银行出具的资信证明；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tc>
        <w:tc>
          <w:tcPr>
            <w:tcW w:type="dxa" w:w="1661"/>
          </w:tcPr>
          <w:p>
            <w:pPr>
              <w:pStyle w:val="null3"/>
            </w:pPr>
            <w:r>
              <w:rPr>
                <w:rFonts w:ascii="仿宋_GB2312" w:hAnsi="仿宋_GB2312" w:cs="仿宋_GB2312" w:eastAsia="仿宋_GB2312"/>
              </w:rPr>
              <w:t>投标人应提供的相应资质证明材料.docx 法定代表人证明书与授权委托书..docx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信用中国及中国政府采购网失信行为纪录查询</w:t>
            </w:r>
          </w:p>
        </w:tc>
        <w:tc>
          <w:tcPr>
            <w:tcW w:type="dxa" w:w="3322"/>
          </w:tcPr>
          <w:p>
            <w:pPr>
              <w:pStyle w:val="null3"/>
            </w:pPr>
            <w:r>
              <w:rPr>
                <w:rFonts w:ascii="仿宋_GB2312" w:hAnsi="仿宋_GB2312" w:cs="仿宋_GB2312" w:eastAsia="仿宋_GB2312"/>
              </w:rPr>
              <w:t>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本项目要求独立法人，不接受联合体投标。</w:t>
            </w:r>
          </w:p>
        </w:tc>
        <w:tc>
          <w:tcPr>
            <w:tcW w:type="dxa" w:w="1661"/>
          </w:tcPr>
          <w:p>
            <w:pPr>
              <w:pStyle w:val="null3"/>
            </w:pPr>
            <w:r>
              <w:rPr>
                <w:rFonts w:ascii="仿宋_GB2312" w:hAnsi="仿宋_GB2312" w:cs="仿宋_GB2312" w:eastAsia="仿宋_GB2312"/>
              </w:rPr>
              <w:t>投标人应提供的相应资质证明材料.docx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投标人应提供的相应资质证明材料.docx 中小企业声明函 商务应答表 法定代表人证明书与授权委托书..docx 产品技术参数表 分项报价表.docx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除明确允许供应商可以自行编写的外，招标响应文件应按照招标文件给定的格式编制。</w:t>
            </w:r>
          </w:p>
        </w:tc>
        <w:tc>
          <w:tcPr>
            <w:tcW w:type="dxa" w:w="1661"/>
          </w:tcPr>
          <w:p>
            <w:pPr>
              <w:pStyle w:val="null3"/>
            </w:pPr>
            <w:r>
              <w:rPr>
                <w:rFonts w:ascii="仿宋_GB2312" w:hAnsi="仿宋_GB2312" w:cs="仿宋_GB2312" w:eastAsia="仿宋_GB2312"/>
              </w:rPr>
              <w:t>产品技术参数表 分项报价表.docx 投标人应提供的相应资质证明材料.docx 投标函 中小企业声明函 残疾人福利性单位声明函 商务应答表 标的清单 实施方案.docx 投标文件封面 法定代表人证明书与授权委托书..docx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供应商名称应与获取招标文件的单位名称一致。</w:t>
            </w:r>
          </w:p>
        </w:tc>
        <w:tc>
          <w:tcPr>
            <w:tcW w:type="dxa" w:w="1661"/>
          </w:tcPr>
          <w:p>
            <w:pPr>
              <w:pStyle w:val="null3"/>
            </w:pPr>
            <w:r>
              <w:rPr>
                <w:rFonts w:ascii="仿宋_GB2312" w:hAnsi="仿宋_GB2312" w:cs="仿宋_GB2312" w:eastAsia="仿宋_GB2312"/>
              </w:rPr>
              <w:t>产品技术参数表 分项报价表.docx 投标人应提供的相应资质证明材料.docx 投标函 中小企业声明函 残疾人福利性单位声明函 商务应答表 标的清单 投标文件封面 实施方案.docx 法定代表人证明书与授权委托书..docx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招标响应文件应按照招标文件的要求盖章签字。</w:t>
            </w:r>
          </w:p>
        </w:tc>
        <w:tc>
          <w:tcPr>
            <w:tcW w:type="dxa" w:w="1661"/>
          </w:tcPr>
          <w:p>
            <w:pPr>
              <w:pStyle w:val="null3"/>
            </w:pPr>
            <w:r>
              <w:rPr>
                <w:rFonts w:ascii="仿宋_GB2312" w:hAnsi="仿宋_GB2312" w:cs="仿宋_GB2312" w:eastAsia="仿宋_GB2312"/>
              </w:rPr>
              <w:t>产品技术参数表 分项报价表.docx 投标人应提供的相应资质证明材料.docx 投标函 中小企业声明函 残疾人福利性单位声明函 商务应答表 标的清单 投标文件封面 实施方案.docx 法定代表人证明书与授权委托书..docx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产品技术参数表 分项报价表.docx 投标人应提供的相应资质证明材料.docx 投标函 中小企业声明函 残疾人福利性单位声明函 商务应答表 标的清单 投标文件封面 实施方案.docx 法定代表人证明书与授权委托书..docx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对招标文件商务要求作了明确且实质性响应。</w:t>
            </w:r>
          </w:p>
        </w:tc>
        <w:tc>
          <w:tcPr>
            <w:tcW w:type="dxa" w:w="1661"/>
          </w:tcPr>
          <w:p>
            <w:pPr>
              <w:pStyle w:val="null3"/>
            </w:pPr>
            <w:r>
              <w:rPr>
                <w:rFonts w:ascii="仿宋_GB2312" w:hAnsi="仿宋_GB2312" w:cs="仿宋_GB2312" w:eastAsia="仿宋_GB2312"/>
              </w:rPr>
              <w:t>产品技术参数表 分项报价表.docx 投标人应提供的相应资质证明材料.docx 投标函 中小企业声明函 残疾人福利性单位声明函 商务应答表 标的清单 投标文件封面 实施方案.docx 法定代表人证明书与授权委托书..docx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对招标文件技术要求作了明确且实质性响应。</w:t>
            </w:r>
          </w:p>
        </w:tc>
        <w:tc>
          <w:tcPr>
            <w:tcW w:type="dxa" w:w="1661"/>
          </w:tcPr>
          <w:p>
            <w:pPr>
              <w:pStyle w:val="null3"/>
            </w:pPr>
            <w:r>
              <w:rPr>
                <w:rFonts w:ascii="仿宋_GB2312" w:hAnsi="仿宋_GB2312" w:cs="仿宋_GB2312" w:eastAsia="仿宋_GB2312"/>
              </w:rPr>
              <w:t>产品技术参数表 分项报价表.docx 投标人应提供的相应资质证明材料.docx 投标函 中小企业声明函 残疾人福利性单位声明函 商务应答表 标的清单 投标文件封面 实施方案.docx 法定代表人证明书与授权委托书..docx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完全符合、满足招标文件技术参数要求的，计20分，技术指标每有一条负偏离扣1分，本项分扣完为止。 供应商应提供充足的佐证材料（佐证材料包括但不限于：产品彩页、检测报告、官网截图等证明材料）予以佐证，佐证材料应编制在公开招标响应文件中，供应商自行承担因佐证材料不全而被视为技术参数负偏离的风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商务分</w:t>
            </w:r>
          </w:p>
        </w:tc>
        <w:tc>
          <w:tcPr>
            <w:tcW w:type="dxa" w:w="2492"/>
          </w:tcPr>
          <w:p>
            <w:pPr>
              <w:pStyle w:val="null3"/>
            </w:pPr>
            <w:r>
              <w:rPr>
                <w:rFonts w:ascii="仿宋_GB2312" w:hAnsi="仿宋_GB2312" w:cs="仿宋_GB2312" w:eastAsia="仿宋_GB2312"/>
              </w:rPr>
              <w:t>招标文件对交货期、质保期商务要求进行详细说明，完全响应招标文件的不计分，交货期、质保期每项优于招标文件的加2.5分，最多加5分.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针对本项目有具体可行的售后服务方案及措施，包括售后服务人员、售后服务内容、售后服务网点、售后服务响应时间等。 1、售后服务方案内容具体、完整、详细、全面的计8分； 2、售后服务方案内容较为具体、较为完整、较为详细、较为全面能满足本项目需求的计6分； 3、售后服务方案内容基本具体、基本完整、基本详细、基本能满足本项目需求的计4分； 4、售后服务方案内容欠缺、薄弱的计2分； 5、未提供售后服务方案不得分。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有专职维修人员，明确“三包”内容，承诺维修服务具体时限与优惠,根据响应程度和优劣程度计0-5分。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提供2023年01月至今类似业绩（仅限于投标人自己实施的）每提供1份得2分，最多得8分。注：提供合同复印件加盖公章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投标人应提供的相应资质证明材料.docx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所投产品生产厂家有可靠、完善的管理制度；有足够的工艺、加工、检验能力；所投产品符合相关标准，有具体可行的质量保证承诺，保证使用单位能熟练正常使用。 1、内容具体、完整、详细、全面的计8分； 2、内容较为具体、较为完整、较为详细、较为全面能满足本项目需求的计6分； 3、内容基本具体、基本完整、基本详细、基本能满足本项目需求的计4分； 4、内容欠缺、薄弱的计2分； 5未提供质量保证及与质量保证有关内容的不计分。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履约能力承诺：资金筹措、仓储设施、人员素质、管理水平等方面。 ①内容具体、完整、详细、全面的计8分； ②内容较为具体、较为完整、较为详细、较为全面能满足本项目需求的计6分； ③内容基本具体、基本完整、基本详细、基本能满足本项目需求的计4分；④、内容欠缺、薄弱的计2分；⑤、未提供履约能力承诺不得分。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 ： 运输成品保护方案 、包安装，包上楼，包旧黑板搬移入库的处置措施 ；①内容具体、完整、详细、全面的计8分； ②内容较为具体、较为完整、较为详细、较为全面能满足本项目需求的计6分； ③内容基本具体、基本完整、基本详细、基本能满足本项目需求的计4分；④、内容欠缺、薄弱的计2分；⑤、未提供运输供货方案不得分。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按照有关规定：价格分采用低价优先法计算，即满足文件要求且最后报价最低的投标人的价格为基准价，其价格分为满分。其他投标人的价格分统一按照下列公式计算： 报价得分=（基准价/最终报价）×价格权值（30分）×100%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详见附件：投标人应提供的相应资质证明材料.docx</w:t>
      </w:r>
    </w:p>
    <w:p>
      <w:pPr>
        <w:pStyle w:val="null3"/>
        <w:ind w:firstLine="960"/>
      </w:pPr>
      <w:r>
        <w:rPr>
          <w:rFonts w:ascii="仿宋_GB2312" w:hAnsi="仿宋_GB2312" w:cs="仿宋_GB2312" w:eastAsia="仿宋_GB2312"/>
        </w:rPr>
        <w:t>详见附件：法定代表人证明书与授权委托书..docx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详见附件：物资类合同模板.docx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