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2FA9D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投标技术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</w:t>
      </w:r>
    </w:p>
    <w:p w14:paraId="12E81902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投标技术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46B0A08"/>
    <w:rsid w:val="28C82EC7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向风而行</cp:lastModifiedBy>
  <dcterms:modified xsi:type="dcterms:W3CDTF">2026-06-18T10:33:14Z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eyJoZGlkIjoiMTg3ZDgwYTA2ODU1ZmQzZDc0ZGVmMmZjZWU1N2Q2ZjciLCJ1c2VySWQiOiIyODM3ODY0NjMifQ==</vt:lpwstr>
  </property>
  <property fmtid="{D5CDD505-2E9C-101B-9397-08002B2CF9AE}" pid="4" name="ICV">
    <vt:lpwstr>2625AE331D154BFCB66CF97C4C25158F_13</vt:lpwstr>
  </property>
</Properties>
</file>