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4ADC5">
      <w:pPr>
        <w:pStyle w:val="5"/>
        <w:numPr>
          <w:ilvl w:val="0"/>
          <w:numId w:val="0"/>
        </w:numPr>
        <w:jc w:val="center"/>
        <w:outlineLvl w:val="1"/>
        <w:rPr>
          <w:rFonts w:hint="eastAsia" w:ascii="仿宋" w:hAnsi="仿宋" w:eastAsia="仿宋" w:cs="仿宋"/>
          <w:b/>
          <w:sz w:val="22"/>
          <w:szCs w:val="2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五、开标一览表2及分项报价表</w:t>
      </w:r>
    </w:p>
    <w:bookmarkEnd w:id="0"/>
    <w:p w14:paraId="133594FF">
      <w:pPr>
        <w:pStyle w:val="5"/>
        <w:numPr>
          <w:ilvl w:val="0"/>
          <w:numId w:val="0"/>
        </w:numPr>
        <w:jc w:val="center"/>
        <w:outlineLvl w:val="1"/>
        <w:rPr>
          <w:rFonts w:hint="default" w:ascii="仿宋" w:hAnsi="仿宋" w:eastAsia="仿宋" w:cs="仿宋"/>
          <w:b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2"/>
          <w:szCs w:val="22"/>
          <w:lang w:val="en-US" w:eastAsia="zh-CN"/>
        </w:rPr>
        <w:t>开标一览表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5607"/>
      </w:tblGrid>
      <w:tr w14:paraId="732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noWrap w:val="0"/>
            <w:vAlign w:val="center"/>
          </w:tcPr>
          <w:p w14:paraId="0E284E73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5607" w:type="dxa"/>
            <w:noWrap w:val="0"/>
            <w:vAlign w:val="center"/>
          </w:tcPr>
          <w:p w14:paraId="7AE3DCE5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78E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915" w:type="dxa"/>
            <w:noWrap w:val="0"/>
            <w:vAlign w:val="center"/>
          </w:tcPr>
          <w:p w14:paraId="48CDCCB1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5607" w:type="dxa"/>
            <w:noWrap w:val="0"/>
            <w:vAlign w:val="center"/>
          </w:tcPr>
          <w:p w14:paraId="1C0EF6B1">
            <w:pPr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C5A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2915" w:type="dxa"/>
            <w:noWrap w:val="0"/>
            <w:vAlign w:val="center"/>
          </w:tcPr>
          <w:p w14:paraId="7B64E088">
            <w:pPr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采购包</w:t>
            </w:r>
          </w:p>
        </w:tc>
        <w:tc>
          <w:tcPr>
            <w:tcW w:w="5607" w:type="dxa"/>
            <w:noWrap w:val="0"/>
            <w:vAlign w:val="center"/>
          </w:tcPr>
          <w:p w14:paraId="4FCC3BFB">
            <w:pPr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DE9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2915" w:type="dxa"/>
            <w:noWrap w:val="0"/>
            <w:vAlign w:val="center"/>
          </w:tcPr>
          <w:p w14:paraId="2EB1FF3E">
            <w:pPr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总报价</w:t>
            </w:r>
          </w:p>
        </w:tc>
        <w:tc>
          <w:tcPr>
            <w:tcW w:w="5607" w:type="dxa"/>
            <w:noWrap w:val="0"/>
            <w:vAlign w:val="center"/>
          </w:tcPr>
          <w:p w14:paraId="6F3C263B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6B1020C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小写：</w:t>
            </w:r>
          </w:p>
          <w:p w14:paraId="469C2B12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大写：</w:t>
            </w:r>
          </w:p>
          <w:p w14:paraId="6E1F5E2C">
            <w:pPr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1FD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2915" w:type="dxa"/>
            <w:noWrap w:val="0"/>
            <w:vAlign w:val="center"/>
          </w:tcPr>
          <w:p w14:paraId="17A1D16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交货时间</w:t>
            </w:r>
          </w:p>
        </w:tc>
        <w:tc>
          <w:tcPr>
            <w:tcW w:w="5607" w:type="dxa"/>
            <w:noWrap w:val="0"/>
            <w:vAlign w:val="center"/>
          </w:tcPr>
          <w:p w14:paraId="5006100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55001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noWrap w:val="0"/>
            <w:vAlign w:val="center"/>
          </w:tcPr>
          <w:p w14:paraId="51AE755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交货地点</w:t>
            </w:r>
          </w:p>
        </w:tc>
        <w:tc>
          <w:tcPr>
            <w:tcW w:w="5607" w:type="dxa"/>
            <w:noWrap w:val="0"/>
            <w:vAlign w:val="center"/>
          </w:tcPr>
          <w:p w14:paraId="1671A40D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4AEC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2915" w:type="dxa"/>
            <w:noWrap w:val="0"/>
            <w:vAlign w:val="center"/>
          </w:tcPr>
          <w:p w14:paraId="62C69C9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质量保修范围和保修期</w:t>
            </w:r>
          </w:p>
        </w:tc>
        <w:tc>
          <w:tcPr>
            <w:tcW w:w="5607" w:type="dxa"/>
            <w:noWrap w:val="0"/>
            <w:vAlign w:val="center"/>
          </w:tcPr>
          <w:p w14:paraId="0FF63F6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2004E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522" w:type="dxa"/>
            <w:gridSpan w:val="2"/>
            <w:noWrap w:val="0"/>
            <w:vAlign w:val="center"/>
          </w:tcPr>
          <w:p w14:paraId="6D16C927">
            <w:pPr>
              <w:widowControl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说明：</w:t>
            </w:r>
          </w:p>
          <w:p w14:paraId="00CB3C1D">
            <w:pPr>
              <w:widowControl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报价以元为单位，最多保留小数点后2位，大小写不一致时，以大写为准。</w:t>
            </w:r>
          </w:p>
        </w:tc>
      </w:tr>
    </w:tbl>
    <w:p w14:paraId="55992653">
      <w:pPr>
        <w:pStyle w:val="2"/>
        <w:ind w:left="1280"/>
        <w:rPr>
          <w:rFonts w:hint="eastAsia" w:ascii="宋体" w:hAnsi="宋体" w:cs="宋体"/>
          <w:bCs/>
          <w:color w:val="auto"/>
          <w:kern w:val="0"/>
          <w:sz w:val="32"/>
          <w:szCs w:val="32"/>
          <w:highlight w:val="none"/>
        </w:rPr>
      </w:pPr>
    </w:p>
    <w:p w14:paraId="5983C19B">
      <w:pPr>
        <w:pStyle w:val="2"/>
        <w:rPr>
          <w:rFonts w:hint="eastAsia" w:ascii="宋体" w:hAnsi="宋体" w:cs="宋体"/>
          <w:color w:val="auto"/>
          <w:sz w:val="32"/>
          <w:highlight w:val="none"/>
        </w:rPr>
      </w:pPr>
    </w:p>
    <w:p w14:paraId="43970BCE">
      <w:pPr>
        <w:spacing w:line="360" w:lineRule="auto"/>
        <w:ind w:left="65" w:leftChars="31" w:firstLine="3302" w:firstLineChars="165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投标人名称（盖章）：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</w:t>
      </w:r>
    </w:p>
    <w:p w14:paraId="0FA8A268">
      <w:pPr>
        <w:spacing w:line="360" w:lineRule="auto"/>
        <w:ind w:left="65" w:leftChars="31" w:firstLine="3302" w:firstLineChars="1651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</w:t>
      </w:r>
    </w:p>
    <w:p w14:paraId="7779DF97">
      <w:pPr>
        <w:widowControl w:val="0"/>
        <w:spacing w:line="336" w:lineRule="auto"/>
        <w:ind w:firstLine="400" w:firstLineChars="200"/>
        <w:jc w:val="center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</w:p>
    <w:p w14:paraId="430419CF">
      <w:pPr>
        <w:widowControl w:val="0"/>
        <w:spacing w:line="336" w:lineRule="auto"/>
        <w:ind w:firstLine="560" w:firstLineChars="200"/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6FBB8301">
      <w:pPr>
        <w:widowControl w:val="0"/>
        <w:spacing w:line="336" w:lineRule="auto"/>
        <w:ind w:firstLine="560" w:firstLineChars="200"/>
        <w:jc w:val="center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10067B67">
      <w:pPr>
        <w:widowControl w:val="0"/>
        <w:spacing w:line="336" w:lineRule="auto"/>
        <w:jc w:val="both"/>
        <w:rPr>
          <w:rFonts w:hint="eastAsia" w:ascii="仿宋" w:hAnsi="仿宋" w:eastAsia="仿宋" w:cs="仿宋"/>
          <w:b/>
          <w:bCs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4CDCAAA">
      <w:pPr>
        <w:widowControl w:val="0"/>
        <w:spacing w:line="336" w:lineRule="auto"/>
        <w:ind w:firstLine="201" w:firstLineChars="1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>分项报价表</w:t>
      </w:r>
    </w:p>
    <w:p w14:paraId="0AD62A05">
      <w:pPr>
        <w:widowControl w:val="0"/>
        <w:spacing w:line="336" w:lineRule="auto"/>
        <w:ind w:firstLine="200" w:firstLineChars="1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>____________________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ab/>
      </w:r>
    </w:p>
    <w:p w14:paraId="5266BEB6">
      <w:pPr>
        <w:widowControl w:val="0"/>
        <w:spacing w:line="336" w:lineRule="auto"/>
        <w:ind w:firstLine="200" w:firstLineChars="1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u w:val="single"/>
          <w:lang w:val="en-US" w:eastAsia="zh-CN" w:bidi="ar-SA"/>
        </w:rPr>
        <w:t xml:space="preserve">                    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　        包号：_______</w:t>
      </w:r>
    </w:p>
    <w:p w14:paraId="2239E76D">
      <w:pPr>
        <w:widowControl w:val="0"/>
        <w:spacing w:line="336" w:lineRule="auto"/>
        <w:ind w:firstLine="200" w:firstLineChars="1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货币：人民币                            单位：元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906"/>
        <w:gridCol w:w="794"/>
        <w:gridCol w:w="842"/>
        <w:gridCol w:w="854"/>
        <w:gridCol w:w="825"/>
        <w:gridCol w:w="615"/>
        <w:gridCol w:w="641"/>
        <w:gridCol w:w="600"/>
        <w:gridCol w:w="1734"/>
      </w:tblGrid>
      <w:tr w14:paraId="2E06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415" w:type="pct"/>
            <w:noWrap w:val="0"/>
            <w:vAlign w:val="center"/>
          </w:tcPr>
          <w:p w14:paraId="6AD51AE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序号</w:t>
            </w:r>
          </w:p>
        </w:tc>
        <w:tc>
          <w:tcPr>
            <w:tcW w:w="532" w:type="pct"/>
            <w:noWrap w:val="0"/>
            <w:vAlign w:val="center"/>
          </w:tcPr>
          <w:p w14:paraId="4BBAD10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货物</w:t>
            </w:r>
          </w:p>
          <w:p w14:paraId="56639F7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名称</w:t>
            </w:r>
          </w:p>
        </w:tc>
        <w:tc>
          <w:tcPr>
            <w:tcW w:w="464" w:type="pct"/>
            <w:noWrap w:val="0"/>
            <w:vAlign w:val="center"/>
          </w:tcPr>
          <w:p w14:paraId="76EF616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品牌</w:t>
            </w:r>
          </w:p>
        </w:tc>
        <w:tc>
          <w:tcPr>
            <w:tcW w:w="494" w:type="pct"/>
            <w:noWrap w:val="0"/>
            <w:vAlign w:val="center"/>
          </w:tcPr>
          <w:p w14:paraId="52480B5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生产</w:t>
            </w:r>
          </w:p>
          <w:p w14:paraId="5A65AB4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厂家</w:t>
            </w:r>
          </w:p>
        </w:tc>
        <w:tc>
          <w:tcPr>
            <w:tcW w:w="501" w:type="pct"/>
            <w:noWrap w:val="0"/>
            <w:vAlign w:val="center"/>
          </w:tcPr>
          <w:p w14:paraId="67E448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产地</w:t>
            </w:r>
          </w:p>
        </w:tc>
        <w:tc>
          <w:tcPr>
            <w:tcW w:w="484" w:type="pct"/>
            <w:noWrap w:val="0"/>
            <w:vAlign w:val="center"/>
          </w:tcPr>
          <w:p w14:paraId="753BCC7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规格</w:t>
            </w:r>
          </w:p>
          <w:p w14:paraId="41AA244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型号</w:t>
            </w:r>
          </w:p>
        </w:tc>
        <w:tc>
          <w:tcPr>
            <w:tcW w:w="361" w:type="pct"/>
            <w:noWrap w:val="0"/>
            <w:vAlign w:val="center"/>
          </w:tcPr>
          <w:p w14:paraId="1BB2B34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单价</w:t>
            </w:r>
          </w:p>
        </w:tc>
        <w:tc>
          <w:tcPr>
            <w:tcW w:w="376" w:type="pct"/>
            <w:noWrap w:val="0"/>
            <w:vAlign w:val="center"/>
          </w:tcPr>
          <w:p w14:paraId="527F5A3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数量</w:t>
            </w:r>
          </w:p>
        </w:tc>
        <w:tc>
          <w:tcPr>
            <w:tcW w:w="352" w:type="pct"/>
            <w:noWrap w:val="0"/>
            <w:vAlign w:val="center"/>
          </w:tcPr>
          <w:p w14:paraId="55AEE0E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合计</w:t>
            </w:r>
          </w:p>
        </w:tc>
        <w:tc>
          <w:tcPr>
            <w:tcW w:w="1017" w:type="pct"/>
            <w:noWrap w:val="0"/>
            <w:vAlign w:val="center"/>
          </w:tcPr>
          <w:p w14:paraId="119E572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政策功能类型及编号（如节能环保等）</w:t>
            </w:r>
          </w:p>
        </w:tc>
      </w:tr>
      <w:tr w14:paraId="1AB32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415" w:type="pct"/>
            <w:noWrap w:val="0"/>
            <w:vAlign w:val="center"/>
          </w:tcPr>
          <w:p w14:paraId="001F299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532" w:type="pct"/>
            <w:noWrap w:val="0"/>
            <w:vAlign w:val="center"/>
          </w:tcPr>
          <w:p w14:paraId="58B20EB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4" w:type="pct"/>
            <w:noWrap w:val="0"/>
            <w:vAlign w:val="center"/>
          </w:tcPr>
          <w:p w14:paraId="5F089D9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94" w:type="pct"/>
            <w:noWrap w:val="0"/>
            <w:vAlign w:val="center"/>
          </w:tcPr>
          <w:p w14:paraId="1FC065C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7EA85B2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4" w:type="pct"/>
            <w:noWrap w:val="0"/>
            <w:vAlign w:val="center"/>
          </w:tcPr>
          <w:p w14:paraId="7C32F59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1" w:type="pct"/>
            <w:noWrap w:val="0"/>
            <w:vAlign w:val="center"/>
          </w:tcPr>
          <w:p w14:paraId="4EB278E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6" w:type="pct"/>
            <w:noWrap w:val="0"/>
            <w:vAlign w:val="center"/>
          </w:tcPr>
          <w:p w14:paraId="2ED0668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52" w:type="pct"/>
            <w:noWrap w:val="0"/>
            <w:vAlign w:val="center"/>
          </w:tcPr>
          <w:p w14:paraId="37AD86D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17" w:type="pct"/>
            <w:noWrap w:val="0"/>
            <w:vAlign w:val="center"/>
          </w:tcPr>
          <w:p w14:paraId="6A314D3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2723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noWrap w:val="0"/>
            <w:vAlign w:val="center"/>
          </w:tcPr>
          <w:p w14:paraId="6679B90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532" w:type="pct"/>
            <w:noWrap w:val="0"/>
            <w:vAlign w:val="center"/>
          </w:tcPr>
          <w:p w14:paraId="1E7D788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4" w:type="pct"/>
            <w:noWrap w:val="0"/>
            <w:vAlign w:val="center"/>
          </w:tcPr>
          <w:p w14:paraId="2DAF5D6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94" w:type="pct"/>
            <w:noWrap w:val="0"/>
            <w:vAlign w:val="center"/>
          </w:tcPr>
          <w:p w14:paraId="3370948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36C3565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4" w:type="pct"/>
            <w:noWrap w:val="0"/>
            <w:vAlign w:val="center"/>
          </w:tcPr>
          <w:p w14:paraId="13ABBE0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1" w:type="pct"/>
            <w:noWrap w:val="0"/>
            <w:vAlign w:val="center"/>
          </w:tcPr>
          <w:p w14:paraId="294B77F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BD52A1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52" w:type="pct"/>
            <w:noWrap w:val="0"/>
            <w:vAlign w:val="center"/>
          </w:tcPr>
          <w:p w14:paraId="2076ED6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17" w:type="pct"/>
            <w:noWrap w:val="0"/>
            <w:vAlign w:val="center"/>
          </w:tcPr>
          <w:p w14:paraId="6448AA8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6F4D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noWrap w:val="0"/>
            <w:vAlign w:val="center"/>
          </w:tcPr>
          <w:p w14:paraId="626D8F4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532" w:type="pct"/>
            <w:noWrap w:val="0"/>
            <w:vAlign w:val="center"/>
          </w:tcPr>
          <w:p w14:paraId="46F3FC0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4" w:type="pct"/>
            <w:noWrap w:val="0"/>
            <w:vAlign w:val="center"/>
          </w:tcPr>
          <w:p w14:paraId="454DE7D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94" w:type="pct"/>
            <w:noWrap w:val="0"/>
            <w:vAlign w:val="center"/>
          </w:tcPr>
          <w:p w14:paraId="53C8C38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2BF61BF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4" w:type="pct"/>
            <w:noWrap w:val="0"/>
            <w:vAlign w:val="center"/>
          </w:tcPr>
          <w:p w14:paraId="51415AB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1" w:type="pct"/>
            <w:noWrap w:val="0"/>
            <w:vAlign w:val="center"/>
          </w:tcPr>
          <w:p w14:paraId="5EA2368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6" w:type="pct"/>
            <w:noWrap w:val="0"/>
            <w:vAlign w:val="center"/>
          </w:tcPr>
          <w:p w14:paraId="0D22024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52" w:type="pct"/>
            <w:noWrap w:val="0"/>
            <w:vAlign w:val="center"/>
          </w:tcPr>
          <w:p w14:paraId="5FBFC30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17" w:type="pct"/>
            <w:noWrap w:val="0"/>
            <w:vAlign w:val="center"/>
          </w:tcPr>
          <w:p w14:paraId="4F477FC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75FAD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noWrap w:val="0"/>
            <w:vAlign w:val="center"/>
          </w:tcPr>
          <w:p w14:paraId="4D7C5F4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532" w:type="pct"/>
            <w:noWrap w:val="0"/>
            <w:vAlign w:val="center"/>
          </w:tcPr>
          <w:p w14:paraId="54347375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4" w:type="pct"/>
            <w:noWrap w:val="0"/>
            <w:vAlign w:val="center"/>
          </w:tcPr>
          <w:p w14:paraId="42D7BDA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94" w:type="pct"/>
            <w:noWrap w:val="0"/>
            <w:vAlign w:val="center"/>
          </w:tcPr>
          <w:p w14:paraId="4F00653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AFF84E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4" w:type="pct"/>
            <w:noWrap w:val="0"/>
            <w:vAlign w:val="center"/>
          </w:tcPr>
          <w:p w14:paraId="0CE3B0B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1" w:type="pct"/>
            <w:noWrap w:val="0"/>
            <w:vAlign w:val="center"/>
          </w:tcPr>
          <w:p w14:paraId="2C9E37A7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6" w:type="pct"/>
            <w:noWrap w:val="0"/>
            <w:vAlign w:val="center"/>
          </w:tcPr>
          <w:p w14:paraId="47F8B4E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52" w:type="pct"/>
            <w:noWrap w:val="0"/>
            <w:vAlign w:val="center"/>
          </w:tcPr>
          <w:p w14:paraId="73E19F50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17" w:type="pct"/>
            <w:noWrap w:val="0"/>
            <w:vAlign w:val="center"/>
          </w:tcPr>
          <w:p w14:paraId="44A9301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10D74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5" w:type="pct"/>
            <w:noWrap w:val="0"/>
            <w:vAlign w:val="center"/>
          </w:tcPr>
          <w:p w14:paraId="01D87B4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N</w:t>
            </w:r>
          </w:p>
        </w:tc>
        <w:tc>
          <w:tcPr>
            <w:tcW w:w="532" w:type="pct"/>
            <w:noWrap w:val="0"/>
            <w:vAlign w:val="center"/>
          </w:tcPr>
          <w:p w14:paraId="09ACD258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64" w:type="pct"/>
            <w:noWrap w:val="0"/>
            <w:vAlign w:val="center"/>
          </w:tcPr>
          <w:p w14:paraId="0003445E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94" w:type="pct"/>
            <w:noWrap w:val="0"/>
            <w:vAlign w:val="center"/>
          </w:tcPr>
          <w:p w14:paraId="24C8145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1" w:type="pct"/>
            <w:noWrap w:val="0"/>
            <w:vAlign w:val="center"/>
          </w:tcPr>
          <w:p w14:paraId="1AA3F214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4" w:type="pct"/>
            <w:noWrap w:val="0"/>
            <w:vAlign w:val="center"/>
          </w:tcPr>
          <w:p w14:paraId="6887AC93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61" w:type="pct"/>
            <w:noWrap w:val="0"/>
            <w:vAlign w:val="center"/>
          </w:tcPr>
          <w:p w14:paraId="5A3F25A9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76" w:type="pct"/>
            <w:noWrap w:val="0"/>
            <w:vAlign w:val="center"/>
          </w:tcPr>
          <w:p w14:paraId="5255E73F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52" w:type="pct"/>
            <w:noWrap w:val="0"/>
            <w:vAlign w:val="center"/>
          </w:tcPr>
          <w:p w14:paraId="7D51BB0D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017" w:type="pct"/>
            <w:noWrap w:val="0"/>
            <w:vAlign w:val="center"/>
          </w:tcPr>
          <w:p w14:paraId="6EC5A2C1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6783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pct"/>
            <w:gridSpan w:val="3"/>
            <w:noWrap w:val="0"/>
            <w:vAlign w:val="center"/>
          </w:tcPr>
          <w:p w14:paraId="33BB16D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  <w:t>投标总报价：</w:t>
            </w:r>
          </w:p>
        </w:tc>
        <w:tc>
          <w:tcPr>
            <w:tcW w:w="3586" w:type="pct"/>
            <w:gridSpan w:val="7"/>
            <w:noWrap w:val="0"/>
            <w:vAlign w:val="center"/>
          </w:tcPr>
          <w:p w14:paraId="522AD7F2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</w:tbl>
    <w:p w14:paraId="7E0BDEE3">
      <w:pPr>
        <w:widowControl w:val="0"/>
        <w:spacing w:line="336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说明：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1、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投标报价子目出现漏项或报价数量与招标文件要求不符的，将被视为无效投标。</w:t>
      </w:r>
    </w:p>
    <w:p w14:paraId="53629E08">
      <w:pPr>
        <w:widowControl w:val="0"/>
        <w:spacing w:line="336" w:lineRule="auto"/>
        <w:ind w:firstLine="1000" w:firstLineChars="500"/>
        <w:jc w:val="both"/>
        <w:rPr>
          <w:rFonts w:hint="default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2、投标人所投产品若为《节能产品政府采购品目清单》中强制采购产品的，须补充到此表中，并提供国家确定的认证机构出具的、处于有效期之内的节能产品认证证书复印件或扫描件。</w:t>
      </w:r>
    </w:p>
    <w:p w14:paraId="7678A351">
      <w:pPr>
        <w:widowControl w:val="0"/>
        <w:spacing w:line="336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7A54FCD4">
      <w:pPr>
        <w:widowControl w:val="0"/>
        <w:spacing w:line="336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600F313">
      <w:pPr>
        <w:widowControl w:val="0"/>
        <w:spacing w:line="336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0EAF9A97">
      <w:pPr>
        <w:widowControl w:val="0"/>
        <w:spacing w:line="336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投标人名称(公章)：____________________</w:t>
      </w:r>
    </w:p>
    <w:p w14:paraId="0CA20551">
      <w:pPr>
        <w:widowControl w:val="0"/>
        <w:spacing w:line="336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highlight w:val="none"/>
          <w:lang w:val="en-US" w:eastAsia="zh-CN" w:bidi="ar-SA"/>
        </w:rPr>
        <w:t>日期：______年____月____日</w:t>
      </w:r>
    </w:p>
    <w:p w14:paraId="77D912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9111E"/>
    <w:rsid w:val="5C29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2026-06-04T12:16:00Z</dcterms:created>
  <dc:creator>Administrator</dc:creator>
  <cp:lastModifiedBy>Administrator</cp:lastModifiedBy>
  <dcterms:modified xsi:type="dcterms:W3CDTF">2026-06-04T12:16:52Z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6C4A77D6376947BF90EF780751190199_11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