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72207">
      <w:pPr>
        <w:pStyle w:val="2"/>
        <w:jc w:val="center"/>
        <w:rPr>
          <w:rFonts w:hint="eastAsia" w:ascii="仿宋" w:hAnsi="仿宋" w:eastAsia="仿宋" w:cs="仿宋"/>
          <w:b/>
          <w:color w:val="auto"/>
          <w:sz w:val="28"/>
        </w:rPr>
      </w:pPr>
      <w:r>
        <w:rPr>
          <w:rFonts w:hint="eastAsia" w:ascii="仿宋" w:hAnsi="仿宋" w:eastAsia="仿宋" w:cs="仿宋"/>
          <w:b/>
          <w:color w:val="auto"/>
          <w:sz w:val="28"/>
        </w:rPr>
        <w:t>响应</w:t>
      </w:r>
      <w:r>
        <w:rPr>
          <w:rFonts w:hint="eastAsia" w:ascii="仿宋" w:hAnsi="仿宋" w:eastAsia="仿宋" w:cs="仿宋"/>
          <w:b/>
          <w:color w:val="auto"/>
          <w:sz w:val="28"/>
          <w:lang w:eastAsia="zh-CN"/>
        </w:rPr>
        <w:t>服务</w:t>
      </w:r>
      <w:r>
        <w:rPr>
          <w:rFonts w:hint="eastAsia" w:ascii="仿宋" w:hAnsi="仿宋" w:eastAsia="仿宋" w:cs="仿宋"/>
          <w:b/>
          <w:color w:val="auto"/>
          <w:sz w:val="28"/>
        </w:rPr>
        <w:t>分项报价表</w:t>
      </w:r>
    </w:p>
    <w:p w14:paraId="7E0A11B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zh-CN"/>
        </w:rPr>
        <w:t>分项价格表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1</w:t>
      </w:r>
    </w:p>
    <w:p w14:paraId="3A47729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40" w:lineRule="exact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供应商名称：                            金额单位： 人民币元</w:t>
      </w:r>
    </w:p>
    <w:tbl>
      <w:tblPr>
        <w:tblStyle w:val="3"/>
        <w:tblW w:w="9582" w:type="dxa"/>
        <w:tblInd w:w="-5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500"/>
        <w:gridCol w:w="1613"/>
        <w:gridCol w:w="1219"/>
        <w:gridCol w:w="1312"/>
        <w:gridCol w:w="1181"/>
        <w:gridCol w:w="1088"/>
        <w:gridCol w:w="1950"/>
      </w:tblGrid>
      <w:tr w14:paraId="5FD79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582" w:type="dxa"/>
            <w:gridSpan w:val="8"/>
            <w:noWrap w:val="0"/>
            <w:vAlign w:val="top"/>
          </w:tcPr>
          <w:p w14:paraId="12EA2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专项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服务</w:t>
            </w:r>
          </w:p>
        </w:tc>
      </w:tr>
      <w:tr w14:paraId="4C00B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719" w:type="dxa"/>
            <w:noWrap w:val="0"/>
            <w:vAlign w:val="top"/>
          </w:tcPr>
          <w:p w14:paraId="41C78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113" w:type="dxa"/>
            <w:gridSpan w:val="2"/>
            <w:noWrap w:val="0"/>
            <w:vAlign w:val="top"/>
          </w:tcPr>
          <w:p w14:paraId="6BF63C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1219" w:type="dxa"/>
            <w:noWrap w:val="0"/>
            <w:vAlign w:val="top"/>
          </w:tcPr>
          <w:p w14:paraId="5DB4F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数量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（人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/项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12" w:type="dxa"/>
            <w:noWrap w:val="0"/>
            <w:vAlign w:val="top"/>
          </w:tcPr>
          <w:p w14:paraId="36975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标准（元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月）</w:t>
            </w:r>
          </w:p>
        </w:tc>
        <w:tc>
          <w:tcPr>
            <w:tcW w:w="1181" w:type="dxa"/>
            <w:noWrap w:val="0"/>
            <w:vAlign w:val="top"/>
          </w:tcPr>
          <w:p w14:paraId="33BCA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实际数量</w:t>
            </w:r>
          </w:p>
        </w:tc>
        <w:tc>
          <w:tcPr>
            <w:tcW w:w="1088" w:type="dxa"/>
            <w:noWrap w:val="0"/>
            <w:vAlign w:val="top"/>
          </w:tcPr>
          <w:p w14:paraId="27C809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合计</w:t>
            </w:r>
          </w:p>
        </w:tc>
        <w:tc>
          <w:tcPr>
            <w:tcW w:w="1950" w:type="dxa"/>
            <w:noWrap w:val="0"/>
            <w:vAlign w:val="top"/>
          </w:tcPr>
          <w:p w14:paraId="3B10F4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备注</w:t>
            </w:r>
          </w:p>
        </w:tc>
      </w:tr>
      <w:tr w14:paraId="1FB0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9" w:type="dxa"/>
            <w:noWrap w:val="0"/>
            <w:vAlign w:val="center"/>
          </w:tcPr>
          <w:p w14:paraId="2BD67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500" w:type="dxa"/>
            <w:vMerge w:val="restart"/>
            <w:noWrap w:val="0"/>
            <w:vAlign w:val="center"/>
          </w:tcPr>
          <w:p w14:paraId="3AC00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人员工资</w:t>
            </w:r>
          </w:p>
        </w:tc>
        <w:tc>
          <w:tcPr>
            <w:tcW w:w="1613" w:type="dxa"/>
            <w:noWrap w:val="0"/>
            <w:vAlign w:val="center"/>
          </w:tcPr>
          <w:p w14:paraId="568B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管教人员</w:t>
            </w:r>
          </w:p>
        </w:tc>
        <w:tc>
          <w:tcPr>
            <w:tcW w:w="1219" w:type="dxa"/>
            <w:noWrap w:val="0"/>
            <w:vAlign w:val="center"/>
          </w:tcPr>
          <w:p w14:paraId="6C8D37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CB1B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542D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691A7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restart"/>
            <w:noWrap w:val="0"/>
            <w:vAlign w:val="center"/>
          </w:tcPr>
          <w:p w14:paraId="32B2C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参照采购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需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求中的工资核算方式标准为每人每月工资，按12个月合计</w:t>
            </w:r>
          </w:p>
        </w:tc>
      </w:tr>
      <w:tr w14:paraId="2AC7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9" w:type="dxa"/>
            <w:noWrap w:val="0"/>
            <w:vAlign w:val="center"/>
          </w:tcPr>
          <w:p w14:paraId="6ACBE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42C66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2A08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保安人员</w:t>
            </w:r>
          </w:p>
        </w:tc>
        <w:tc>
          <w:tcPr>
            <w:tcW w:w="1219" w:type="dxa"/>
            <w:noWrap w:val="0"/>
            <w:vAlign w:val="center"/>
          </w:tcPr>
          <w:p w14:paraId="57346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2A5268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78C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451E5D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300B2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18A8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19" w:type="dxa"/>
            <w:noWrap w:val="0"/>
            <w:vAlign w:val="center"/>
          </w:tcPr>
          <w:p w14:paraId="20AD8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5BBBB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5BCF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大厨</w:t>
            </w:r>
          </w:p>
        </w:tc>
        <w:tc>
          <w:tcPr>
            <w:tcW w:w="1219" w:type="dxa"/>
            <w:noWrap w:val="0"/>
            <w:vAlign w:val="center"/>
          </w:tcPr>
          <w:p w14:paraId="504D0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8E657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0A23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10C1BC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01C93C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2262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19" w:type="dxa"/>
            <w:noWrap w:val="0"/>
            <w:vAlign w:val="center"/>
          </w:tcPr>
          <w:p w14:paraId="1505F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353CD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2C35B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副厨</w:t>
            </w:r>
          </w:p>
        </w:tc>
        <w:tc>
          <w:tcPr>
            <w:tcW w:w="1219" w:type="dxa"/>
            <w:noWrap w:val="0"/>
            <w:vAlign w:val="center"/>
          </w:tcPr>
          <w:p w14:paraId="60511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B83F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04DF8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04B9A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042CA7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10845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19" w:type="dxa"/>
            <w:noWrap w:val="0"/>
            <w:vAlign w:val="center"/>
          </w:tcPr>
          <w:p w14:paraId="4AC99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7B4F0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21F3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帮厨</w:t>
            </w:r>
          </w:p>
        </w:tc>
        <w:tc>
          <w:tcPr>
            <w:tcW w:w="1219" w:type="dxa"/>
            <w:noWrap w:val="0"/>
            <w:vAlign w:val="center"/>
          </w:tcPr>
          <w:p w14:paraId="58BCE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77CB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6A25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3C8DB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3B2619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8B8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9" w:type="dxa"/>
            <w:noWrap w:val="0"/>
            <w:vAlign w:val="center"/>
          </w:tcPr>
          <w:p w14:paraId="0974D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52D4F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4D85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配菜</w:t>
            </w:r>
          </w:p>
        </w:tc>
        <w:tc>
          <w:tcPr>
            <w:tcW w:w="1219" w:type="dxa"/>
            <w:noWrap w:val="0"/>
            <w:vAlign w:val="center"/>
          </w:tcPr>
          <w:p w14:paraId="4CFBCF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37C1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405A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65531F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777E5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3AC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noWrap w:val="0"/>
            <w:vAlign w:val="center"/>
          </w:tcPr>
          <w:p w14:paraId="6F0CB4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0" w:type="dxa"/>
            <w:vMerge w:val="continue"/>
            <w:noWrap w:val="0"/>
            <w:vAlign w:val="center"/>
          </w:tcPr>
          <w:p w14:paraId="7E273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613" w:type="dxa"/>
            <w:noWrap w:val="0"/>
            <w:vAlign w:val="center"/>
          </w:tcPr>
          <w:p w14:paraId="3743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保洁服务人员</w:t>
            </w:r>
          </w:p>
        </w:tc>
        <w:tc>
          <w:tcPr>
            <w:tcW w:w="1219" w:type="dxa"/>
            <w:noWrap w:val="0"/>
            <w:vAlign w:val="center"/>
          </w:tcPr>
          <w:p w14:paraId="2C44EC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C2E74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698E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1C82A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vMerge w:val="continue"/>
            <w:noWrap w:val="0"/>
            <w:vAlign w:val="center"/>
          </w:tcPr>
          <w:p w14:paraId="1EFA0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2D80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32" w:type="dxa"/>
            <w:gridSpan w:val="3"/>
            <w:noWrap w:val="0"/>
            <w:vAlign w:val="top"/>
          </w:tcPr>
          <w:p w14:paraId="3529F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小计</w:t>
            </w:r>
          </w:p>
        </w:tc>
        <w:tc>
          <w:tcPr>
            <w:tcW w:w="6750" w:type="dxa"/>
            <w:gridSpan w:val="5"/>
            <w:noWrap w:val="0"/>
            <w:vAlign w:val="center"/>
          </w:tcPr>
          <w:p w14:paraId="103610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81F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19" w:type="dxa"/>
            <w:vMerge w:val="restart"/>
            <w:noWrap w:val="0"/>
            <w:vAlign w:val="top"/>
          </w:tcPr>
          <w:p w14:paraId="0ABD3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13" w:type="dxa"/>
            <w:gridSpan w:val="2"/>
            <w:noWrap w:val="0"/>
            <w:vAlign w:val="top"/>
          </w:tcPr>
          <w:p w14:paraId="6BB0AF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1219" w:type="dxa"/>
            <w:noWrap w:val="0"/>
            <w:vAlign w:val="center"/>
          </w:tcPr>
          <w:p w14:paraId="2DBFD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12" w:type="dxa"/>
            <w:noWrap w:val="0"/>
            <w:vAlign w:val="top"/>
          </w:tcPr>
          <w:p w14:paraId="251F08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top"/>
          </w:tcPr>
          <w:p w14:paraId="0F8F7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6A479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3C20E7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7CF8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19" w:type="dxa"/>
            <w:vMerge w:val="continue"/>
            <w:noWrap w:val="0"/>
            <w:vAlign w:val="top"/>
          </w:tcPr>
          <w:p w14:paraId="511CB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noWrap w:val="0"/>
            <w:vAlign w:val="center"/>
          </w:tcPr>
          <w:p w14:paraId="474A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装备费用等</w:t>
            </w:r>
          </w:p>
        </w:tc>
        <w:tc>
          <w:tcPr>
            <w:tcW w:w="1219" w:type="dxa"/>
            <w:noWrap w:val="0"/>
            <w:vAlign w:val="center"/>
          </w:tcPr>
          <w:p w14:paraId="0889C8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top"/>
          </w:tcPr>
          <w:p w14:paraId="7D3B2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shd w:val="clear"/>
            <w:noWrap w:val="0"/>
            <w:vAlign w:val="center"/>
          </w:tcPr>
          <w:p w14:paraId="0969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28（项）</w:t>
            </w:r>
          </w:p>
        </w:tc>
        <w:tc>
          <w:tcPr>
            <w:tcW w:w="1088" w:type="dxa"/>
            <w:noWrap w:val="0"/>
            <w:vAlign w:val="center"/>
          </w:tcPr>
          <w:p w14:paraId="5B98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24F2C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据实填写</w:t>
            </w:r>
          </w:p>
        </w:tc>
      </w:tr>
      <w:tr w14:paraId="415C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Merge w:val="continue"/>
            <w:noWrap w:val="0"/>
            <w:vAlign w:val="top"/>
          </w:tcPr>
          <w:p w14:paraId="3D0F58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noWrap w:val="0"/>
            <w:vAlign w:val="center"/>
          </w:tcPr>
          <w:p w14:paraId="2382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员工社保缴纳金额</w:t>
            </w:r>
          </w:p>
        </w:tc>
        <w:tc>
          <w:tcPr>
            <w:tcW w:w="1219" w:type="dxa"/>
            <w:noWrap w:val="0"/>
            <w:vAlign w:val="center"/>
          </w:tcPr>
          <w:p w14:paraId="296F78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top"/>
          </w:tcPr>
          <w:p w14:paraId="1B256C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shd w:val="clear"/>
            <w:noWrap w:val="0"/>
            <w:vAlign w:val="center"/>
          </w:tcPr>
          <w:p w14:paraId="6345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12（月）</w:t>
            </w:r>
          </w:p>
        </w:tc>
        <w:tc>
          <w:tcPr>
            <w:tcW w:w="1088" w:type="dxa"/>
            <w:noWrap w:val="0"/>
            <w:vAlign w:val="center"/>
          </w:tcPr>
          <w:p w14:paraId="386B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950" w:type="dxa"/>
            <w:noWrap w:val="0"/>
            <w:vAlign w:val="top"/>
          </w:tcPr>
          <w:p w14:paraId="4C841F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据实填写</w:t>
            </w:r>
          </w:p>
        </w:tc>
      </w:tr>
      <w:tr w14:paraId="660C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19" w:type="dxa"/>
            <w:vMerge w:val="continue"/>
            <w:noWrap w:val="0"/>
            <w:vAlign w:val="top"/>
          </w:tcPr>
          <w:p w14:paraId="4A6B3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noWrap w:val="0"/>
            <w:vAlign w:val="center"/>
          </w:tcPr>
          <w:p w14:paraId="482C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公司运营管理费用</w:t>
            </w:r>
          </w:p>
        </w:tc>
        <w:tc>
          <w:tcPr>
            <w:tcW w:w="1219" w:type="dxa"/>
            <w:noWrap w:val="0"/>
            <w:vAlign w:val="center"/>
          </w:tcPr>
          <w:p w14:paraId="46B645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top"/>
          </w:tcPr>
          <w:p w14:paraId="2B6F6D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top"/>
          </w:tcPr>
          <w:p w14:paraId="34ACAB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519C9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0C0742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标准为管理费比例</w:t>
            </w:r>
          </w:p>
        </w:tc>
      </w:tr>
      <w:tr w14:paraId="678A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19" w:type="dxa"/>
            <w:vMerge w:val="continue"/>
            <w:noWrap w:val="0"/>
            <w:vAlign w:val="top"/>
          </w:tcPr>
          <w:p w14:paraId="57DBD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noWrap w:val="0"/>
            <w:vAlign w:val="center"/>
          </w:tcPr>
          <w:p w14:paraId="7E82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税金</w:t>
            </w:r>
          </w:p>
        </w:tc>
        <w:tc>
          <w:tcPr>
            <w:tcW w:w="1219" w:type="dxa"/>
            <w:noWrap w:val="0"/>
            <w:vAlign w:val="center"/>
          </w:tcPr>
          <w:p w14:paraId="5A552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312" w:type="dxa"/>
            <w:noWrap w:val="0"/>
            <w:vAlign w:val="top"/>
          </w:tcPr>
          <w:p w14:paraId="795DD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top"/>
          </w:tcPr>
          <w:p w14:paraId="4E2F5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62EAA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22D38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标准为税金比例</w:t>
            </w:r>
          </w:p>
        </w:tc>
      </w:tr>
      <w:tr w14:paraId="323E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19" w:type="dxa"/>
            <w:vMerge w:val="continue"/>
            <w:noWrap w:val="0"/>
            <w:vAlign w:val="top"/>
          </w:tcPr>
          <w:p w14:paraId="398053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3332" w:type="dxa"/>
            <w:gridSpan w:val="3"/>
            <w:noWrap w:val="0"/>
            <w:vAlign w:val="top"/>
          </w:tcPr>
          <w:p w14:paraId="17C5F4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小计</w:t>
            </w:r>
          </w:p>
        </w:tc>
        <w:tc>
          <w:tcPr>
            <w:tcW w:w="1312" w:type="dxa"/>
            <w:noWrap w:val="0"/>
            <w:vAlign w:val="top"/>
          </w:tcPr>
          <w:p w14:paraId="498EB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81" w:type="dxa"/>
            <w:noWrap w:val="0"/>
            <w:vAlign w:val="top"/>
          </w:tcPr>
          <w:p w14:paraId="1C1AFE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88" w:type="dxa"/>
            <w:noWrap w:val="0"/>
            <w:vAlign w:val="top"/>
          </w:tcPr>
          <w:p w14:paraId="7DFB1A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33087F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648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19" w:type="dxa"/>
            <w:noWrap w:val="0"/>
            <w:vAlign w:val="top"/>
          </w:tcPr>
          <w:p w14:paraId="469606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合计</w:t>
            </w:r>
          </w:p>
        </w:tc>
        <w:tc>
          <w:tcPr>
            <w:tcW w:w="3332" w:type="dxa"/>
            <w:gridSpan w:val="3"/>
            <w:noWrap w:val="0"/>
            <w:vAlign w:val="top"/>
          </w:tcPr>
          <w:p w14:paraId="360FC3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大写：</w:t>
            </w:r>
          </w:p>
        </w:tc>
        <w:tc>
          <w:tcPr>
            <w:tcW w:w="2493" w:type="dxa"/>
            <w:gridSpan w:val="2"/>
            <w:noWrap w:val="0"/>
            <w:vAlign w:val="top"/>
          </w:tcPr>
          <w:p w14:paraId="3C3B6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小写：</w:t>
            </w:r>
          </w:p>
        </w:tc>
        <w:tc>
          <w:tcPr>
            <w:tcW w:w="3038" w:type="dxa"/>
            <w:gridSpan w:val="2"/>
            <w:noWrap w:val="0"/>
            <w:vAlign w:val="top"/>
          </w:tcPr>
          <w:p w14:paraId="4F301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3358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9582" w:type="dxa"/>
            <w:gridSpan w:val="8"/>
            <w:noWrap w:val="0"/>
            <w:vAlign w:val="top"/>
          </w:tcPr>
          <w:p w14:paraId="6103F5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注：</w:t>
            </w:r>
          </w:p>
          <w:p w14:paraId="5FF68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1、本表为样表，如不够，供应商可参照本表格式自行补充或扩展。</w:t>
            </w:r>
          </w:p>
          <w:p w14:paraId="7EA0DC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2、本表内容须与磋商响应报价总表中的价格对应一致。</w:t>
            </w:r>
          </w:p>
          <w:p w14:paraId="2B26C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3、报价表和项目服务清单一致。</w:t>
            </w:r>
          </w:p>
          <w:p w14:paraId="41C3F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4、如果不提供详细分项报价将视为没有实质性响应磋商文件，按无效标处理。</w:t>
            </w:r>
          </w:p>
        </w:tc>
      </w:tr>
    </w:tbl>
    <w:p w14:paraId="43FA601B">
      <w:pPr>
        <w:overflowPunct w:val="0"/>
        <w:topLinePunct/>
        <w:autoSpaceDE/>
        <w:autoSpaceDN/>
        <w:jc w:val="center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                                  </w:t>
      </w:r>
    </w:p>
    <w:p w14:paraId="2A331B75">
      <w:pPr>
        <w:overflowPunct w:val="0"/>
        <w:topLinePunct/>
        <w:autoSpaceDE/>
        <w:autoSpaceDN/>
        <w:jc w:val="center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024DF293">
      <w:pPr>
        <w:overflowPunct w:val="0"/>
        <w:topLinePunct/>
        <w:autoSpaceDE/>
        <w:autoSpaceDN/>
        <w:jc w:val="center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698BA33B">
      <w:pPr>
        <w:overflowPunct w:val="0"/>
        <w:topLinePunct/>
        <w:autoSpaceDE/>
        <w:autoSpaceDN/>
        <w:jc w:val="center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供应商名称（盖章）：</w:t>
      </w:r>
    </w:p>
    <w:p w14:paraId="0DD211E7">
      <w:pPr>
        <w:overflowPunct w:val="0"/>
        <w:topLinePunct/>
        <w:autoSpaceDE/>
        <w:autoSpaceDN/>
        <w:jc w:val="center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授权代表（签字）：</w:t>
      </w:r>
    </w:p>
    <w:p w14:paraId="521E5460">
      <w:pPr>
        <w:overflowPunct w:val="0"/>
        <w:topLinePunct/>
        <w:autoSpaceDE/>
        <w:autoSpaceDN/>
        <w:jc w:val="right"/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期：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F09A2"/>
    <w:rsid w:val="5F514D8B"/>
    <w:rsid w:val="68F02CDC"/>
    <w:rsid w:val="6B7113D2"/>
    <w:rsid w:val="71625F09"/>
    <w:rsid w:val="7F8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348</Characters>
  <Lines>0</Lines>
  <Paragraphs>0</Paragraphs>
  <TotalTime>0</TotalTime>
  <ScaleCrop>false</ScaleCrop>
  <LinksUpToDate>false</LinksUpToDate>
  <CharactersWithSpaces>489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2026-05-12T01:18:00Z</dcterms:created>
  <dc:creator>李李李李李李李＊</dc:creator>
  <cp:lastModifiedBy>李李李李李李李＊</cp:lastModifiedBy>
  <dcterms:modified xsi:type="dcterms:W3CDTF">2026-05-12T01:43:36Z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0110644222774ACA9EC0A166E2667639_11</vt:lpwstr>
  </property>
  <property fmtid="{D5CDD505-2E9C-101B-9397-08002B2CF9AE}" pid="4" name="KSOTemplateDocerSaveRecord">
    <vt:lpwstr>eyJoZGlkIjoiMDA0ZjkxY2QxMTgzNTZlNTkwMTE5MWMwYmY3ZjRjZWMiLCJ1c2VySWQiOiIxMDg0NzU1Nzk1In0=</vt:lpwstr>
  </property>
</Properties>
</file>