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6DAE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处置工艺与环保方案</w:t>
      </w:r>
    </w:p>
    <w:bookmarkEnd w:id="0"/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D097489"/>
    <w:rsid w:val="4D5A6673"/>
    <w:rsid w:val="522B4CDD"/>
    <w:rsid w:val="5792501F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702B7E400D364967AA966815388F0ACF_13</vt:lpwstr>
  </property>
</Properties>
</file>