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版本号：KCHZZB-2026-0016.1B120260515001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2026年镇巴县渔渡镇九家榜村牛肉食品生产线建设项目(二次)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KCHZZB-2026-0016.1B1</w:t>
      </w:r>
      <w:r>
        <w:br/>
      </w:r>
      <w:r>
        <w:br/>
      </w:r>
      <w:r>
        <w:br/>
      </w:r>
    </w:p>
    <w:p>
      <w:pPr>
        <w:pStyle w:val="null3"/>
        <w:jc w:val="center"/>
        <w:outlineLvl w:val="2"/>
      </w:pPr>
      <w:r>
        <w:rPr>
          <w:rFonts w:ascii="仿宋_GB2312" w:hAnsi="仿宋_GB2312" w:cs="仿宋_GB2312" w:eastAsia="仿宋_GB2312"/>
          <w:sz w:val="28"/>
          <w:b/>
        </w:rPr>
        <w:t>镇巴县渔渡镇人民政府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镇巴县渔渡镇人民政府</w:t>
      </w:r>
      <w:r>
        <w:rPr>
          <w:rFonts w:ascii="仿宋_GB2312" w:hAnsi="仿宋_GB2312" w:cs="仿宋_GB2312" w:eastAsia="仿宋_GB2312"/>
        </w:rPr>
        <w:t>委托，拟对</w:t>
      </w:r>
      <w:r>
        <w:rPr>
          <w:rFonts w:ascii="仿宋_GB2312" w:hAnsi="仿宋_GB2312" w:cs="仿宋_GB2312" w:eastAsia="仿宋_GB2312"/>
        </w:rPr>
        <w:t>2026年镇巴县渔渡镇九家榜村牛肉食品生产线建设项目(二次)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KCHZZB-2026-0016.1B1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2026年镇巴县渔渡镇九家榜村牛肉食品生产线建设项目(二次)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2026年镇巴县渔渡镇九家榜村牛肉食品生产线建设项目，该项目位于镇巴县渔渡镇境内，项目主要内容为：1、购置牛肉食品生产设备一套；2、车间改造120平方米。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采购包1（2026年镇巴县渔渡镇九家榜村牛肉食品生产线建设项目）：属于专门面向中小企业采购。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镇巴县渔渡镇人民政府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陕西省汉中市镇巴县渔渡镇渔渡坝社区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镇巴县渔渡镇人民政府经办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19091681900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镇巴县渔渡镇人民政府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镇巴县渔渡镇人民政府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镇巴县渔渡镇人民政府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镇巴县渔渡镇人民政府</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联系人：康诚建设有限公司经办</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2026年镇巴县渔渡镇九家榜村牛肉食品生产线建设项目，该项目位于镇巴县渔渡镇境内，项目主要内容为：1、购置牛肉食品生产设备一套；2、车间改造120平方米。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2026年镇巴县渔渡镇九家榜村牛肉食品生产线建设项目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标的名称：2026年镇巴县渔渡镇九家榜村牛肉食品生产线建设项目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4"/>
              <w:gridCol w:w="255"/>
              <w:gridCol w:w="161"/>
              <w:gridCol w:w="161"/>
              <w:gridCol w:w="1577"/>
              <w:gridCol w:w="280"/>
            </w:tblGrid>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设备名称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详细参数</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备注</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蒸煮锅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1.容量：300L</w:t>
                  </w:r>
                  <w:r>
                    <w:br/>
                  </w:r>
                  <w:r>
                    <w:rPr>
                      <w:rFonts w:ascii="仿宋_GB2312" w:hAnsi="仿宋_GB2312" w:cs="仿宋_GB2312" w:eastAsia="仿宋_GB2312"/>
                      <w:sz w:val="24"/>
                      <w:color w:val="000000"/>
                    </w:rPr>
                    <w:t xml:space="preserve"> 2.产能≥150kg/次</w:t>
                  </w:r>
                  <w:r>
                    <w:br/>
                  </w:r>
                  <w:r>
                    <w:rPr>
                      <w:rFonts w:ascii="仿宋_GB2312" w:hAnsi="仿宋_GB2312" w:cs="仿宋_GB2312" w:eastAsia="仿宋_GB2312"/>
                      <w:sz w:val="24"/>
                      <w:color w:val="000000"/>
                    </w:rPr>
                    <w:t xml:space="preserve"> 3.功率：≥2.5kw，电压：380V</w:t>
                  </w:r>
                  <w:r>
                    <w:br/>
                  </w:r>
                  <w:r>
                    <w:rPr>
                      <w:rFonts w:ascii="仿宋_GB2312" w:hAnsi="仿宋_GB2312" w:cs="仿宋_GB2312" w:eastAsia="仿宋_GB2312"/>
                      <w:sz w:val="24"/>
                      <w:color w:val="000000"/>
                    </w:rPr>
                    <w:t xml:space="preserve"> 4.材质：锅体采用SUS304不锈钢材质，厚度≥3mm；</w:t>
                  </w:r>
                  <w:r>
                    <w:br/>
                  </w:r>
                  <w:r>
                    <w:rPr>
                      <w:rFonts w:ascii="仿宋_GB2312" w:hAnsi="仿宋_GB2312" w:cs="仿宋_GB2312" w:eastAsia="仿宋_GB2312"/>
                      <w:sz w:val="24"/>
                      <w:color w:val="000000"/>
                    </w:rPr>
                    <w:t xml:space="preserve"> 5.加热方式：蒸汽加热方式，自动翻锅，自动翻筐</w:t>
                  </w:r>
                  <w:r>
                    <w:br/>
                  </w:r>
                  <w:r>
                    <w:rPr>
                      <w:rFonts w:ascii="仿宋_GB2312" w:hAnsi="仿宋_GB2312" w:cs="仿宋_GB2312" w:eastAsia="仿宋_GB2312"/>
                      <w:sz w:val="24"/>
                      <w:color w:val="000000"/>
                    </w:rPr>
                    <w:t xml:space="preserve"> 6.多档位温控调节，温控精度±1℃，符合食品机械安全卫生标准。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核心产品</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全自动油炸锅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1.炸筐直径约1000mm，容量：≥100L（油槽容积），产能≥20kg/次，材质：SUS304不锈钢</w:t>
                  </w:r>
                  <w:r>
                    <w:br/>
                  </w:r>
                  <w:r>
                    <w:rPr>
                      <w:rFonts w:ascii="仿宋_GB2312" w:hAnsi="仿宋_GB2312" w:cs="仿宋_GB2312" w:eastAsia="仿宋_GB2312"/>
                      <w:sz w:val="24"/>
                      <w:color w:val="000000"/>
                    </w:rPr>
                    <w:t xml:space="preserve"> 2.功率：≥42kw，电压：380V</w:t>
                  </w:r>
                  <w:r>
                    <w:br/>
                  </w:r>
                  <w:r>
                    <w:rPr>
                      <w:rFonts w:ascii="仿宋_GB2312" w:hAnsi="仿宋_GB2312" w:cs="仿宋_GB2312" w:eastAsia="仿宋_GB2312"/>
                      <w:sz w:val="24"/>
                      <w:color w:val="000000"/>
                    </w:rPr>
                    <w:t xml:space="preserve"> 3.温控范围：0-200℃，温控精度±1℃</w:t>
                  </w:r>
                  <w:r>
                    <w:br/>
                  </w:r>
                  <w:r>
                    <w:rPr>
                      <w:rFonts w:ascii="仿宋_GB2312" w:hAnsi="仿宋_GB2312" w:cs="仿宋_GB2312" w:eastAsia="仿宋_GB2312"/>
                      <w:sz w:val="24"/>
                      <w:color w:val="000000"/>
                    </w:rPr>
                    <w:t xml:space="preserve"> 4.功能特性：自动恒温，自动搅拌，自动翻筐出料，油水分离，超温保护，漏电保护，防干烧。</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电炒锅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1.容量：300L</w:t>
                  </w:r>
                  <w:r>
                    <w:br/>
                  </w:r>
                  <w:r>
                    <w:rPr>
                      <w:rFonts w:ascii="仿宋_GB2312" w:hAnsi="仿宋_GB2312" w:cs="仿宋_GB2312" w:eastAsia="仿宋_GB2312"/>
                      <w:sz w:val="24"/>
                      <w:color w:val="000000"/>
                    </w:rPr>
                    <w:t xml:space="preserve"> 2.产能≥100kg/次</w:t>
                  </w:r>
                  <w:r>
                    <w:br/>
                  </w:r>
                  <w:r>
                    <w:rPr>
                      <w:rFonts w:ascii="仿宋_GB2312" w:hAnsi="仿宋_GB2312" w:cs="仿宋_GB2312" w:eastAsia="仿宋_GB2312"/>
                      <w:sz w:val="24"/>
                      <w:color w:val="000000"/>
                    </w:rPr>
                    <w:t xml:space="preserve"> 3.功率：≥37kw，电压：380V</w:t>
                  </w:r>
                  <w:r>
                    <w:br/>
                  </w:r>
                  <w:r>
                    <w:rPr>
                      <w:rFonts w:ascii="仿宋_GB2312" w:hAnsi="仿宋_GB2312" w:cs="仿宋_GB2312" w:eastAsia="仿宋_GB2312"/>
                      <w:sz w:val="24"/>
                      <w:color w:val="000000"/>
                    </w:rPr>
                    <w:t xml:space="preserve"> 4.材质：锅体SUS304不锈钢，厚度≥5mm，不锈钢支架</w:t>
                  </w:r>
                  <w:r>
                    <w:br/>
                  </w:r>
                  <w:r>
                    <w:rPr>
                      <w:rFonts w:ascii="仿宋_GB2312" w:hAnsi="仿宋_GB2312" w:cs="仿宋_GB2312" w:eastAsia="仿宋_GB2312"/>
                      <w:sz w:val="24"/>
                      <w:color w:val="000000"/>
                    </w:rPr>
                    <w:t xml:space="preserve"> 5.温控范围：电磁加热方式，温控范围0-300℃，温控精度±1℃</w:t>
                  </w:r>
                  <w:r>
                    <w:br/>
                  </w:r>
                  <w:r>
                    <w:rPr>
                      <w:rFonts w:ascii="仿宋_GB2312" w:hAnsi="仿宋_GB2312" w:cs="仿宋_GB2312" w:eastAsia="仿宋_GB2312"/>
                      <w:sz w:val="24"/>
                      <w:color w:val="000000"/>
                    </w:rPr>
                    <w:t xml:space="preserve"> 6.具备高位出料、行星搅拌功能，符合食品机械安全卫生要求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电烤箱</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1.容量：150L</w:t>
                  </w:r>
                  <w:r>
                    <w:br/>
                  </w:r>
                  <w:r>
                    <w:rPr>
                      <w:rFonts w:ascii="仿宋_GB2312" w:hAnsi="仿宋_GB2312" w:cs="仿宋_GB2312" w:eastAsia="仿宋_GB2312"/>
                      <w:sz w:val="24"/>
                      <w:color w:val="000000"/>
                    </w:rPr>
                    <w:t xml:space="preserve"> 2.产能≥100kg/次</w:t>
                  </w:r>
                  <w:r>
                    <w:br/>
                  </w:r>
                  <w:r>
                    <w:rPr>
                      <w:rFonts w:ascii="仿宋_GB2312" w:hAnsi="仿宋_GB2312" w:cs="仿宋_GB2312" w:eastAsia="仿宋_GB2312"/>
                      <w:sz w:val="24"/>
                      <w:color w:val="000000"/>
                    </w:rPr>
                    <w:t xml:space="preserve"> 3.功率：≥23.5kw</w:t>
                  </w:r>
                  <w:r>
                    <w:br/>
                  </w:r>
                  <w:r>
                    <w:rPr>
                      <w:rFonts w:ascii="仿宋_GB2312" w:hAnsi="仿宋_GB2312" w:cs="仿宋_GB2312" w:eastAsia="仿宋_GB2312"/>
                      <w:sz w:val="24"/>
                      <w:color w:val="000000"/>
                    </w:rPr>
                    <w:t xml:space="preserve"> 4.电压：380V</w:t>
                  </w:r>
                  <w:r>
                    <w:br/>
                  </w:r>
                  <w:r>
                    <w:rPr>
                      <w:rFonts w:ascii="仿宋_GB2312" w:hAnsi="仿宋_GB2312" w:cs="仿宋_GB2312" w:eastAsia="仿宋_GB2312"/>
                      <w:sz w:val="24"/>
                      <w:color w:val="000000"/>
                    </w:rPr>
                    <w:t xml:space="preserve"> 5.材质要求：内胆SUS304不锈钢材质</w:t>
                  </w:r>
                  <w:r>
                    <w:br/>
                  </w:r>
                  <w:r>
                    <w:rPr>
                      <w:rFonts w:ascii="仿宋_GB2312" w:hAnsi="仿宋_GB2312" w:cs="仿宋_GB2312" w:eastAsia="仿宋_GB2312"/>
                      <w:sz w:val="24"/>
                      <w:color w:val="000000"/>
                    </w:rPr>
                    <w:t xml:space="preserve"> 6.加热方式：电加热（上下加热管独立控温）</w:t>
                  </w:r>
                  <w:r>
                    <w:br/>
                  </w:r>
                  <w:r>
                    <w:rPr>
                      <w:rFonts w:ascii="仿宋_GB2312" w:hAnsi="仿宋_GB2312" w:cs="仿宋_GB2312" w:eastAsia="仿宋_GB2312"/>
                      <w:sz w:val="24"/>
                      <w:color w:val="000000"/>
                    </w:rPr>
                    <w:t xml:space="preserve"> 7.温控范围：0-250℃，温控精度±1℃</w:t>
                  </w:r>
                  <w:r>
                    <w:br/>
                  </w:r>
                  <w:r>
                    <w:rPr>
                      <w:rFonts w:ascii="仿宋_GB2312" w:hAnsi="仿宋_GB2312" w:cs="仿宋_GB2312" w:eastAsia="仿宋_GB2312"/>
                      <w:sz w:val="24"/>
                      <w:color w:val="000000"/>
                    </w:rPr>
                    <w:t xml:space="preserve"> 8.具备烘烤.烟熏多功能，带配套料车</w:t>
                  </w:r>
                  <w:r>
                    <w:br/>
                  </w:r>
                  <w:r>
                    <w:rPr>
                      <w:rFonts w:ascii="仿宋_GB2312" w:hAnsi="仿宋_GB2312" w:cs="仿宋_GB2312" w:eastAsia="仿宋_GB2312"/>
                      <w:sz w:val="24"/>
                      <w:color w:val="000000"/>
                    </w:rPr>
                    <w:t xml:space="preserve"> 9.符合食品机械安全卫生电气要求安全标准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真空包装机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1.单室设计，产能≥2-4次/分钟</w:t>
                  </w:r>
                  <w:r>
                    <w:br/>
                  </w:r>
                  <w:r>
                    <w:rPr>
                      <w:rFonts w:ascii="仿宋_GB2312" w:hAnsi="仿宋_GB2312" w:cs="仿宋_GB2312" w:eastAsia="仿宋_GB2312"/>
                      <w:sz w:val="24"/>
                      <w:color w:val="000000"/>
                    </w:rPr>
                    <w:t xml:space="preserve"> 2.功率：≥0.9kw，电压：220V</w:t>
                  </w:r>
                  <w:r>
                    <w:br/>
                  </w:r>
                  <w:r>
                    <w:rPr>
                      <w:rFonts w:ascii="仿宋_GB2312" w:hAnsi="仿宋_GB2312" w:cs="仿宋_GB2312" w:eastAsia="仿宋_GB2312"/>
                      <w:sz w:val="24"/>
                      <w:color w:val="000000"/>
                    </w:rPr>
                    <w:t xml:space="preserve"> 3.真空系统：极限真空度≤100Pa</w:t>
                  </w:r>
                  <w:r>
                    <w:br/>
                  </w:r>
                  <w:r>
                    <w:rPr>
                      <w:rFonts w:ascii="仿宋_GB2312" w:hAnsi="仿宋_GB2312" w:cs="仿宋_GB2312" w:eastAsia="仿宋_GB2312"/>
                      <w:sz w:val="24"/>
                      <w:color w:val="000000"/>
                    </w:rPr>
                    <w:t xml:space="preserve"> 4.封口规格：封口长度≥400mm，封口宽度8-12mm可调，封口温度50-220℃可调</w:t>
                  </w:r>
                  <w:r>
                    <w:br/>
                  </w:r>
                  <w:r>
                    <w:rPr>
                      <w:rFonts w:ascii="仿宋_GB2312" w:hAnsi="仿宋_GB2312" w:cs="仿宋_GB2312" w:eastAsia="仿宋_GB2312"/>
                      <w:sz w:val="24"/>
                      <w:color w:val="000000"/>
                    </w:rPr>
                    <w:t xml:space="preserve"> 5.适用范围：适合包装袋尺寸50-400mm（长）×50-300mm（宽）</w:t>
                  </w:r>
                  <w:r>
                    <w:br/>
                  </w:r>
                  <w:r>
                    <w:rPr>
                      <w:rFonts w:ascii="仿宋_GB2312" w:hAnsi="仿宋_GB2312" w:cs="仿宋_GB2312" w:eastAsia="仿宋_GB2312"/>
                      <w:sz w:val="24"/>
                      <w:color w:val="000000"/>
                    </w:rPr>
                    <w:t xml:space="preserve"> 6.材质要求：与食品接触部分采用食品级不锈钢，非接触部分采用优质钢材或工程塑料</w:t>
                  </w:r>
                  <w:r>
                    <w:br/>
                  </w:r>
                  <w:r>
                    <w:rPr>
                      <w:rFonts w:ascii="仿宋_GB2312" w:hAnsi="仿宋_GB2312" w:cs="仿宋_GB2312" w:eastAsia="仿宋_GB2312"/>
                      <w:sz w:val="24"/>
                      <w:color w:val="000000"/>
                    </w:rPr>
                    <w:t xml:space="preserve"> 7.具备自动抽真空.封口.放气功能，符合食品包装机械安全标准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杀菌锅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1.内胆直径700mm，长度1200mm，容积适配80-100kg/次；</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2.额定电压380V，功率：≥70kw</w:t>
                  </w:r>
                  <w:r>
                    <w:br/>
                  </w:r>
                  <w:r>
                    <w:rPr>
                      <w:rFonts w:ascii="仿宋_GB2312" w:hAnsi="仿宋_GB2312" w:cs="仿宋_GB2312" w:eastAsia="仿宋_GB2312"/>
                      <w:sz w:val="24"/>
                      <w:color w:val="000000"/>
                    </w:rPr>
                    <w:t xml:space="preserve"> 3.工作参数：工作压力0.15-0.3MPa可调，工作温度105-135℃可调（温度控制精度±0.5℃）</w:t>
                  </w:r>
                  <w:r>
                    <w:br/>
                  </w:r>
                  <w:r>
                    <w:rPr>
                      <w:rFonts w:ascii="仿宋_GB2312" w:hAnsi="仿宋_GB2312" w:cs="仿宋_GB2312" w:eastAsia="仿宋_GB2312"/>
                      <w:sz w:val="24"/>
                      <w:color w:val="000000"/>
                    </w:rPr>
                    <w:t xml:space="preserve"> 4.加热方式：电加热与蒸汽加热两用，可根据实际需求切换</w:t>
                  </w:r>
                  <w:r>
                    <w:br/>
                  </w:r>
                  <w:r>
                    <w:rPr>
                      <w:rFonts w:ascii="仿宋_GB2312" w:hAnsi="仿宋_GB2312" w:cs="仿宋_GB2312" w:eastAsia="仿宋_GB2312"/>
                      <w:sz w:val="24"/>
                      <w:color w:val="000000"/>
                    </w:rPr>
                    <w:t xml:space="preserve"> 5.支持水浴.顶淋.蒸汽多功能杀菌，带换热器，温控范围0-135℃，温控精度±0.5℃</w:t>
                  </w:r>
                  <w:r>
                    <w:br/>
                  </w:r>
                  <w:r>
                    <w:rPr>
                      <w:rFonts w:ascii="仿宋_GB2312" w:hAnsi="仿宋_GB2312" w:cs="仿宋_GB2312" w:eastAsia="仿宋_GB2312"/>
                      <w:sz w:val="24"/>
                      <w:color w:val="000000"/>
                    </w:rPr>
                    <w:t xml:space="preserve"> 6.材质要求：与食品接触部分采用食品级不锈钢，非接触部分采用优质钢材或工程塑料（承压部件不锈钢厚度≥4mm，符合压力容器制造标准）</w:t>
                  </w:r>
                  <w:r>
                    <w:br/>
                  </w:r>
                  <w:r>
                    <w:rPr>
                      <w:rFonts w:ascii="仿宋_GB2312" w:hAnsi="仿宋_GB2312" w:cs="仿宋_GB2312" w:eastAsia="仿宋_GB2312"/>
                      <w:sz w:val="24"/>
                      <w:color w:val="000000"/>
                    </w:rPr>
                    <w:t xml:space="preserve"> 7.符合食品机械安全卫生电气要求安全标准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核心产品</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绞肉机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1.孔板直径100mm，产能≥500kg/时</w:t>
                  </w:r>
                  <w:r>
                    <w:br/>
                  </w:r>
                  <w:r>
                    <w:rPr>
                      <w:rFonts w:ascii="仿宋_GB2312" w:hAnsi="仿宋_GB2312" w:cs="仿宋_GB2312" w:eastAsia="仿宋_GB2312"/>
                      <w:sz w:val="24"/>
                      <w:color w:val="000000"/>
                    </w:rPr>
                    <w:t xml:space="preserve"> ▲2.电压：380V，功率：≥5.5kw</w:t>
                  </w:r>
                  <w:r>
                    <w:br/>
                  </w:r>
                  <w:r>
                    <w:rPr>
                      <w:rFonts w:ascii="仿宋_GB2312" w:hAnsi="仿宋_GB2312" w:cs="仿宋_GB2312" w:eastAsia="仿宋_GB2312"/>
                      <w:sz w:val="24"/>
                      <w:color w:val="000000"/>
                    </w:rPr>
                    <w:t xml:space="preserve"> 3.刀具系统：可拆卸刀组，刀具采用食品级高速钢材质（硬度≥HRC55），锋利耐用；带备用刀片≥1副</w:t>
                  </w:r>
                  <w:r>
                    <w:br/>
                  </w:r>
                  <w:r>
                    <w:rPr>
                      <w:rFonts w:ascii="仿宋_GB2312" w:hAnsi="仿宋_GB2312" w:cs="仿宋_GB2312" w:eastAsia="仿宋_GB2312"/>
                      <w:sz w:val="24"/>
                      <w:color w:val="000000"/>
                    </w:rPr>
                    <w:t xml:space="preserve"> 4.材质要求：与食品接触部分采用食品级不锈钢，非接触部分采用优质钢材或工程塑料</w:t>
                  </w:r>
                  <w:r>
                    <w:br/>
                  </w:r>
                  <w:r>
                    <w:rPr>
                      <w:rFonts w:ascii="仿宋_GB2312" w:hAnsi="仿宋_GB2312" w:cs="仿宋_GB2312" w:eastAsia="仿宋_GB2312"/>
                      <w:sz w:val="24"/>
                      <w:color w:val="000000"/>
                    </w:rPr>
                    <w:t xml:space="preserve"> 5.符合食品机械安全卫生电气要求安全标准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斩拌机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1.容量≥40L</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2.产能≥18kg/次</w:t>
                  </w:r>
                  <w:r>
                    <w:br/>
                  </w:r>
                  <w:r>
                    <w:rPr>
                      <w:rFonts w:ascii="仿宋_GB2312" w:hAnsi="仿宋_GB2312" w:cs="仿宋_GB2312" w:eastAsia="仿宋_GB2312"/>
                      <w:sz w:val="24"/>
                      <w:color w:val="000000"/>
                    </w:rPr>
                    <w:t xml:space="preserve"> 3.电压380V，功率：≥5.0kw</w:t>
                  </w:r>
                  <w:r>
                    <w:br/>
                  </w:r>
                  <w:r>
                    <w:rPr>
                      <w:rFonts w:ascii="仿宋_GB2312" w:hAnsi="仿宋_GB2312" w:cs="仿宋_GB2312" w:eastAsia="仿宋_GB2312"/>
                      <w:sz w:val="24"/>
                      <w:color w:val="000000"/>
                    </w:rPr>
                    <w:t xml:space="preserve"> 4.刀具系统：带变频调速功能，斩刀转速可调，刀具材质为食品级不锈钢</w:t>
                  </w:r>
                  <w:r>
                    <w:br/>
                  </w:r>
                  <w:r>
                    <w:rPr>
                      <w:rFonts w:ascii="仿宋_GB2312" w:hAnsi="仿宋_GB2312" w:cs="仿宋_GB2312" w:eastAsia="仿宋_GB2312"/>
                      <w:sz w:val="24"/>
                      <w:color w:val="000000"/>
                    </w:rPr>
                    <w:t xml:space="preserve"> 5.安全保护：具备开盖保护.过载保护功能</w:t>
                  </w:r>
                  <w:r>
                    <w:br/>
                  </w:r>
                  <w:r>
                    <w:rPr>
                      <w:rFonts w:ascii="仿宋_GB2312" w:hAnsi="仿宋_GB2312" w:cs="仿宋_GB2312" w:eastAsia="仿宋_GB2312"/>
                      <w:sz w:val="24"/>
                      <w:color w:val="000000"/>
                    </w:rPr>
                    <w:t xml:space="preserve"> 6.符合食品机械安全卫生电气要求安全标准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打浆机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1.容量100L</w:t>
                  </w:r>
                  <w:r>
                    <w:br/>
                  </w:r>
                  <w:r>
                    <w:rPr>
                      <w:rFonts w:ascii="仿宋_GB2312" w:hAnsi="仿宋_GB2312" w:cs="仿宋_GB2312" w:eastAsia="仿宋_GB2312"/>
                      <w:sz w:val="24"/>
                      <w:color w:val="000000"/>
                    </w:rPr>
                    <w:t xml:space="preserve"> 2.产能≥50-60kg/次</w:t>
                  </w:r>
                  <w:r>
                    <w:br/>
                  </w:r>
                  <w:r>
                    <w:rPr>
                      <w:rFonts w:ascii="仿宋_GB2312" w:hAnsi="仿宋_GB2312" w:cs="仿宋_GB2312" w:eastAsia="仿宋_GB2312"/>
                      <w:sz w:val="24"/>
                      <w:color w:val="000000"/>
                    </w:rPr>
                    <w:t xml:space="preserve"> 3.电压380V，功率：≥7.5kW</w:t>
                  </w:r>
                  <w:r>
                    <w:br/>
                  </w:r>
                  <w:r>
                    <w:rPr>
                      <w:rFonts w:ascii="仿宋_GB2312" w:hAnsi="仿宋_GB2312" w:cs="仿宋_GB2312" w:eastAsia="仿宋_GB2312"/>
                      <w:sz w:val="24"/>
                      <w:color w:val="000000"/>
                    </w:rPr>
                    <w:t xml:space="preserve"> 4.料桶及搅拌桨为SUS304不锈钢材质，带变频调速功能，搅拌均匀无死角，出料便捷，运行噪音≤70dB(A)</w:t>
                  </w:r>
                  <w:r>
                    <w:br/>
                  </w:r>
                  <w:r>
                    <w:rPr>
                      <w:rFonts w:ascii="仿宋_GB2312" w:hAnsi="仿宋_GB2312" w:cs="仿宋_GB2312" w:eastAsia="仿宋_GB2312"/>
                      <w:sz w:val="24"/>
                      <w:color w:val="000000"/>
                    </w:rPr>
                    <w:t xml:space="preserve"> 5.符合食品机械安全卫生电气要求安全标准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肉丸成型机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1.50型，成型速度≥200-400次/分钟</w:t>
                  </w:r>
                  <w:r>
                    <w:br/>
                  </w:r>
                  <w:r>
                    <w:rPr>
                      <w:rFonts w:ascii="仿宋_GB2312" w:hAnsi="仿宋_GB2312" w:cs="仿宋_GB2312" w:eastAsia="仿宋_GB2312"/>
                      <w:sz w:val="24"/>
                      <w:color w:val="000000"/>
                    </w:rPr>
                    <w:t xml:space="preserve"> 2.额定电压220V，功率：≥1.5kW</w:t>
                  </w:r>
                  <w:r>
                    <w:br/>
                  </w:r>
                  <w:r>
                    <w:rPr>
                      <w:rFonts w:ascii="仿宋_GB2312" w:hAnsi="仿宋_GB2312" w:cs="仿宋_GB2312" w:eastAsia="仿宋_GB2312"/>
                      <w:sz w:val="24"/>
                      <w:color w:val="000000"/>
                    </w:rPr>
                    <w:t xml:space="preserve"> 3.成型规格：出丸直径16-38mm可调</w:t>
                  </w:r>
                  <w:r>
                    <w:br/>
                  </w:r>
                  <w:r>
                    <w:rPr>
                      <w:rFonts w:ascii="仿宋_GB2312" w:hAnsi="仿宋_GB2312" w:cs="仿宋_GB2312" w:eastAsia="仿宋_GB2312"/>
                      <w:sz w:val="24"/>
                      <w:color w:val="000000"/>
                    </w:rPr>
                    <w:t xml:space="preserve"> 4.材质要求：与食品接触部分采用食品级不锈钢，非接触部分采用优质钢材或工程塑料</w:t>
                  </w:r>
                  <w:r>
                    <w:br/>
                  </w:r>
                  <w:r>
                    <w:rPr>
                      <w:rFonts w:ascii="仿宋_GB2312" w:hAnsi="仿宋_GB2312" w:cs="仿宋_GB2312" w:eastAsia="仿宋_GB2312"/>
                      <w:sz w:val="24"/>
                      <w:color w:val="000000"/>
                    </w:rPr>
                    <w:t xml:space="preserve"> 5.符合食品机械安全卫生电气要求安全标准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肉丸接料池</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1.上口尺寸1000×1000mm，有效容积≥400L</w:t>
                  </w:r>
                  <w:r>
                    <w:br/>
                  </w:r>
                  <w:r>
                    <w:rPr>
                      <w:rFonts w:ascii="仿宋_GB2312" w:hAnsi="仿宋_GB2312" w:cs="仿宋_GB2312" w:eastAsia="仿宋_GB2312"/>
                      <w:sz w:val="24"/>
                      <w:color w:val="000000"/>
                    </w:rPr>
                    <w:t xml:space="preserve"> 2.额定电压380V，功率：≥36kW</w:t>
                  </w:r>
                  <w:r>
                    <w:br/>
                  </w:r>
                  <w:r>
                    <w:rPr>
                      <w:rFonts w:ascii="仿宋_GB2312" w:hAnsi="仿宋_GB2312" w:cs="仿宋_GB2312" w:eastAsia="仿宋_GB2312"/>
                      <w:sz w:val="24"/>
                      <w:color w:val="000000"/>
                    </w:rPr>
                    <w:t xml:space="preserve"> 3.池体SUS304不锈钢材质，厚度≥3mm，电蒸汽两用加热，带温控功能，温控精度±1℃，防渗漏，易清洗</w:t>
                  </w:r>
                  <w:r>
                    <w:br/>
                  </w:r>
                  <w:r>
                    <w:rPr>
                      <w:rFonts w:ascii="仿宋_GB2312" w:hAnsi="仿宋_GB2312" w:cs="仿宋_GB2312" w:eastAsia="仿宋_GB2312"/>
                      <w:sz w:val="24"/>
                      <w:color w:val="000000"/>
                    </w:rPr>
                    <w:t xml:space="preserve"> 4.符合食品机械安全卫生电气要求安全标准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真空滚揉机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1.容量100L,产能≥35kg/次</w:t>
                  </w:r>
                  <w:r>
                    <w:br/>
                  </w:r>
                  <w:r>
                    <w:rPr>
                      <w:rFonts w:ascii="仿宋_GB2312" w:hAnsi="仿宋_GB2312" w:cs="仿宋_GB2312" w:eastAsia="仿宋_GB2312"/>
                      <w:sz w:val="24"/>
                      <w:color w:val="000000"/>
                    </w:rPr>
                    <w:t xml:space="preserve"> 2.电压380V，功率1.5kW</w:t>
                  </w:r>
                  <w:r>
                    <w:br/>
                  </w:r>
                  <w:r>
                    <w:rPr>
                      <w:rFonts w:ascii="仿宋_GB2312" w:hAnsi="仿宋_GB2312" w:cs="仿宋_GB2312" w:eastAsia="仿宋_GB2312"/>
                      <w:sz w:val="24"/>
                      <w:color w:val="000000"/>
                    </w:rPr>
                    <w:t xml:space="preserve"> 3.滚筒SUS304不锈钢材质，真空度≤-0.09MPa</w:t>
                  </w:r>
                  <w:r>
                    <w:br/>
                  </w:r>
                  <w:r>
                    <w:rPr>
                      <w:rFonts w:ascii="仿宋_GB2312" w:hAnsi="仿宋_GB2312" w:cs="仿宋_GB2312" w:eastAsia="仿宋_GB2312"/>
                      <w:sz w:val="24"/>
                      <w:color w:val="000000"/>
                    </w:rPr>
                    <w:t xml:space="preserve"> 4.具备定时抽真空.正转滚揉.反转出料功能，滚揉均匀，运行稳定</w:t>
                  </w:r>
                  <w:r>
                    <w:br/>
                  </w:r>
                  <w:r>
                    <w:rPr>
                      <w:rFonts w:ascii="仿宋_GB2312" w:hAnsi="仿宋_GB2312" w:cs="仿宋_GB2312" w:eastAsia="仿宋_GB2312"/>
                      <w:sz w:val="24"/>
                      <w:color w:val="000000"/>
                    </w:rPr>
                    <w:t xml:space="preserve"> 5.符合食品机械安全卫生电气要求安全标准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提升上料机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1.产能≥200kg/次</w:t>
                  </w:r>
                  <w:r>
                    <w:br/>
                  </w:r>
                  <w:r>
                    <w:rPr>
                      <w:rFonts w:ascii="仿宋_GB2312" w:hAnsi="仿宋_GB2312" w:cs="仿宋_GB2312" w:eastAsia="仿宋_GB2312"/>
                      <w:sz w:val="24"/>
                      <w:color w:val="000000"/>
                    </w:rPr>
                    <w:t xml:space="preserve"> 2.提升高度适配食品加工车间常规使用</w:t>
                  </w:r>
                  <w:r>
                    <w:br/>
                  </w:r>
                  <w:r>
                    <w:rPr>
                      <w:rFonts w:ascii="仿宋_GB2312" w:hAnsi="仿宋_GB2312" w:cs="仿宋_GB2312" w:eastAsia="仿宋_GB2312"/>
                      <w:sz w:val="24"/>
                      <w:color w:val="000000"/>
                    </w:rPr>
                    <w:t xml:space="preserve"> 3.额定电压380V，功率：≥1.5kw</w:t>
                  </w:r>
                  <w:r>
                    <w:br/>
                  </w:r>
                  <w:r>
                    <w:rPr>
                      <w:rFonts w:ascii="仿宋_GB2312" w:hAnsi="仿宋_GB2312" w:cs="仿宋_GB2312" w:eastAsia="仿宋_GB2312"/>
                      <w:sz w:val="24"/>
                      <w:color w:val="000000"/>
                    </w:rPr>
                    <w:t xml:space="preserve"> 4.机架及料斗为SUS304不锈钢材质，提升高度适配车间工艺，带防脱落.过载保护，运行平稳无抖动</w:t>
                  </w:r>
                  <w:r>
                    <w:br/>
                  </w:r>
                  <w:r>
                    <w:rPr>
                      <w:rFonts w:ascii="仿宋_GB2312" w:hAnsi="仿宋_GB2312" w:cs="仿宋_GB2312" w:eastAsia="仿宋_GB2312"/>
                      <w:sz w:val="24"/>
                      <w:color w:val="000000"/>
                    </w:rPr>
                    <w:t xml:space="preserve"> 5.符合食品机械安全卫生电气要求安全标准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带吊耳料车</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1.产能≥200kg/次</w:t>
                  </w:r>
                  <w:r>
                    <w:br/>
                  </w:r>
                  <w:r>
                    <w:rPr>
                      <w:rFonts w:ascii="仿宋_GB2312" w:hAnsi="仿宋_GB2312" w:cs="仿宋_GB2312" w:eastAsia="仿宋_GB2312"/>
                      <w:sz w:val="24"/>
                      <w:color w:val="000000"/>
                    </w:rPr>
                    <w:t xml:space="preserve"> 2.整体SUS304不锈钢材质，厚度≥2mm，带吊耳设计，适配车间吊装及转运需求，底部带静音滑轮，推拉顺畅，防侧翻</w:t>
                  </w:r>
                  <w:r>
                    <w:br/>
                  </w:r>
                  <w:r>
                    <w:rPr>
                      <w:rFonts w:ascii="仿宋_GB2312" w:hAnsi="仿宋_GB2312" w:cs="仿宋_GB2312" w:eastAsia="仿宋_GB2312"/>
                      <w:sz w:val="24"/>
                      <w:color w:val="000000"/>
                    </w:rPr>
                    <w:t xml:space="preserve"> 3.符合食品机械安全卫生电气要求安全标准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器具清洗机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1.产能≥40kg/次</w:t>
                  </w:r>
                  <w:r>
                    <w:br/>
                  </w:r>
                  <w:r>
                    <w:rPr>
                      <w:rFonts w:ascii="仿宋_GB2312" w:hAnsi="仿宋_GB2312" w:cs="仿宋_GB2312" w:eastAsia="仿宋_GB2312"/>
                      <w:sz w:val="24"/>
                      <w:color w:val="000000"/>
                    </w:rPr>
                    <w:t xml:space="preserve"> 2.额定电压380V，功率：≥6.6kw</w:t>
                  </w:r>
                  <w:r>
                    <w:br/>
                  </w:r>
                  <w:r>
                    <w:rPr>
                      <w:rFonts w:ascii="仿宋_GB2312" w:hAnsi="仿宋_GB2312" w:cs="仿宋_GB2312" w:eastAsia="仿宋_GB2312"/>
                      <w:sz w:val="24"/>
                      <w:color w:val="000000"/>
                    </w:rPr>
                    <w:t xml:space="preserve"> 3.双缸设计（清洗+净洗），缸体SUS304不锈钢材质，带高压喷淋.温控功能，清洗温度可调，符合食品器具清洗卫生标准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器具消毒机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1.产能≥40kg/次</w:t>
                  </w:r>
                  <w:r>
                    <w:br/>
                  </w:r>
                  <w:r>
                    <w:rPr>
                      <w:rFonts w:ascii="仿宋_GB2312" w:hAnsi="仿宋_GB2312" w:cs="仿宋_GB2312" w:eastAsia="仿宋_GB2312"/>
                      <w:sz w:val="24"/>
                      <w:color w:val="000000"/>
                    </w:rPr>
                    <w:t xml:space="preserve"> 2.额定电压380V，功率：≥3.2kw</w:t>
                  </w:r>
                  <w:r>
                    <w:br/>
                  </w:r>
                  <w:r>
                    <w:rPr>
                      <w:rFonts w:ascii="仿宋_GB2312" w:hAnsi="仿宋_GB2312" w:cs="仿宋_GB2312" w:eastAsia="仿宋_GB2312"/>
                      <w:sz w:val="24"/>
                      <w:color w:val="000000"/>
                    </w:rPr>
                    <w:t xml:space="preserve"> 3.双门四层设计，内胆SUS304不锈钢材质，高温消毒模式，消毒温度≥121℃，消毒时间可调，带温感保护，符合GB14934-2016标准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灶台炒锅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1.双灶设计，产能≥20kg/次</w:t>
                  </w:r>
                  <w:r>
                    <w:br/>
                  </w:r>
                  <w:r>
                    <w:rPr>
                      <w:rFonts w:ascii="仿宋_GB2312" w:hAnsi="仿宋_GB2312" w:cs="仿宋_GB2312" w:eastAsia="仿宋_GB2312"/>
                      <w:sz w:val="24"/>
                      <w:color w:val="000000"/>
                    </w:rPr>
                    <w:t xml:space="preserve"> 2.额定电压380V，功率：≥30kw</w:t>
                  </w:r>
                  <w:r>
                    <w:br/>
                  </w:r>
                  <w:r>
                    <w:rPr>
                      <w:rFonts w:ascii="仿宋_GB2312" w:hAnsi="仿宋_GB2312" w:cs="仿宋_GB2312" w:eastAsia="仿宋_GB2312"/>
                      <w:sz w:val="24"/>
                      <w:color w:val="000000"/>
                    </w:rPr>
                    <w:t xml:space="preserve"> 3.锅体SUS304不锈钢材质，厚度≥4mm</w:t>
                  </w:r>
                  <w:r>
                    <w:br/>
                  </w:r>
                  <w:r>
                    <w:rPr>
                      <w:rFonts w:ascii="仿宋_GB2312" w:hAnsi="仿宋_GB2312" w:cs="仿宋_GB2312" w:eastAsia="仿宋_GB2312"/>
                      <w:sz w:val="24"/>
                      <w:color w:val="000000"/>
                    </w:rPr>
                    <w:t xml:space="preserve"> 4.电磁加热方式，双灶独立温控，温控范围0-300℃，符合商用厨具安全标准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蒸箱</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1.24盘双开门设计，产能≥80kg/次</w:t>
                  </w:r>
                  <w:r>
                    <w:br/>
                  </w:r>
                  <w:r>
                    <w:rPr>
                      <w:rFonts w:ascii="仿宋_GB2312" w:hAnsi="仿宋_GB2312" w:cs="仿宋_GB2312" w:eastAsia="仿宋_GB2312"/>
                      <w:sz w:val="24"/>
                      <w:color w:val="000000"/>
                    </w:rPr>
                    <w:t xml:space="preserve"> 2.额定电压380V，功率：≥24kw</w:t>
                  </w:r>
                  <w:r>
                    <w:br/>
                  </w:r>
                  <w:r>
                    <w:rPr>
                      <w:rFonts w:ascii="仿宋_GB2312" w:hAnsi="仿宋_GB2312" w:cs="仿宋_GB2312" w:eastAsia="仿宋_GB2312"/>
                      <w:sz w:val="24"/>
                      <w:color w:val="000000"/>
                    </w:rPr>
                    <w:t xml:space="preserve"> 3.内胆及蒸盘SUS304不锈钢材质，蒸汽加热，温控范围0-120℃，温控精度±1℃，带自动补水、防干烧功能</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烤箱</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1.容量≥168L，产能≥30kg/次</w:t>
                  </w:r>
                  <w:r>
                    <w:br/>
                  </w:r>
                  <w:r>
                    <w:rPr>
                      <w:rFonts w:ascii="仿宋_GB2312" w:hAnsi="仿宋_GB2312" w:cs="仿宋_GB2312" w:eastAsia="仿宋_GB2312"/>
                      <w:sz w:val="24"/>
                      <w:color w:val="000000"/>
                    </w:rPr>
                    <w:t xml:space="preserve"> 2.额定电压380V，功率：≥9.6kw</w:t>
                  </w:r>
                  <w:r>
                    <w:br/>
                  </w:r>
                  <w:r>
                    <w:rPr>
                      <w:rFonts w:ascii="仿宋_GB2312" w:hAnsi="仿宋_GB2312" w:cs="仿宋_GB2312" w:eastAsia="仿宋_GB2312"/>
                      <w:sz w:val="24"/>
                      <w:color w:val="000000"/>
                    </w:rPr>
                    <w:t xml:space="preserve"> 3.内胆SUS304不锈钢材质，温控范围0-250℃，温控精度±1℃，热风循环烘烤，受热均匀，符合食品烘烤设备要求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拌料机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1.容量≥200L</w:t>
                  </w:r>
                  <w:r>
                    <w:br/>
                  </w:r>
                  <w:r>
                    <w:rPr>
                      <w:rFonts w:ascii="仿宋_GB2312" w:hAnsi="仿宋_GB2312" w:cs="仿宋_GB2312" w:eastAsia="仿宋_GB2312"/>
                      <w:sz w:val="24"/>
                      <w:color w:val="000000"/>
                    </w:rPr>
                    <w:t xml:space="preserve"> 2.产能≥150kg/次</w:t>
                  </w:r>
                  <w:r>
                    <w:br/>
                  </w:r>
                  <w:r>
                    <w:rPr>
                      <w:rFonts w:ascii="仿宋_GB2312" w:hAnsi="仿宋_GB2312" w:cs="仿宋_GB2312" w:eastAsia="仿宋_GB2312"/>
                      <w:sz w:val="24"/>
                      <w:color w:val="000000"/>
                    </w:rPr>
                    <w:t xml:space="preserve"> 3.额定电压380V，功率：≥1.5kw</w:t>
                  </w:r>
                  <w:r>
                    <w:br/>
                  </w:r>
                  <w:r>
                    <w:rPr>
                      <w:rFonts w:ascii="仿宋_GB2312" w:hAnsi="仿宋_GB2312" w:cs="仿宋_GB2312" w:eastAsia="仿宋_GB2312"/>
                      <w:sz w:val="24"/>
                      <w:color w:val="000000"/>
                    </w:rPr>
                    <w:t xml:space="preserve"> 4.料桶及双绞龙为SUS304不锈钢材质，绞龙双向搅拌，混合均匀度≥95%，出料顺畅，无残留</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X射线异物检测仪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1.产能：一分钟10—75米</w:t>
                  </w:r>
                  <w:r>
                    <w:br/>
                  </w:r>
                  <w:r>
                    <w:rPr>
                      <w:rFonts w:ascii="仿宋_GB2312" w:hAnsi="仿宋_GB2312" w:cs="仿宋_GB2312" w:eastAsia="仿宋_GB2312"/>
                      <w:sz w:val="24"/>
                      <w:color w:val="000000"/>
                    </w:rPr>
                    <w:t xml:space="preserve"> 2.额定电压220V，功率：≥1000W</w:t>
                  </w:r>
                  <w:r>
                    <w:br/>
                  </w:r>
                  <w:r>
                    <w:rPr>
                      <w:rFonts w:ascii="仿宋_GB2312" w:hAnsi="仿宋_GB2312" w:cs="仿宋_GB2312" w:eastAsia="仿宋_GB2312"/>
                      <w:sz w:val="24"/>
                      <w:color w:val="000000"/>
                    </w:rPr>
                    <w:t xml:space="preserve"> 3.整机304不锈钢材质</w:t>
                  </w:r>
                  <w:r>
                    <w:br/>
                  </w:r>
                  <w:r>
                    <w:rPr>
                      <w:rFonts w:ascii="仿宋_GB2312" w:hAnsi="仿宋_GB2312" w:cs="仿宋_GB2312" w:eastAsia="仿宋_GB2312"/>
                      <w:sz w:val="24"/>
                      <w:color w:val="000000"/>
                    </w:rPr>
                    <w:t xml:space="preserve"> 4.射线源功率210W，</w:t>
                  </w:r>
                  <w:r>
                    <w:br/>
                  </w:r>
                  <w:r>
                    <w:rPr>
                      <w:rFonts w:ascii="仿宋_GB2312" w:hAnsi="仿宋_GB2312" w:cs="仿宋_GB2312" w:eastAsia="仿宋_GB2312"/>
                      <w:sz w:val="24"/>
                      <w:color w:val="000000"/>
                    </w:rPr>
                    <w:t xml:space="preserve"> ★5.探测器检测精度≤0.4mm</w:t>
                  </w:r>
                  <w:r>
                    <w:br/>
                  </w:r>
                  <w:r>
                    <w:rPr>
                      <w:rFonts w:ascii="仿宋_GB2312" w:hAnsi="仿宋_GB2312" w:cs="仿宋_GB2312" w:eastAsia="仿宋_GB2312"/>
                      <w:sz w:val="24"/>
                      <w:color w:val="000000"/>
                    </w:rPr>
                    <w:t xml:space="preserve"> 6.具备手动启动、自动检测、异物报警功能，符合GB18468-2021标准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核心产品</w:t>
                  </w: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重量选别称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1.产能：一分钟10—75米</w:t>
                  </w:r>
                  <w:r>
                    <w:br/>
                  </w:r>
                  <w:r>
                    <w:rPr>
                      <w:rFonts w:ascii="仿宋_GB2312" w:hAnsi="仿宋_GB2312" w:cs="仿宋_GB2312" w:eastAsia="仿宋_GB2312"/>
                      <w:sz w:val="24"/>
                      <w:color w:val="000000"/>
                    </w:rPr>
                    <w:t xml:space="preserve"> 2.额定电压220V，功率：≥200W</w:t>
                  </w:r>
                  <w:r>
                    <w:br/>
                  </w:r>
                  <w:r>
                    <w:rPr>
                      <w:rFonts w:ascii="仿宋_GB2312" w:hAnsi="仿宋_GB2312" w:cs="仿宋_GB2312" w:eastAsia="仿宋_GB2312"/>
                      <w:sz w:val="24"/>
                      <w:color w:val="000000"/>
                    </w:rPr>
                    <w:t xml:space="preserve"> 3.整机304不锈钢材质</w:t>
                  </w:r>
                  <w:r>
                    <w:br/>
                  </w:r>
                  <w:r>
                    <w:rPr>
                      <w:rFonts w:ascii="仿宋_GB2312" w:hAnsi="仿宋_GB2312" w:cs="仿宋_GB2312" w:eastAsia="仿宋_GB2312"/>
                      <w:sz w:val="24"/>
                      <w:color w:val="000000"/>
                    </w:rPr>
                    <w:t xml:space="preserve"> 4.手动启动，自动检测</w:t>
                  </w:r>
                  <w:r>
                    <w:br/>
                  </w:r>
                  <w:r>
                    <w:rPr>
                      <w:rFonts w:ascii="仿宋_GB2312" w:hAnsi="仿宋_GB2312" w:cs="仿宋_GB2312" w:eastAsia="仿宋_GB2312"/>
                      <w:sz w:val="24"/>
                      <w:color w:val="000000"/>
                    </w:rPr>
                    <w:t xml:space="preserve"> 5.配备触控操作屏.高精度称重传感器.变频调速系统.高效驱动电机</w:t>
                  </w:r>
                  <w:r>
                    <w:br/>
                  </w:r>
                  <w:r>
                    <w:rPr>
                      <w:rFonts w:ascii="仿宋_GB2312" w:hAnsi="仿宋_GB2312" w:cs="仿宋_GB2312" w:eastAsia="仿宋_GB2312"/>
                      <w:sz w:val="24"/>
                      <w:color w:val="000000"/>
                    </w:rPr>
                    <w:t xml:space="preserve"> 6.具备手动启动.自动检测.重量分选.报警功能，符合计量器具要求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真空冷冻干燥机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▲1.容量：≥10L，单次处理量≥10kg</w:t>
                  </w:r>
                  <w:r>
                    <w:br/>
                  </w:r>
                  <w:r>
                    <w:rPr>
                      <w:rFonts w:ascii="仿宋_GB2312" w:hAnsi="仿宋_GB2312" w:cs="仿宋_GB2312" w:eastAsia="仿宋_GB2312"/>
                      <w:sz w:val="24"/>
                      <w:color w:val="000000"/>
                    </w:rPr>
                    <w:t xml:space="preserve"> 2.处理物料有效面积：≥1.10m</w:t>
                  </w:r>
                  <w:r>
                    <w:rPr>
                      <w:rFonts w:ascii="仿宋_GB2312" w:hAnsi="仿宋_GB2312" w:cs="仿宋_GB2312" w:eastAsia="仿宋_GB2312"/>
                      <w:sz w:val="24"/>
                      <w:color w:val="000000"/>
                    </w:rPr>
                    <w:t>²</w:t>
                  </w:r>
                  <w:r>
                    <w:br/>
                  </w:r>
                  <w:r>
                    <w:rPr>
                      <w:rFonts w:ascii="仿宋_GB2312" w:hAnsi="仿宋_GB2312" w:cs="仿宋_GB2312" w:eastAsia="仿宋_GB2312"/>
                      <w:sz w:val="24"/>
                      <w:color w:val="000000"/>
                    </w:rPr>
                    <w:t xml:space="preserve"> 3.额定电压:220V,</w:t>
                  </w:r>
                  <w:r>
                    <w:br/>
                  </w:r>
                  <w:r>
                    <w:rPr>
                      <w:rFonts w:ascii="仿宋_GB2312" w:hAnsi="仿宋_GB2312" w:cs="仿宋_GB2312" w:eastAsia="仿宋_GB2312"/>
                      <w:sz w:val="24"/>
                      <w:color w:val="000000"/>
                    </w:rPr>
                    <w:t xml:space="preserve"> ▲4.功率：≥2.5kw</w:t>
                  </w:r>
                  <w:r>
                    <w:br/>
                  </w:r>
                  <w:r>
                    <w:rPr>
                      <w:rFonts w:ascii="仿宋_GB2312" w:hAnsi="仿宋_GB2312" w:cs="仿宋_GB2312" w:eastAsia="仿宋_GB2312"/>
                      <w:sz w:val="24"/>
                      <w:color w:val="000000"/>
                    </w:rPr>
                    <w:t xml:space="preserve"> 5.冷阱温度：-50℃至-60℃</w:t>
                  </w:r>
                  <w:r>
                    <w:br/>
                  </w:r>
                  <w:r>
                    <w:rPr>
                      <w:rFonts w:ascii="仿宋_GB2312" w:hAnsi="仿宋_GB2312" w:cs="仿宋_GB2312" w:eastAsia="仿宋_GB2312"/>
                      <w:sz w:val="24"/>
                      <w:color w:val="000000"/>
                    </w:rPr>
                    <w:t xml:space="preserve"> ▲6.极限真空度：≤5Pa</w:t>
                  </w:r>
                  <w:r>
                    <w:br/>
                  </w:r>
                  <w:r>
                    <w:rPr>
                      <w:rFonts w:ascii="仿宋_GB2312" w:hAnsi="仿宋_GB2312" w:cs="仿宋_GB2312" w:eastAsia="仿宋_GB2312"/>
                      <w:sz w:val="24"/>
                      <w:color w:val="000000"/>
                    </w:rPr>
                    <w:t xml:space="preserve"> 7.物料盘尺寸：325*780mm</w:t>
                  </w:r>
                  <w:r>
                    <w:br/>
                  </w:r>
                  <w:r>
                    <w:rPr>
                      <w:rFonts w:ascii="仿宋_GB2312" w:hAnsi="仿宋_GB2312" w:cs="仿宋_GB2312" w:eastAsia="仿宋_GB2312"/>
                      <w:sz w:val="24"/>
                      <w:color w:val="000000"/>
                    </w:rPr>
                    <w:t xml:space="preserve"> 8.物料盘材质：304不锈钢</w:t>
                  </w:r>
                  <w:r>
                    <w:br/>
                  </w:r>
                  <w:r>
                    <w:rPr>
                      <w:rFonts w:ascii="仿宋_GB2312" w:hAnsi="仿宋_GB2312" w:cs="仿宋_GB2312" w:eastAsia="仿宋_GB2312"/>
                      <w:sz w:val="24"/>
                      <w:color w:val="000000"/>
                    </w:rPr>
                    <w:t xml:space="preserve"> 9.层数：≥4层</w:t>
                  </w:r>
                  <w:r>
                    <w:br/>
                  </w:r>
                  <w:r>
                    <w:rPr>
                      <w:rFonts w:ascii="仿宋_GB2312" w:hAnsi="仿宋_GB2312" w:cs="仿宋_GB2312" w:eastAsia="仿宋_GB2312"/>
                      <w:sz w:val="24"/>
                      <w:color w:val="000000"/>
                    </w:rPr>
                    <w:t xml:space="preserve"> 10.控制：智能化电动控制，触屏操作</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枕式包装机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280型往复式枕式包装机</w:t>
                  </w:r>
                  <w:r>
                    <w:br/>
                  </w:r>
                  <w:r>
                    <w:rPr>
                      <w:rFonts w:ascii="仿宋_GB2312" w:hAnsi="仿宋_GB2312" w:cs="仿宋_GB2312" w:eastAsia="仿宋_GB2312"/>
                      <w:sz w:val="24"/>
                      <w:color w:val="000000"/>
                    </w:rPr>
                    <w:t xml:space="preserve"> ▲1.包装速度：≥25包/分钟</w:t>
                  </w:r>
                  <w:r>
                    <w:br/>
                  </w:r>
                  <w:r>
                    <w:rPr>
                      <w:rFonts w:ascii="仿宋_GB2312" w:hAnsi="仿宋_GB2312" w:cs="仿宋_GB2312" w:eastAsia="仿宋_GB2312"/>
                      <w:sz w:val="24"/>
                      <w:color w:val="000000"/>
                    </w:rPr>
                    <w:t xml:space="preserve"> 2.袋长：120–600mm</w:t>
                  </w:r>
                  <w:r>
                    <w:br/>
                  </w:r>
                  <w:r>
                    <w:rPr>
                      <w:rFonts w:ascii="仿宋_GB2312" w:hAnsi="仿宋_GB2312" w:cs="仿宋_GB2312" w:eastAsia="仿宋_GB2312"/>
                      <w:sz w:val="24"/>
                      <w:color w:val="000000"/>
                    </w:rPr>
                    <w:t xml:space="preserve"> 3.产品宽度：70–200mm</w:t>
                  </w:r>
                  <w:r>
                    <w:br/>
                  </w:r>
                  <w:r>
                    <w:rPr>
                      <w:rFonts w:ascii="仿宋_GB2312" w:hAnsi="仿宋_GB2312" w:cs="仿宋_GB2312" w:eastAsia="仿宋_GB2312"/>
                      <w:sz w:val="24"/>
                      <w:color w:val="000000"/>
                    </w:rPr>
                    <w:t xml:space="preserve"> 4.产品高度：5–100mm</w:t>
                  </w:r>
                  <w:r>
                    <w:br/>
                  </w:r>
                  <w:r>
                    <w:rPr>
                      <w:rFonts w:ascii="仿宋_GB2312" w:hAnsi="仿宋_GB2312" w:cs="仿宋_GB2312" w:eastAsia="仿宋_GB2312"/>
                      <w:sz w:val="24"/>
                      <w:color w:val="000000"/>
                    </w:rPr>
                    <w:t xml:space="preserve"> ▲5.总功率：≥6.5kW（加热功率≥3.6kW）</w:t>
                  </w:r>
                  <w:r>
                    <w:br/>
                  </w:r>
                  <w:r>
                    <w:rPr>
                      <w:rFonts w:ascii="仿宋_GB2312" w:hAnsi="仿宋_GB2312" w:cs="仿宋_GB2312" w:eastAsia="仿宋_GB2312"/>
                      <w:sz w:val="24"/>
                      <w:color w:val="000000"/>
                    </w:rPr>
                    <w:t xml:space="preserve"> 6.电源：220V50Hz</w:t>
                  </w:r>
                  <w:r>
                    <w:br/>
                  </w:r>
                  <w:r>
                    <w:rPr>
                      <w:rFonts w:ascii="仿宋_GB2312" w:hAnsi="仿宋_GB2312" w:cs="仿宋_GB2312" w:eastAsia="仿宋_GB2312"/>
                      <w:sz w:val="24"/>
                      <w:color w:val="000000"/>
                    </w:rPr>
                    <w:t xml:space="preserve"> 7.包装膜宽度200-600mm，适配OPP/CPP.PT/PE.KOP/CPP.VMBOPP.VMCPP.VMPET等常规包装膜</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8.中心距(毫米)</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120/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160可选</w:t>
                  </w:r>
                  <w:r>
                    <w:rPr>
                      <w:rFonts w:ascii="仿宋_GB2312" w:hAnsi="仿宋_GB2312" w:cs="仿宋_GB2312" w:eastAsia="仿宋_GB2312"/>
                      <w:sz w:val="24"/>
                      <w:color w:val="000000"/>
                    </w:rPr>
                    <w:t xml:space="preserve"> </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多功能食品安全检测仪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1.设备检测范围</w:t>
                  </w:r>
                  <w:r>
                    <w:br/>
                  </w:r>
                  <w:r>
                    <w:rPr>
                      <w:rFonts w:ascii="仿宋_GB2312" w:hAnsi="仿宋_GB2312" w:cs="仿宋_GB2312" w:eastAsia="仿宋_GB2312"/>
                      <w:sz w:val="24"/>
                      <w:color w:val="000000"/>
                    </w:rPr>
                    <w:t xml:space="preserve"> 涵盖食品安全检测项目：农药残留、兽药残留、食用油卫生指标、违法添加非食用物质及易滥用食品添加剂等指标</w:t>
                  </w:r>
                  <w:r>
                    <w:br/>
                  </w:r>
                  <w:r>
                    <w:rPr>
                      <w:rFonts w:ascii="仿宋_GB2312" w:hAnsi="仿宋_GB2312" w:cs="仿宋_GB2312" w:eastAsia="仿宋_GB2312"/>
                      <w:sz w:val="24"/>
                      <w:color w:val="000000"/>
                    </w:rPr>
                    <w:t xml:space="preserve"> 2.设备要求</w:t>
                  </w:r>
                  <w:r>
                    <w:br/>
                  </w:r>
                  <w:r>
                    <w:rPr>
                      <w:rFonts w:ascii="仿宋_GB2312" w:hAnsi="仿宋_GB2312" w:cs="仿宋_GB2312" w:eastAsia="仿宋_GB2312"/>
                      <w:sz w:val="24"/>
                      <w:color w:val="000000"/>
                    </w:rPr>
                    <w:t xml:space="preserve"> 内嵌式数字化管理模块.多通道分光光度比色检测模块.多通道胶体金免疫层析检测模块.智能定位模块.无线通讯等模块，所有检测模块集成一体，实现检测数据归集，实时上传。</w:t>
                  </w:r>
                  <w:r>
                    <w:br/>
                  </w:r>
                  <w:r>
                    <w:rPr>
                      <w:rFonts w:ascii="仿宋_GB2312" w:hAnsi="仿宋_GB2312" w:cs="仿宋_GB2312" w:eastAsia="仿宋_GB2312"/>
                      <w:sz w:val="24"/>
                      <w:color w:val="000000"/>
                    </w:rPr>
                    <w:t xml:space="preserve"> ★3.透射比示值误差：±1.0%。</w:t>
                  </w:r>
                  <w:r>
                    <w:br/>
                  </w:r>
                  <w:r>
                    <w:rPr>
                      <w:rFonts w:ascii="仿宋_GB2312" w:hAnsi="仿宋_GB2312" w:cs="仿宋_GB2312" w:eastAsia="仿宋_GB2312"/>
                      <w:sz w:val="24"/>
                      <w:color w:val="000000"/>
                    </w:rPr>
                    <w:t xml:space="preserve"> ▲4.透射比重复性：≤0.5%；</w:t>
                  </w:r>
                  <w:r>
                    <w:br/>
                  </w:r>
                  <w:r>
                    <w:rPr>
                      <w:rFonts w:ascii="仿宋_GB2312" w:hAnsi="仿宋_GB2312" w:cs="仿宋_GB2312" w:eastAsia="仿宋_GB2312"/>
                      <w:sz w:val="24"/>
                      <w:color w:val="000000"/>
                    </w:rPr>
                    <w:t xml:space="preserve"> 4.内置RJ45网络接口.WIFI和蓝牙无线通讯模块。</w:t>
                  </w:r>
                  <w:r>
                    <w:br/>
                  </w:r>
                  <w:r>
                    <w:rPr>
                      <w:rFonts w:ascii="仿宋_GB2312" w:hAnsi="仿宋_GB2312" w:cs="仿宋_GB2312" w:eastAsia="仿宋_GB2312"/>
                      <w:sz w:val="24"/>
                      <w:color w:val="000000"/>
                    </w:rPr>
                    <w:t xml:space="preserve"> 5.工作电源：交流电源220V±10%，50Hz；同时内置电池，保证仪器在无源工作环境下工作时间不低于4小时。</w:t>
                  </w:r>
                  <w:r>
                    <w:br/>
                  </w:r>
                  <w:r>
                    <w:rPr>
                      <w:rFonts w:ascii="仿宋_GB2312" w:hAnsi="仿宋_GB2312" w:cs="仿宋_GB2312" w:eastAsia="仿宋_GB2312"/>
                      <w:sz w:val="24"/>
                      <w:color w:val="000000"/>
                    </w:rPr>
                    <w:t xml:space="preserve"> 6.内置微型热敏打印机，可随时打印检测结果。</w:t>
                  </w:r>
                  <w:r>
                    <w:br/>
                  </w:r>
                  <w:r>
                    <w:rPr>
                      <w:rFonts w:ascii="仿宋_GB2312" w:hAnsi="仿宋_GB2312" w:cs="仿宋_GB2312" w:eastAsia="仿宋_GB2312"/>
                      <w:sz w:val="24"/>
                      <w:color w:val="000000"/>
                    </w:rPr>
                    <w:t xml:space="preserve"> ★7.显示屏：≥10英寸，可翻折式触摸屏。</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样品浓缩仪（带水浴）</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1.12位样品处理，水浴温度波动±0.5℃，温控范围室温-100℃</w:t>
                  </w:r>
                  <w:r>
                    <w:br/>
                  </w:r>
                  <w:r>
                    <w:rPr>
                      <w:rFonts w:ascii="仿宋_GB2312" w:hAnsi="仿宋_GB2312" w:cs="仿宋_GB2312" w:eastAsia="仿宋_GB2312"/>
                      <w:sz w:val="24"/>
                      <w:color w:val="000000"/>
                    </w:rPr>
                    <w:t xml:space="preserve"> 2.气体流量0-10L/min，配备12个独立流量调节阀</w:t>
                  </w:r>
                  <w:r>
                    <w:br/>
                  </w:r>
                  <w:r>
                    <w:rPr>
                      <w:rFonts w:ascii="仿宋_GB2312" w:hAnsi="仿宋_GB2312" w:cs="仿宋_GB2312" w:eastAsia="仿宋_GB2312"/>
                      <w:sz w:val="24"/>
                      <w:color w:val="000000"/>
                    </w:rPr>
                    <w:t xml:space="preserve"> 3.水浴槽SUS304不锈钢材质，防干烧保护，浓缩效率高，无样品交叉污染，符合实验室仪器使用要求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食品加工粉碎机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1.不锈钢摇摆式高速万能粉碎机.卡扣设计</w:t>
                  </w:r>
                  <w:r>
                    <w:br/>
                  </w:r>
                  <w:r>
                    <w:rPr>
                      <w:rFonts w:ascii="仿宋_GB2312" w:hAnsi="仿宋_GB2312" w:cs="仿宋_GB2312" w:eastAsia="仿宋_GB2312"/>
                      <w:sz w:val="24"/>
                      <w:color w:val="000000"/>
                    </w:rPr>
                    <w:t xml:space="preserve"> 2.粉碎能力：≥100g/次；</w:t>
                  </w:r>
                  <w:r>
                    <w:br/>
                  </w:r>
                  <w:r>
                    <w:rPr>
                      <w:rFonts w:ascii="仿宋_GB2312" w:hAnsi="仿宋_GB2312" w:cs="仿宋_GB2312" w:eastAsia="仿宋_GB2312"/>
                      <w:sz w:val="24"/>
                      <w:color w:val="000000"/>
                    </w:rPr>
                    <w:t xml:space="preserve"> 3.细度：80-300目可调；</w:t>
                  </w:r>
                  <w:r>
                    <w:br/>
                  </w:r>
                  <w:r>
                    <w:rPr>
                      <w:rFonts w:ascii="仿宋_GB2312" w:hAnsi="仿宋_GB2312" w:cs="仿宋_GB2312" w:eastAsia="仿宋_GB2312"/>
                      <w:sz w:val="24"/>
                      <w:color w:val="000000"/>
                    </w:rPr>
                    <w:t xml:space="preserve"> 4.转速：25000转以上</w:t>
                  </w:r>
                  <w:r>
                    <w:br/>
                  </w:r>
                  <w:r>
                    <w:rPr>
                      <w:rFonts w:ascii="仿宋_GB2312" w:hAnsi="仿宋_GB2312" w:cs="仿宋_GB2312" w:eastAsia="仿宋_GB2312"/>
                      <w:sz w:val="24"/>
                      <w:color w:val="000000"/>
                    </w:rPr>
                    <w:t xml:space="preserve"> 5.整机接触物料部分为SUS304不锈钢材质</w:t>
                  </w:r>
                  <w:r>
                    <w:br/>
                  </w:r>
                  <w:r>
                    <w:rPr>
                      <w:rFonts w:ascii="仿宋_GB2312" w:hAnsi="仿宋_GB2312" w:cs="仿宋_GB2312" w:eastAsia="仿宋_GB2312"/>
                      <w:sz w:val="24"/>
                      <w:color w:val="000000"/>
                    </w:rPr>
                    <w:t xml:space="preserve"> 6.运行稳定，无粉尘泄漏，易拆卸清洗，符合食品样品前处理设备要求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粉碎机刀头</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适配50ml粉碎腔体，一字刀头设计，材质为高强度不锈钢，硬度高.耐磨性好，刃口锋利，粉碎效率高，易更换，可高温灭菌</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超声波清洗仪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1.额定电压220V，加热功率：≥600w</w:t>
                  </w:r>
                  <w:r>
                    <w:br/>
                  </w:r>
                  <w:r>
                    <w:rPr>
                      <w:rFonts w:ascii="仿宋_GB2312" w:hAnsi="仿宋_GB2312" w:cs="仿宋_GB2312" w:eastAsia="仿宋_GB2312"/>
                      <w:sz w:val="24"/>
                      <w:color w:val="000000"/>
                    </w:rPr>
                    <w:t xml:space="preserve"> ▲2.超声功率：≥450w</w:t>
                  </w:r>
                  <w:r>
                    <w:br/>
                  </w:r>
                  <w:r>
                    <w:rPr>
                      <w:rFonts w:ascii="仿宋_GB2312" w:hAnsi="仿宋_GB2312" w:cs="仿宋_GB2312" w:eastAsia="仿宋_GB2312"/>
                      <w:sz w:val="24"/>
                      <w:color w:val="000000"/>
                    </w:rPr>
                    <w:t xml:space="preserve"> 3.内胆材料：304不锈钢</w:t>
                  </w:r>
                  <w:r>
                    <w:br/>
                  </w:r>
                  <w:r>
                    <w:rPr>
                      <w:rFonts w:ascii="仿宋_GB2312" w:hAnsi="仿宋_GB2312" w:cs="仿宋_GB2312" w:eastAsia="仿宋_GB2312"/>
                      <w:sz w:val="24"/>
                      <w:color w:val="000000"/>
                    </w:rPr>
                    <w:t xml:space="preserve"> ★4.容积：≥20L</w:t>
                  </w:r>
                  <w:r>
                    <w:br/>
                  </w:r>
                  <w:r>
                    <w:rPr>
                      <w:rFonts w:ascii="仿宋_GB2312" w:hAnsi="仿宋_GB2312" w:cs="仿宋_GB2312" w:eastAsia="仿宋_GB2312"/>
                      <w:sz w:val="24"/>
                      <w:color w:val="000000"/>
                    </w:rPr>
                    <w:t xml:space="preserve"> 5.超声波频率适配常规清洗，具备定时清洗.温控功能，清洗无死角，噪音低</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离心机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1.最高转速：≥4000rpm</w:t>
                  </w:r>
                  <w:r>
                    <w:br/>
                  </w:r>
                  <w:r>
                    <w:rPr>
                      <w:rFonts w:ascii="仿宋_GB2312" w:hAnsi="仿宋_GB2312" w:cs="仿宋_GB2312" w:eastAsia="仿宋_GB2312"/>
                      <w:sz w:val="24"/>
                      <w:color w:val="000000"/>
                    </w:rPr>
                    <w:t xml:space="preserve"> ▲2.最大相对离心力：≥2100（×g）</w:t>
                  </w:r>
                  <w:r>
                    <w:br/>
                  </w:r>
                  <w:r>
                    <w:rPr>
                      <w:rFonts w:ascii="仿宋_GB2312" w:hAnsi="仿宋_GB2312" w:cs="仿宋_GB2312" w:eastAsia="仿宋_GB2312"/>
                      <w:sz w:val="24"/>
                      <w:color w:val="000000"/>
                    </w:rPr>
                    <w:t xml:space="preserve"> 3.适配50ml×6离心管</w:t>
                  </w:r>
                  <w:r>
                    <w:br/>
                  </w:r>
                  <w:r>
                    <w:rPr>
                      <w:rFonts w:ascii="仿宋_GB2312" w:hAnsi="仿宋_GB2312" w:cs="仿宋_GB2312" w:eastAsia="仿宋_GB2312"/>
                      <w:sz w:val="24"/>
                      <w:color w:val="000000"/>
                    </w:rPr>
                    <w:t xml:space="preserve"> 4.转子名称：角式</w:t>
                  </w:r>
                  <w:r>
                    <w:br/>
                  </w:r>
                  <w:r>
                    <w:rPr>
                      <w:rFonts w:ascii="仿宋_GB2312" w:hAnsi="仿宋_GB2312" w:cs="仿宋_GB2312" w:eastAsia="仿宋_GB2312"/>
                      <w:sz w:val="24"/>
                      <w:color w:val="000000"/>
                    </w:rPr>
                    <w:t xml:space="preserve"> 5.定时范围：1-99分钟</w:t>
                  </w:r>
                  <w:r>
                    <w:br/>
                  </w:r>
                  <w:r>
                    <w:rPr>
                      <w:rFonts w:ascii="仿宋_GB2312" w:hAnsi="仿宋_GB2312" w:cs="仿宋_GB2312" w:eastAsia="仿宋_GB2312"/>
                      <w:sz w:val="24"/>
                      <w:color w:val="000000"/>
                    </w:rPr>
                    <w:t xml:space="preserve"> 6.机身钢制喷塑，转子SUS304不锈钢材质，具备盖锁.过载.超速保护，运行平稳</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恒温水浴锅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1.双孔设计，额定电压220V，功率：≥600w</w:t>
                  </w:r>
                  <w:r>
                    <w:br/>
                  </w:r>
                  <w:r>
                    <w:rPr>
                      <w:rFonts w:ascii="仿宋_GB2312" w:hAnsi="仿宋_GB2312" w:cs="仿宋_GB2312" w:eastAsia="仿宋_GB2312"/>
                      <w:sz w:val="24"/>
                      <w:color w:val="000000"/>
                    </w:rPr>
                    <w:t xml:space="preserve"> ▲2.恒温分辨率：0.1℃，温控精度±0.5℃</w:t>
                  </w:r>
                  <w:r>
                    <w:br/>
                  </w:r>
                  <w:r>
                    <w:rPr>
                      <w:rFonts w:ascii="仿宋_GB2312" w:hAnsi="仿宋_GB2312" w:cs="仿宋_GB2312" w:eastAsia="仿宋_GB2312"/>
                      <w:sz w:val="24"/>
                      <w:color w:val="000000"/>
                    </w:rPr>
                    <w:t xml:space="preserve"> 3.内胆SUS304不锈钢材质，带防干烧.水位报警功能，加热均匀</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旋涡混匀器</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1.振动次数：≥2800次/分</w:t>
                  </w:r>
                  <w:r>
                    <w:br/>
                  </w:r>
                  <w:r>
                    <w:rPr>
                      <w:rFonts w:ascii="仿宋_GB2312" w:hAnsi="仿宋_GB2312" w:cs="仿宋_GB2312" w:eastAsia="仿宋_GB2312"/>
                      <w:sz w:val="24"/>
                      <w:color w:val="000000"/>
                    </w:rPr>
                    <w:t xml:space="preserve"> 2.额定功率：≥50W</w:t>
                  </w:r>
                  <w:r>
                    <w:br/>
                  </w:r>
                  <w:r>
                    <w:rPr>
                      <w:rFonts w:ascii="仿宋_GB2312" w:hAnsi="仿宋_GB2312" w:cs="仿宋_GB2312" w:eastAsia="仿宋_GB2312"/>
                      <w:sz w:val="24"/>
                      <w:color w:val="000000"/>
                    </w:rPr>
                    <w:t xml:space="preserve"> 3.电压：220V</w:t>
                  </w:r>
                  <w:r>
                    <w:br/>
                  </w:r>
                  <w:r>
                    <w:rPr>
                      <w:rFonts w:ascii="仿宋_GB2312" w:hAnsi="仿宋_GB2312" w:cs="仿宋_GB2312" w:eastAsia="仿宋_GB2312"/>
                      <w:sz w:val="24"/>
                      <w:color w:val="000000"/>
                    </w:rPr>
                    <w:t xml:space="preserve"> 4.偏心振荡设计，混匀效果好，运行噪音低，机身防滑设计，适配实验室微量样品混匀，符合实验室仪器通用要求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天平</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1.最大称量：500g;</w:t>
                  </w:r>
                  <w:r>
                    <w:br/>
                  </w:r>
                  <w:r>
                    <w:rPr>
                      <w:rFonts w:ascii="仿宋_GB2312" w:hAnsi="仿宋_GB2312" w:cs="仿宋_GB2312" w:eastAsia="仿宋_GB2312"/>
                      <w:sz w:val="24"/>
                      <w:color w:val="000000"/>
                    </w:rPr>
                    <w:t xml:space="preserve"> 2.最小读数：0.01g；</w:t>
                  </w:r>
                  <w:r>
                    <w:br/>
                  </w:r>
                  <w:r>
                    <w:rPr>
                      <w:rFonts w:ascii="仿宋_GB2312" w:hAnsi="仿宋_GB2312" w:cs="仿宋_GB2312" w:eastAsia="仿宋_GB2312"/>
                      <w:sz w:val="24"/>
                      <w:color w:val="000000"/>
                    </w:rPr>
                    <w:t xml:space="preserve"> 3.秤盘尺寸：￠130㎜</w:t>
                  </w:r>
                  <w:r>
                    <w:br/>
                  </w:r>
                  <w:r>
                    <w:rPr>
                      <w:rFonts w:ascii="仿宋_GB2312" w:hAnsi="仿宋_GB2312" w:cs="仿宋_GB2312" w:eastAsia="仿宋_GB2312"/>
                      <w:sz w:val="24"/>
                      <w:color w:val="000000"/>
                    </w:rPr>
                    <w:t xml:space="preserve"> 4.具备去皮.置零.计数功能，精度稳定，带水平调节装置</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分析天平</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1.量程100g</w:t>
                  </w:r>
                  <w:r>
                    <w:br/>
                  </w:r>
                  <w:r>
                    <w:rPr>
                      <w:rFonts w:ascii="仿宋_GB2312" w:hAnsi="仿宋_GB2312" w:cs="仿宋_GB2312" w:eastAsia="仿宋_GB2312"/>
                      <w:sz w:val="24"/>
                      <w:color w:val="000000"/>
                    </w:rPr>
                    <w:t xml:space="preserve"> 2.精度0.1mg</w:t>
                  </w:r>
                  <w:r>
                    <w:br/>
                  </w:r>
                  <w:r>
                    <w:rPr>
                      <w:rFonts w:ascii="仿宋_GB2312" w:hAnsi="仿宋_GB2312" w:cs="仿宋_GB2312" w:eastAsia="仿宋_GB2312"/>
                      <w:sz w:val="24"/>
                      <w:color w:val="000000"/>
                    </w:rPr>
                    <w:t xml:space="preserve"> 3.托盘80mm</w:t>
                  </w:r>
                  <w:r>
                    <w:br/>
                  </w:r>
                  <w:r>
                    <w:rPr>
                      <w:rFonts w:ascii="仿宋_GB2312" w:hAnsi="仿宋_GB2312" w:cs="仿宋_GB2312" w:eastAsia="仿宋_GB2312"/>
                      <w:sz w:val="24"/>
                      <w:color w:val="000000"/>
                    </w:rPr>
                    <w:t xml:space="preserve"> 4.具备内校正.去皮.置零.称量单位转换功能；精度稳定，抗干扰能力强，带水平调节及报警功能</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鼓风干燥箱</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1.内胆材料：不锈钢</w:t>
                  </w:r>
                  <w:r>
                    <w:br/>
                  </w:r>
                  <w:r>
                    <w:rPr>
                      <w:rFonts w:ascii="仿宋_GB2312" w:hAnsi="仿宋_GB2312" w:cs="仿宋_GB2312" w:eastAsia="仿宋_GB2312"/>
                      <w:sz w:val="24"/>
                      <w:color w:val="000000"/>
                    </w:rPr>
                    <w:t xml:space="preserve"> 2.温控范围：50-250℃，温控精度±1℃，带鼓风循环功能，受热均匀</w:t>
                  </w:r>
                  <w:r>
                    <w:br/>
                  </w:r>
                  <w:r>
                    <w:rPr>
                      <w:rFonts w:ascii="仿宋_GB2312" w:hAnsi="仿宋_GB2312" w:cs="仿宋_GB2312" w:eastAsia="仿宋_GB2312"/>
                      <w:sz w:val="24"/>
                      <w:color w:val="000000"/>
                    </w:rPr>
                    <w:t xml:space="preserve"> 3.容积：≥136L</w:t>
                  </w:r>
                  <w:r>
                    <w:br/>
                  </w:r>
                  <w:r>
                    <w:rPr>
                      <w:rFonts w:ascii="仿宋_GB2312" w:hAnsi="仿宋_GB2312" w:cs="仿宋_GB2312" w:eastAsia="仿宋_GB2312"/>
                      <w:sz w:val="24"/>
                      <w:color w:val="000000"/>
                    </w:rPr>
                    <w:t xml:space="preserve"> 4.具备定时.超温报警.防干烧功能</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PH计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1.分辨率0.01ph</w:t>
                  </w:r>
                  <w:r>
                    <w:br/>
                  </w:r>
                  <w:r>
                    <w:rPr>
                      <w:rFonts w:ascii="仿宋_GB2312" w:hAnsi="仿宋_GB2312" w:cs="仿宋_GB2312" w:eastAsia="仿宋_GB2312"/>
                      <w:sz w:val="24"/>
                      <w:color w:val="000000"/>
                    </w:rPr>
                    <w:t xml:space="preserve"> 2.测量范围0-14pH，测量精度±0.01pH</w:t>
                  </w:r>
                  <w:r>
                    <w:br/>
                  </w:r>
                  <w:r>
                    <w:rPr>
                      <w:rFonts w:ascii="仿宋_GB2312" w:hAnsi="仿宋_GB2312" w:cs="仿宋_GB2312" w:eastAsia="仿宋_GB2312"/>
                      <w:sz w:val="24"/>
                      <w:color w:val="000000"/>
                    </w:rPr>
                    <w:t xml:space="preserve"> 3.具备温度自动补偿.校准.数据存储功能，电极适配常规水溶液酸碱测量</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显微镜</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1.双目铰链式目镜头，可360°旋转，55-75mm可调瞳距，±5DP屈光调节；</w:t>
                  </w:r>
                  <w:r>
                    <w:br/>
                  </w:r>
                  <w:r>
                    <w:rPr>
                      <w:rFonts w:ascii="仿宋_GB2312" w:hAnsi="仿宋_GB2312" w:cs="仿宋_GB2312" w:eastAsia="仿宋_GB2312"/>
                      <w:sz w:val="24"/>
                      <w:color w:val="000000"/>
                    </w:rPr>
                    <w:t xml:space="preserve"> 2.全光学宽视野广角目镜:WF10X.WF25X</w:t>
                  </w:r>
                  <w:r>
                    <w:br/>
                  </w:r>
                  <w:r>
                    <w:rPr>
                      <w:rFonts w:ascii="仿宋_GB2312" w:hAnsi="仿宋_GB2312" w:cs="仿宋_GB2312" w:eastAsia="仿宋_GB2312"/>
                      <w:sz w:val="24"/>
                      <w:color w:val="000000"/>
                    </w:rPr>
                    <w:t xml:space="preserve"> 3.4孔外倾转换器，4个高清195DIN消色差物镜：4X.10X.40X(弹簧).100X(弹簧.油)，4个物镜重量≥120g；</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菌落计数器</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1.显示方式：数字显示</w:t>
                  </w:r>
                  <w:r>
                    <w:br/>
                  </w:r>
                  <w:r>
                    <w:rPr>
                      <w:rFonts w:ascii="仿宋_GB2312" w:hAnsi="仿宋_GB2312" w:cs="仿宋_GB2312" w:eastAsia="仿宋_GB2312"/>
                      <w:sz w:val="24"/>
                      <w:color w:val="000000"/>
                    </w:rPr>
                    <w:t xml:space="preserve"> 2.放大镜倍数：3~6倍(一体式放大镜)产品</w:t>
                  </w:r>
                  <w:r>
                    <w:br/>
                  </w:r>
                  <w:r>
                    <w:rPr>
                      <w:rFonts w:ascii="仿宋_GB2312" w:hAnsi="仿宋_GB2312" w:cs="仿宋_GB2312" w:eastAsia="仿宋_GB2312"/>
                      <w:sz w:val="24"/>
                      <w:color w:val="000000"/>
                    </w:rPr>
                    <w:t xml:space="preserve"> 3.带背光照明，计数精度高，操作便捷，适配微生物菌落计数，符合实验室微生物检测设备要求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恒温培养箱</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1.内部尺寸：≥35*35*35cm</w:t>
                  </w:r>
                  <w:r>
                    <w:br/>
                  </w:r>
                  <w:r>
                    <w:rPr>
                      <w:rFonts w:ascii="仿宋_GB2312" w:hAnsi="仿宋_GB2312" w:cs="仿宋_GB2312" w:eastAsia="仿宋_GB2312"/>
                      <w:sz w:val="24"/>
                      <w:color w:val="000000"/>
                    </w:rPr>
                    <w:t xml:space="preserve"> 2.内胆材料：食品级/实验室级不锈钢</w:t>
                  </w:r>
                  <w:r>
                    <w:br/>
                  </w:r>
                  <w:r>
                    <w:rPr>
                      <w:rFonts w:ascii="仿宋_GB2312" w:hAnsi="仿宋_GB2312" w:cs="仿宋_GB2312" w:eastAsia="仿宋_GB2312"/>
                      <w:sz w:val="24"/>
                      <w:color w:val="000000"/>
                    </w:rPr>
                    <w:t xml:space="preserve"> 3.温控范围：5℃～65℃</w:t>
                  </w:r>
                  <w:r>
                    <w:br/>
                  </w:r>
                  <w:r>
                    <w:rPr>
                      <w:rFonts w:ascii="仿宋_GB2312" w:hAnsi="仿宋_GB2312" w:cs="仿宋_GB2312" w:eastAsia="仿宋_GB2312"/>
                      <w:sz w:val="24"/>
                      <w:color w:val="000000"/>
                    </w:rPr>
                    <w:t xml:space="preserve"> 4.容积：≥43L</w:t>
                  </w:r>
                  <w:r>
                    <w:br/>
                  </w:r>
                  <w:r>
                    <w:rPr>
                      <w:rFonts w:ascii="仿宋_GB2312" w:hAnsi="仿宋_GB2312" w:cs="仿宋_GB2312" w:eastAsia="仿宋_GB2312"/>
                      <w:sz w:val="24"/>
                      <w:color w:val="000000"/>
                    </w:rPr>
                    <w:t xml:space="preserve"> 5.温度精度：±0.5℃</w:t>
                  </w:r>
                  <w:r>
                    <w:br/>
                  </w:r>
                  <w:r>
                    <w:rPr>
                      <w:rFonts w:ascii="仿宋_GB2312" w:hAnsi="仿宋_GB2312" w:cs="仿宋_GB2312" w:eastAsia="仿宋_GB2312"/>
                      <w:sz w:val="24"/>
                      <w:color w:val="000000"/>
                    </w:rPr>
                    <w:t xml:space="preserve"> 6.供电电压：AC220V，50Hz，额定功率：≤800W</w:t>
                  </w:r>
                  <w:r>
                    <w:br/>
                  </w:r>
                  <w:r>
                    <w:rPr>
                      <w:rFonts w:ascii="仿宋_GB2312" w:hAnsi="仿宋_GB2312" w:cs="仿宋_GB2312" w:eastAsia="仿宋_GB2312"/>
                      <w:sz w:val="24"/>
                      <w:color w:val="000000"/>
                    </w:rPr>
                    <w:t xml:space="preserve"> 7.安全保护：超温保护.断电记忆.漏电保护</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超净工作台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1.工作尺寸：≥700*500*520mm</w:t>
                  </w:r>
                  <w:r>
                    <w:br/>
                  </w:r>
                  <w:r>
                    <w:rPr>
                      <w:rFonts w:ascii="仿宋_GB2312" w:hAnsi="仿宋_GB2312" w:cs="仿宋_GB2312" w:eastAsia="仿宋_GB2312"/>
                      <w:sz w:val="24"/>
                      <w:color w:val="000000"/>
                    </w:rPr>
                    <w:t xml:space="preserve"> 2.外形尺寸：850*580*1550mm</w:t>
                  </w:r>
                  <w:r>
                    <w:br/>
                  </w:r>
                  <w:r>
                    <w:rPr>
                      <w:rFonts w:ascii="仿宋_GB2312" w:hAnsi="仿宋_GB2312" w:cs="仿宋_GB2312" w:eastAsia="仿宋_GB2312"/>
                      <w:sz w:val="24"/>
                      <w:color w:val="000000"/>
                    </w:rPr>
                    <w:t xml:space="preserve"> 3.洁净等级：≥0.5um尘埃颗粒≤3.5颗(百级净化，符合美国联邦209E标准）</w:t>
                  </w:r>
                  <w:r>
                    <w:br/>
                  </w:r>
                  <w:r>
                    <w:rPr>
                      <w:rFonts w:ascii="仿宋_GB2312" w:hAnsi="仿宋_GB2312" w:cs="仿宋_GB2312" w:eastAsia="仿宋_GB2312"/>
                      <w:sz w:val="24"/>
                      <w:color w:val="000000"/>
                    </w:rPr>
                    <w:t xml:space="preserve"> 4.单人单面</w:t>
                  </w:r>
                  <w:r>
                    <w:br/>
                  </w:r>
                  <w:r>
                    <w:rPr>
                      <w:rFonts w:ascii="仿宋_GB2312" w:hAnsi="仿宋_GB2312" w:cs="仿宋_GB2312" w:eastAsia="仿宋_GB2312"/>
                      <w:sz w:val="24"/>
                      <w:color w:val="000000"/>
                    </w:rPr>
                    <w:t xml:space="preserve"> 5.功率：≤200W，电压：220V</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高温灭菌锅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1.内部尺寸：≥28*35cm</w:t>
                  </w:r>
                  <w:r>
                    <w:br/>
                  </w:r>
                  <w:r>
                    <w:rPr>
                      <w:rFonts w:ascii="仿宋_GB2312" w:hAnsi="仿宋_GB2312" w:cs="仿宋_GB2312" w:eastAsia="仿宋_GB2312"/>
                      <w:sz w:val="24"/>
                      <w:color w:val="000000"/>
                    </w:rPr>
                    <w:t xml:space="preserve"> 2.内胆材料：不锈钢</w:t>
                  </w:r>
                  <w:r>
                    <w:br/>
                  </w:r>
                  <w:r>
                    <w:rPr>
                      <w:rFonts w:ascii="仿宋_GB2312" w:hAnsi="仿宋_GB2312" w:cs="仿宋_GB2312" w:eastAsia="仿宋_GB2312"/>
                      <w:sz w:val="24"/>
                      <w:color w:val="000000"/>
                    </w:rPr>
                    <w:t xml:space="preserve"> 3.灭菌温度：126度，工作压力适配灭菌要求，具备定时.压力自控.超压泄压.干烧保护功能；密封性能好，灭菌彻底</w:t>
                  </w:r>
                  <w:r>
                    <w:br/>
                  </w:r>
                  <w:r>
                    <w:rPr>
                      <w:rFonts w:ascii="仿宋_GB2312" w:hAnsi="仿宋_GB2312" w:cs="仿宋_GB2312" w:eastAsia="仿宋_GB2312"/>
                      <w:sz w:val="24"/>
                      <w:color w:val="000000"/>
                    </w:rPr>
                    <w:t xml:space="preserve"> 4.容积：≥24L</w:t>
                  </w:r>
                  <w:r>
                    <w:br/>
                  </w:r>
                  <w:r>
                    <w:rPr>
                      <w:rFonts w:ascii="仿宋_GB2312" w:hAnsi="仿宋_GB2312" w:cs="仿宋_GB2312" w:eastAsia="仿宋_GB2312"/>
                      <w:sz w:val="24"/>
                      <w:color w:val="000000"/>
                    </w:rPr>
                    <w:t xml:space="preserve"> 5.工作压力：0.1～0.15MPa</w:t>
                  </w:r>
                  <w:r>
                    <w:br/>
                  </w:r>
                  <w:r>
                    <w:rPr>
                      <w:rFonts w:ascii="仿宋_GB2312" w:hAnsi="仿宋_GB2312" w:cs="仿宋_GB2312" w:eastAsia="仿宋_GB2312"/>
                      <w:sz w:val="24"/>
                      <w:color w:val="000000"/>
                    </w:rPr>
                    <w:t xml:space="preserve"> 6.供电电压：AC220V，额定功率：≥3.0kW</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单道移液器</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量程20-200μL,手动，单道，可调式，适配200μL枪头；采用高精度活塞设计，移液精度±1%，重复性±0.5%；机身耐酸碱.可高温灭菌，操作顺畅</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单道移液器</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量程100-1000μL（1ml），手动，单道，可调式，适配1ml枪头；采用高精度活塞设计，移液精度±0.8%，重复性±0.3%；机身耐酸碱.可高温灭菌，操作顺畅</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单道移液器</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量程0.5-5mL，手动，单道，可调式，适配5ml枪头；采用高精度活塞设计，移液精度±0.5%，重复性±0.2%；机身耐酸碱.可高温灭菌，操作顺畅</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移液器枪头</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透明度高，壁面光滑，聚丙烯PP材质，长度50mm,口内径5.5mm，适配20-200μL移液器，无酶无热源，吸液无残留，可高温灭菌，符合实验室耗材安全要求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移液器枪头</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透明度高，壁面光滑，聚丙烯PP材质，长度75mm,口内径7mm，适配100-1000μL移液器，无酶无热源，吸液无残留，可高温灭菌，符合实验室耗材安全要求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移液器枪头</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透明度高，壁面光滑，聚丙烯PP材质，长度148mm,口内径13mm，适配0.5-5mL移液器，无酶无热源，吸液无残留，可高温灭菌，符合实验室耗材安全要求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移液器架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双支撑结构，卡口采用扣锁设计，可双面斜挂，高密度工程塑料注塑成型，耐酸碱.高压，适配常规单道/多道移液器，摆放稳固</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枪头盒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96孔，塑封包装，可单手开合，盒体可拆，加厚PP材质，耐121℃高温灭菌，抗冲击性强，适配200μL枪头，无酶无热源，符合实验室耗材要求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枪头盒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96孔，塑封包装，可单手开合，盒体可拆，加厚PP材质，耐121℃高温灭菌，抗冲击性强，适配1ml枪头，无酶无热源，符合实验室耗材要求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枪头盒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24孔，塑封包装，可单手开合，盒体可拆，加厚PP材质，耐121℃高温灭菌，抗冲击性强，适配5ml枪头，无酶无热源，符合实验室耗材要求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实验室手套</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无粉，蓝色，丁腈橡胶材质，厚度≥0.1mm，长度≥240mm，耐酸碱.耐有机溶剂，符合国家相关标准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实验室口罩</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白灰色，尺寸：17.5×9.5cm，细菌过滤效率（BFE）≥95%，四层过滤，柔软透气，符合国家相关标准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烧杯</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高硼硅玻璃，耐温≥800℃，壁厚均匀，倾倒口设计，刻度清晰，带书写区域，容量公差±3%，符合国家相关标准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烧杯</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高硼硅玻璃，耐温≥800℃，壁厚均匀，倾倒口设计，刻度清晰，带书写区域，容量公差±3%，符合国家相关标准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烧杯</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高硼硅玻璃，耐温≥800℃，壁厚均匀，倾倒口设计，刻度清晰，带书写区域，容量公差±3%，符合国家相关标准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烧杯</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高硼硅玻璃，耐温≥800℃，壁厚均匀，倾倒口设计，刻度清晰，带书写区域，容量公差±3%，符合国家相关标准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试管刷</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刷头直径约25mm，刷头长度约105mm，总长度约220mm，尼龙刷毛耐温≥120℃，PP刷柄耐腐蚀</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试管刷</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刷头直径约30mm，刷头长度约120mm，总长度约260mm，尼龙刷毛耐温≥120℃，PP刷柄耐腐蚀</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玻璃棒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高硼硅玻璃，耐高低温，光滑透明，两端烘圆，直径8–10mm，长度约300mm</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药勺</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加厚不锈钢，耐酸耐碱，可高温高压灭菌，表面耐磨，不易变形，厚度≥1.0mm，长度满足常规取样需求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离心管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加厚管壁，透明度高，管外径约17mm,口内径约15mm，含盖高度约120mm，耐离心≥12000r/min</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离心管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加厚管壁，透明度高，管外径约29mm,口内径约27mm，含盖高度约116mm，耐离心≥12000r/min</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离心管架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优质HIPS塑料材质，加厚结构，耐酸耐碱，可拆两用式，孔位精准，承重稳定</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离心管架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优质HIPS塑料材质，加厚结构，耐酸耐碱，可拆两用式，孔位精准，承重稳定</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比色皿</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10mm光程，高透光率，耐高温酸碱，表面光滑，透光率≥90%，适配常规分光光度计</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比色皿架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表面光滑，孔径均匀，有机玻璃材质，摆放稳固，适配10mm比色皿</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样品杯</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55mL,PP材质，螺旋密封盖，防渗漏，耐酸碱，适配实验室常规取样</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农残前处理杯</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50mL,鹰嘴倒流口,PP材质,带泡沫杯架，耐化学腐蚀，适配农残快速检测</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离心管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PP材质，加厚管壁，透明度高，管径14mm，口径13mm，含盖高度约53mm，耐离心≥12000r/min</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高硼硅玻璃，磨砂瓶口，密封性强，透明度高，底部平整，壁厚均匀，符合国家相关标准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高硼硅玻璃，磨砂瓶口，密封性强，透明度高，底部平整，壁厚均匀，符合国家相关标准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高硼硅玻璃，磨砂瓶口，密封性强，透明度高，底部平整，壁厚均匀，符合国家相关标准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高硼硅玻璃，磨砂瓶口，密封性强，透明度高，底部平整，壁厚均匀，符合国家相关标准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量筒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高硼硅玻璃，刻度清晰，耐磨不花，鹰嘴倒流口，加宽底座设计，防撞环设计，容量公差±1%，符合国家相关标准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量筒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高硼硅玻璃，刻度清晰，耐磨不花，鹰嘴倒流口，加宽底座设计，防撞环设计，容量公差±1%，符合国家相关标准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量筒</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高硼硅玻璃，刻度清晰，耐磨不花，鹰嘴倒流口，加宽底座设计，防撞环设计，容量公差±1%，符合国家相关标准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冰箱温度计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测量范围-30~40℃，精度±1℃，扁线设计，关门不漏冷气，磁铁吸附，小巧便捷，符合实验室计量要求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温湿度计</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温度测量-10~50℃，湿度20~98%RH，精度±2℃/±5%RH，结构稳定，显示清晰，符合实验室环境监测要求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具塞定碘三角瓶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高硼硅玻璃，磨砂玻璃塞，密封性好，刻度清晰，透明度高，高度114mm，底直径65mm，符合国家相关标准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具塞定碘三角瓶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高硼硅玻璃，磨砂玻璃塞，密封性好，刻度清晰，透明度高，高度155mm，底直径83mm，符合国家相关标准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具塞定碘三角瓶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高硼硅玻璃，磨砂玻璃塞，密封性好，刻度清晰，透明度高，高度183mm，底直径108mm，符合国家相关标准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透明容量瓶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高硼硅玻璃，允差0.25mL,底直径65mm，密封性好，符合国家相关标准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透明容量瓶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高硼硅玻璃，允差0.15mL,底直径57mm，密封性好，符合国家相关标准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透明容量瓶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高硼硅玻璃，允差0.1mL,底直径41mm，密封性好，符合国家相关标准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棕色容量瓶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高硼硅玻璃，允差0.25mL,底直径65mm，避光性好，符合国家相关标准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棕色容量瓶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高硼硅玻璃，允差0.15mL,底直径57mm，避光性好，符合国家相关标准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88</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棕色容量瓶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高硼硅玻璃，允差0.1mL,底直径41mm，避光性好，符合国家相关标准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89</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白大褂</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件</w:t>
                  </w:r>
                </w:p>
              </w:tc>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涤棉混纺面料，透气抗皱耐磨，尺码M/L各一件，男女通用，长袖设计，符合实验室防护着装要求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钢木实验边台</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采用≥12.7mm厚.边缘加厚至≥25.4mm厚单面覆膜优质优芯理化板台面；操作面边缘圆弧倒R5角处理，。耐酸碱腐蚀，承重≥200kg/m，符合实验室家具标准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91</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转角台</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采用≥12.7mm厚.边缘加厚至≥25.4mm厚单面覆膜优质优芯理化板台面；操作面边缘圆弧倒R5角处理。耐酸碱腐蚀，结构稳固，符合实验室家具标准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92</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钢木实验边台</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0.8</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采用≥12.7mm厚.边缘加厚至≥25.4mm厚单面覆膜优质优芯理化板台面；操作面边缘圆弧倒R5角处理。耐酸碱腐蚀，承重≥200kg/m，符合实验室家具标准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93</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全钢通风柜</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采用≥15mm厚三聚氰胺双饰面中纤板；断面采用优质≥1.0mm厚PVC防水封边处理；板材加工不爆边。结构稳固，通风性能良好，符合国家相关标准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轴流风机</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叶轮直径250mm，风量≥1200m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/h，全压≥150Pa；额定电压AC220V，频率50Hz，功率≤150W；噪声≤65dB(A)，防护等级IP54，绝缘等级B级；</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直排排风系统</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配套风机额定电压AC220V；含风机.镀锌风管.风量调节阀.防雨帽.控制开关；总风量≥2000m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/h，噪声≤70dB(A)</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钢木中央台</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采用≥12.7mm厚.边缘加厚至≥25.4mm厚单面覆膜优质优芯理化板台面；操作面边缘圆弧倒R5角处理；耐酸碱腐蚀，承重≥200kg/m，符合实验室家具标准</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97</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钢玻试剂架</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不锈钢立柱，钢化玻璃层板，高度可调，单层承重≥50kg，耐腐蚀，符合实验室使用要求</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水槽+三联水龙头</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PP材质水槽，尺寸550×450×310mm，耐酸碱腐蚀，厚度≥5mm；三联铜质水龙头，可360°旋转，节水起泡，密封防漏，适配实验室给排水使用</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99</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插座</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6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57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额定电压电流250V/10A，IP54防护，过载保护</w:t>
                  </w:r>
                </w:p>
              </w:tc>
              <w:tc>
                <w:tcPr>
                  <w:tcW w:type="dxa" w:w="28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268"/>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说明：本合同包中中小企业声明函标的名称以本章节3.3技术要求（设备名称）为准，逐一进行申明。</w:t>
                  </w:r>
                </w:p>
              </w:tc>
              <w:tc>
                <w:tcPr>
                  <w:tcW w:type="dxa" w:w="280"/>
                  <w:tcBorders>
                    <w:top w:val="none" w:color="000000" w:sz="4"/>
                    <w:left w:val="none" w:color="000000" w:sz="4"/>
                    <w:bottom w:val="none" w:color="000000" w:sz="4"/>
                    <w:right w:val="non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 </w:t>
      </w:r>
      <w:r>
        <w:rPr>
          <w:rFonts w:ascii="仿宋_GB2312" w:hAnsi="仿宋_GB2312" w:cs="仿宋_GB2312" w:eastAsia="仿宋_GB2312"/>
        </w:rPr>
        <w:t>14</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安装调试完成</w:t>
      </w:r>
      <w:r>
        <w:rPr>
          <w:rFonts w:ascii="仿宋_GB2312" w:hAnsi="仿宋_GB2312" w:cs="仿宋_GB2312" w:eastAsia="仿宋_GB2312"/>
        </w:rPr>
        <w:t xml:space="preserve"> ， </w:t>
      </w:r>
      <w:r>
        <w:rPr>
          <w:rFonts w:ascii="仿宋_GB2312" w:hAnsi="仿宋_GB2312" w:cs="仿宋_GB2312" w:eastAsia="仿宋_GB2312"/>
        </w:rPr>
        <w:t>14</w:t>
      </w:r>
      <w:r>
        <w:rPr>
          <w:rFonts w:ascii="仿宋_GB2312" w:hAnsi="仿宋_GB2312" w:cs="仿宋_GB2312" w:eastAsia="仿宋_GB2312"/>
        </w:rPr>
        <w:t xml:space="preserve"> ，支付合同总金额的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验收合格交付使用后</w:t>
      </w:r>
      <w:r>
        <w:rPr>
          <w:rFonts w:ascii="仿宋_GB2312" w:hAnsi="仿宋_GB2312" w:cs="仿宋_GB2312" w:eastAsia="仿宋_GB2312"/>
        </w:rPr>
        <w:t xml:space="preserve"> ， </w:t>
      </w:r>
      <w:r>
        <w:rPr>
          <w:rFonts w:ascii="仿宋_GB2312" w:hAnsi="仿宋_GB2312" w:cs="仿宋_GB2312" w:eastAsia="仿宋_GB2312"/>
        </w:rPr>
        <w:t>14</w:t>
      </w:r>
      <w:r>
        <w:rPr>
          <w:rFonts w:ascii="仿宋_GB2312" w:hAnsi="仿宋_GB2312" w:cs="仿宋_GB2312" w:eastAsia="仿宋_GB2312"/>
        </w:rPr>
        <w:t xml:space="preserve"> ，支付合同总金额的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符合国家相关法律法规规定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保修范围：合同内全部范围；保修期：1年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按照财政部《 关于推动解决政府采购异常低价问题的通知》 （财库[2026]2号）文件执行。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投标方案.docx 中小企业声明函.docx 中小企业声明函 商务应答表 产品技术参数表 投标函 残疾人福利性单位声明函 标的清单（分项报价表）.docx 标的清单 投标文件封面 供应商应提交的相关资格证明文件.docx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投标函 标的清单（分项报价表）.docx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应符合竞争性谈文件的规定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1.标注有“★”的参数为核心参数，不接受负偏离，须提供证明材料予以佐证，无法提供证明材料予以佐证的视为不响应。（佐证材料包括但不限于检测报告、技术白皮书、产品彩页、厂家产品说明书等）。2.技术参数与性能指标中第1条设备名称“蒸煮锅”、第6条设备名称“杀菌锅”需具备经市场监管总局核准的特种设备检验检测机构出具的带有“TS”标志的《特种设备制造监督检验证书》。3.技术参数与性能指标中第21条设备名称“X射线异物检测仪”需具备国家生态环境主管部门核发的《辐射安全许可证》。</w:t>
            </w:r>
          </w:p>
        </w:tc>
        <w:tc>
          <w:tcPr>
            <w:tcW w:type="dxa" w:w="1661"/>
          </w:tcPr>
          <w:p>
            <w:pPr>
              <w:pStyle w:val="null3"/>
            </w:pPr>
            <w:r>
              <w:rPr>
                <w:rFonts w:ascii="仿宋_GB2312" w:hAnsi="仿宋_GB2312" w:cs="仿宋_GB2312" w:eastAsia="仿宋_GB2312"/>
              </w:rPr>
              <w:t>投标方案.docx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按照招标文件要求提交保证金</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产品设备技术指标</w:t>
            </w:r>
          </w:p>
        </w:tc>
        <w:tc>
          <w:tcPr>
            <w:tcW w:type="dxa" w:w="2492"/>
          </w:tcPr>
          <w:p>
            <w:pPr>
              <w:pStyle w:val="null3"/>
            </w:pPr>
            <w:r>
              <w:rPr>
                <w:rFonts w:ascii="仿宋_GB2312" w:hAnsi="仿宋_GB2312" w:cs="仿宋_GB2312" w:eastAsia="仿宋_GB2312"/>
              </w:rPr>
              <w:t>根据产品设备的技术和性能响应情况打分： 1.本项目带★为核心参数，须实质性响应，不接受负偏离；2.完全满足采购技术参数要求的，得分20分；3.带“▲”为重要参数，每负偏离一项扣1分，扣完为止； 4.无标识参数为一般参数，每负偏离一项扣0.05分，扣完为止。评审依据：重要参数以供应商提供相应的证明资料（包括但不限于检测报告、技术白皮书、产品彩页、厂家产品说明书等）为准；一般参数以产品技术参数表中供应商响应内容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所投主要产品（蒸煮锅、全自动油炸锅、电烤箱、杀菌锅、X射线异物检测仪、真空冷冻干燥机、枕式包装机、多功能食品安全检测仪）合法来源渠道证明文件，确保供应的产品有品质保证，无假货、水货、翻新货且无产权纠纷。每项产品得0.5分，满分4分；未提供不得分。 注：所投主要产品提供充足的佐证材料，包括但不限于：产品制造商授权、销售协议、代理协议等其中任意一种证明文件等。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实施方案进行评审，内容包括但不限于：①总体实施方案；②计划进度安排；③订货及供货组织安排；④产品到货检验、运输送货方案；⑤设备质量目标及措施；⑥项目实施过程中安全保证措施；⑦设备调试、验收方案。 以上内容专门针对本项目且方案分析全面、准确，阐述明晰、完整得21分，每缺一项内容扣3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供应商需针对本项目提供培训方案，应包括：①培训目标及效果；②培训内容；③培训人员、时间计划安排；④故障风险应对建议方案。 以上内容专门针对本项目且方案全面、准确，阐述明晰、完整得12分，每缺一项内容扣3分，若上述内容存在缺陷，每存在1处缺陷扣1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需针对本项目提供售后服务方案，应包括：①售后服务人员配置方案；②设备定期维护方案；③售后服务计划（需说明详细售后服务点及响应时间）。以上内容专门针对本项目且方案分析全面、准确，阐述明晰、完整得9分，每缺一项内容扣3分，若上述内容存在缺陷，每存在1处缺陷扣1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备品备件保障</w:t>
            </w:r>
          </w:p>
        </w:tc>
        <w:tc>
          <w:tcPr>
            <w:tcW w:type="dxa" w:w="2492"/>
          </w:tcPr>
          <w:p>
            <w:pPr>
              <w:pStyle w:val="null3"/>
            </w:pPr>
            <w:r>
              <w:rPr>
                <w:rFonts w:ascii="仿宋_GB2312" w:hAnsi="仿宋_GB2312" w:cs="仿宋_GB2312" w:eastAsia="仿宋_GB2312"/>
              </w:rPr>
              <w:t>根据本项目特点，提供备品备件保障方案。具体包括:①提供安装调试及质保期内的产品（或易耗品）备品备件清单明细（含费用）；②备品备件供应保障措施。以上各项内容全面详细、阐述条理清晰详尽、符合本项目采购需求得3分，每缺一项内容扣1.5分，若上述内容存在缺陷，每存在1处缺陷扣0.5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售后质保期</w:t>
            </w:r>
          </w:p>
        </w:tc>
        <w:tc>
          <w:tcPr>
            <w:tcW w:type="dxa" w:w="2492"/>
          </w:tcPr>
          <w:p>
            <w:pPr>
              <w:pStyle w:val="null3"/>
            </w:pPr>
            <w:r>
              <w:rPr>
                <w:rFonts w:ascii="仿宋_GB2312" w:hAnsi="仿宋_GB2312" w:cs="仿宋_GB2312" w:eastAsia="仿宋_GB2312"/>
              </w:rPr>
              <w:t>本项目售后质保期为一年，在此基础上每增加一年加0.5分，最多加1分。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招标文件要求的有效供应商最低投标价格为评标基准价。其他投标供应商的价格分统一按照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详见附件：标的清单（分项报价表）.docx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