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0301C24C">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1、具有独立承担民事责任能力的法人、其他组织或自然人：企业法人应提供统一社会信用代码的营业执照；事业法人应提供统一社会信用代码的事业单位法人证；其他组织应提供合法证明文件；自然人应提供身份证明文件</w:t>
      </w:r>
    </w:p>
    <w:p w14:paraId="47F8633F">
      <w:pPr>
        <w:keepNext/>
        <w:keepLines/>
        <w:spacing w:line="413" w:lineRule="auto"/>
        <w:jc w:val="left"/>
        <w:rPr>
          <w:rFonts w:hint="eastAsia" w:ascii="宋体" w:hAnsi="宋体" w:eastAsia="宋体" w:cs="宋体"/>
          <w:sz w:val="24"/>
          <w:szCs w:val="24"/>
        </w:rPr>
      </w:pPr>
    </w:p>
    <w:p w14:paraId="7CF88FC6">
      <w:pPr>
        <w:keepNext/>
        <w:keepLines/>
        <w:spacing w:line="413" w:lineRule="auto"/>
        <w:jc w:val="left"/>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p>
    <w:p w14:paraId="78850D63">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2、财务状况证明：供应商提供2024年度或2025年度经审计完整的财务审计报告（必须上传注册会计师统一监管平台并申请赋码，成立时间至提交投标文件截止时间不足一年的可提供成立后任意时段的资产负债表），或其开标前六个月内银行出具的资信证明，或财政部门认可的政府采购专业担保机构出具的投标担保函。注：财务状况中供应商提供的财务审计报告必须上传注册会计师统一监管平台并申请赋码，否则做无效投标处理</w:t>
      </w:r>
    </w:p>
    <w:p w14:paraId="4AD756F8">
      <w:pPr>
        <w:keepNext/>
        <w:keepLines/>
        <w:spacing w:line="413" w:lineRule="auto"/>
        <w:jc w:val="left"/>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45637BB6">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14:paraId="16B7BF2D">
      <w:pPr>
        <w:keepNext/>
        <w:keepLines/>
        <w:spacing w:line="413" w:lineRule="auto"/>
        <w:jc w:val="left"/>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1ACDF078">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4、社会保障资金缴纳证明：提供2025年6月（含6月）以来任意一个月的社会保障资金缴存单据或社保机构开具的社会保险参保缴费情况证明。依法不需要缴纳社会保障资金的供应商应提供相关文件证明</w:t>
      </w:r>
    </w:p>
    <w:p w14:paraId="7EF24B1D">
      <w:pPr>
        <w:keepNext/>
        <w:keepLines/>
        <w:spacing w:line="413" w:lineRule="auto"/>
        <w:jc w:val="both"/>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37B5CFA7">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5、具有履行合同所必需的设备和专业技术能力的书面声明</w:t>
      </w:r>
    </w:p>
    <w:p w14:paraId="118507AD">
      <w:pPr>
        <w:widowControl/>
        <w:snapToGrid w:val="0"/>
        <w:spacing w:line="480" w:lineRule="auto"/>
        <w:jc w:val="left"/>
        <w:rPr>
          <w:rFonts w:hint="eastAsia" w:ascii="宋体" w:hAnsi="宋体" w:eastAsia="宋体" w:cs="宋体"/>
          <w:kern w:val="0"/>
          <w:sz w:val="24"/>
          <w:szCs w:val="24"/>
        </w:rPr>
      </w:pPr>
    </w:p>
    <w:p w14:paraId="22A39CB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5A933E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16133DB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C276124">
      <w:pPr>
        <w:pStyle w:val="8"/>
        <w:spacing w:line="500" w:lineRule="exact"/>
        <w:jc w:val="left"/>
        <w:rPr>
          <w:rFonts w:hint="eastAsia" w:ascii="宋体" w:hAnsi="宋体" w:eastAsia="宋体" w:cs="宋体"/>
          <w:sz w:val="24"/>
          <w:szCs w:val="24"/>
        </w:rPr>
      </w:pPr>
    </w:p>
    <w:p w14:paraId="0A502538">
      <w:pPr>
        <w:pStyle w:val="8"/>
        <w:spacing w:line="480" w:lineRule="auto"/>
        <w:jc w:val="left"/>
        <w:rPr>
          <w:rFonts w:hint="eastAsia" w:ascii="宋体" w:hAnsi="宋体" w:eastAsia="宋体" w:cs="宋体"/>
          <w:sz w:val="24"/>
          <w:szCs w:val="24"/>
        </w:rPr>
      </w:pPr>
    </w:p>
    <w:p w14:paraId="531E7E90">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AAEDBFB">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8264D2F">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74FF4C9F">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25D202AA">
      <w:pPr>
        <w:rPr>
          <w:rFonts w:hint="eastAsia" w:ascii="宋体" w:hAnsi="宋体" w:eastAsia="宋体" w:cs="宋体"/>
          <w:sz w:val="24"/>
          <w:szCs w:val="24"/>
        </w:rPr>
      </w:pPr>
    </w:p>
    <w:p w14:paraId="5BC35A2A">
      <w:pPr>
        <w:jc w:val="center"/>
        <w:rPr>
          <w:rFonts w:hint="eastAsia" w:ascii="宋体" w:hAnsi="宋体" w:eastAsia="宋体" w:cs="宋体"/>
          <w:sz w:val="24"/>
          <w:szCs w:val="24"/>
          <w:lang w:eastAsia="zh-CN"/>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w:t>
      </w:r>
      <w:r>
        <w:rPr>
          <w:rFonts w:hint="eastAsia" w:ascii="宋体" w:hAnsi="宋体" w:cs="宋体"/>
          <w:sz w:val="24"/>
          <w:szCs w:val="24"/>
          <w:lang w:eastAsia="zh-CN"/>
        </w:rPr>
        <w:t>（法定代表人参加时</w:t>
      </w:r>
      <w:r>
        <w:rPr>
          <w:rFonts w:hint="eastAsia" w:ascii="宋体" w:hAnsi="宋体" w:cs="宋体"/>
          <w:sz w:val="24"/>
          <w:szCs w:val="24"/>
          <w:lang w:val="en-US" w:eastAsia="zh-CN"/>
        </w:rPr>
        <w:t>提供</w:t>
      </w:r>
      <w:r>
        <w:rPr>
          <w:rFonts w:hint="eastAsia" w:ascii="宋体" w:hAnsi="宋体" w:cs="宋体"/>
          <w:sz w:val="24"/>
          <w:szCs w:val="24"/>
          <w:lang w:eastAsia="zh-CN"/>
        </w:rPr>
        <w:t>）</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70AE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916916B">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5990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6A55E6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6BB6BC0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5A7475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C0BD56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076EED2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6E61B349">
            <w:pPr>
              <w:tabs>
                <w:tab w:val="left" w:pos="210"/>
              </w:tabs>
              <w:spacing w:line="360" w:lineRule="auto"/>
              <w:jc w:val="left"/>
              <w:rPr>
                <w:rFonts w:hint="eastAsia" w:ascii="宋体" w:hAnsi="宋体" w:eastAsia="宋体" w:cs="宋体"/>
                <w:kern w:val="0"/>
                <w:sz w:val="24"/>
                <w:szCs w:val="24"/>
              </w:rPr>
            </w:pPr>
          </w:p>
        </w:tc>
      </w:tr>
      <w:tr w14:paraId="3000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0D9A33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BA0E33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03942509">
            <w:pPr>
              <w:tabs>
                <w:tab w:val="left" w:pos="210"/>
              </w:tabs>
              <w:spacing w:line="360" w:lineRule="auto"/>
              <w:jc w:val="left"/>
              <w:rPr>
                <w:rFonts w:hint="eastAsia" w:ascii="宋体" w:hAnsi="宋体" w:eastAsia="宋体" w:cs="宋体"/>
                <w:kern w:val="0"/>
                <w:sz w:val="24"/>
                <w:szCs w:val="24"/>
              </w:rPr>
            </w:pPr>
          </w:p>
        </w:tc>
      </w:tr>
      <w:tr w14:paraId="26B0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CB0E80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240D86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E631CCB">
            <w:pPr>
              <w:tabs>
                <w:tab w:val="left" w:pos="210"/>
              </w:tabs>
              <w:spacing w:line="360" w:lineRule="auto"/>
              <w:jc w:val="left"/>
              <w:rPr>
                <w:rFonts w:hint="eastAsia" w:ascii="宋体" w:hAnsi="宋体" w:eastAsia="宋体" w:cs="宋体"/>
                <w:kern w:val="0"/>
                <w:sz w:val="24"/>
                <w:szCs w:val="24"/>
              </w:rPr>
            </w:pPr>
          </w:p>
        </w:tc>
      </w:tr>
      <w:tr w14:paraId="1B1B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9EF628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C1E36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46BEF20D">
            <w:pPr>
              <w:tabs>
                <w:tab w:val="left" w:pos="210"/>
              </w:tabs>
              <w:spacing w:line="360" w:lineRule="auto"/>
              <w:jc w:val="left"/>
              <w:rPr>
                <w:rFonts w:hint="eastAsia" w:ascii="宋体" w:hAnsi="宋体" w:eastAsia="宋体" w:cs="宋体"/>
                <w:kern w:val="0"/>
                <w:sz w:val="24"/>
                <w:szCs w:val="24"/>
              </w:rPr>
            </w:pPr>
          </w:p>
        </w:tc>
      </w:tr>
      <w:tr w14:paraId="423F2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0145A3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CF0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4530C8A4">
            <w:pPr>
              <w:tabs>
                <w:tab w:val="left" w:pos="210"/>
              </w:tabs>
              <w:spacing w:line="360" w:lineRule="auto"/>
              <w:jc w:val="left"/>
              <w:rPr>
                <w:rFonts w:hint="eastAsia" w:ascii="宋体" w:hAnsi="宋体" w:eastAsia="宋体" w:cs="宋体"/>
                <w:kern w:val="0"/>
                <w:sz w:val="24"/>
                <w:szCs w:val="24"/>
              </w:rPr>
            </w:pPr>
          </w:p>
        </w:tc>
      </w:tr>
      <w:tr w14:paraId="680F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49907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03786A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0F40477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58D774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62719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41FD15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3522C7FA">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33434A4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5AE35A8B">
            <w:pPr>
              <w:tabs>
                <w:tab w:val="left" w:pos="210"/>
              </w:tabs>
              <w:spacing w:line="360" w:lineRule="auto"/>
              <w:ind w:firstLine="480" w:firstLineChars="200"/>
              <w:jc w:val="left"/>
              <w:rPr>
                <w:rFonts w:hint="eastAsia" w:ascii="宋体" w:hAnsi="宋体" w:eastAsia="宋体" w:cs="宋体"/>
                <w:kern w:val="0"/>
                <w:sz w:val="24"/>
                <w:szCs w:val="24"/>
              </w:rPr>
            </w:pPr>
          </w:p>
        </w:tc>
      </w:tr>
      <w:tr w14:paraId="23AE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874F42A">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24279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64D764E">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6991F3C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6E1B6F00">
            <w:pPr>
              <w:tabs>
                <w:tab w:val="left" w:pos="210"/>
              </w:tabs>
              <w:spacing w:line="360" w:lineRule="auto"/>
              <w:ind w:firstLine="480" w:firstLineChars="200"/>
              <w:jc w:val="left"/>
              <w:rPr>
                <w:rFonts w:hint="eastAsia" w:ascii="宋体" w:hAnsi="宋体" w:eastAsia="宋体" w:cs="宋体"/>
                <w:kern w:val="0"/>
                <w:sz w:val="24"/>
                <w:szCs w:val="24"/>
              </w:rPr>
            </w:pPr>
          </w:p>
        </w:tc>
      </w:tr>
      <w:tr w14:paraId="452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4C94A3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47E4C1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6980BA17">
            <w:pPr>
              <w:tabs>
                <w:tab w:val="left" w:pos="210"/>
              </w:tabs>
              <w:spacing w:line="360" w:lineRule="auto"/>
              <w:jc w:val="left"/>
              <w:rPr>
                <w:rFonts w:hint="eastAsia" w:ascii="宋体" w:hAnsi="宋体" w:eastAsia="宋体" w:cs="宋体"/>
                <w:kern w:val="0"/>
                <w:sz w:val="24"/>
                <w:szCs w:val="24"/>
              </w:rPr>
            </w:pPr>
          </w:p>
        </w:tc>
      </w:tr>
      <w:tr w14:paraId="3C266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6289C9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125D9B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1110F1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DAFEA0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79F28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795BBC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6BBAF9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401D68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0153EB3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7A50A6E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760E69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7DE33A5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6051A2F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601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144013D">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CFC5FFA">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74C41B3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10EF18FE">
            <w:pPr>
              <w:tabs>
                <w:tab w:val="left" w:pos="210"/>
              </w:tabs>
              <w:spacing w:line="360" w:lineRule="auto"/>
              <w:jc w:val="left"/>
              <w:rPr>
                <w:rFonts w:hint="eastAsia" w:ascii="宋体" w:hAnsi="宋体" w:eastAsia="宋体" w:cs="宋体"/>
                <w:kern w:val="0"/>
                <w:sz w:val="24"/>
                <w:szCs w:val="24"/>
              </w:rPr>
            </w:pPr>
          </w:p>
          <w:p w14:paraId="4B00CCE2">
            <w:pPr>
              <w:tabs>
                <w:tab w:val="left" w:pos="210"/>
              </w:tabs>
              <w:spacing w:line="360" w:lineRule="auto"/>
              <w:jc w:val="left"/>
              <w:rPr>
                <w:rFonts w:hint="eastAsia" w:ascii="宋体" w:hAnsi="宋体" w:eastAsia="宋体" w:cs="宋体"/>
                <w:kern w:val="0"/>
                <w:sz w:val="24"/>
                <w:szCs w:val="24"/>
              </w:rPr>
            </w:pPr>
          </w:p>
          <w:p w14:paraId="090C5A78">
            <w:pPr>
              <w:tabs>
                <w:tab w:val="left" w:pos="210"/>
              </w:tabs>
              <w:spacing w:line="360" w:lineRule="auto"/>
              <w:jc w:val="left"/>
              <w:rPr>
                <w:rFonts w:hint="eastAsia" w:ascii="宋体" w:hAnsi="宋体" w:eastAsia="宋体" w:cs="宋体"/>
                <w:kern w:val="0"/>
                <w:sz w:val="24"/>
                <w:szCs w:val="24"/>
              </w:rPr>
            </w:pPr>
          </w:p>
          <w:p w14:paraId="1AB96E04">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3980527E">
      <w:pPr>
        <w:pStyle w:val="8"/>
        <w:spacing w:line="500" w:lineRule="exact"/>
        <w:jc w:val="center"/>
        <w:rPr>
          <w:rFonts w:hint="eastAsia" w:ascii="宋体" w:hAnsi="宋体" w:eastAsia="宋体" w:cs="宋体"/>
          <w:sz w:val="24"/>
          <w:szCs w:val="24"/>
          <w:lang w:eastAsia="zh-CN"/>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w:t>
      </w:r>
      <w:r>
        <w:rPr>
          <w:rFonts w:hint="eastAsia" w:hAnsi="宋体" w:cs="宋体"/>
          <w:b/>
          <w:sz w:val="24"/>
          <w:szCs w:val="24"/>
          <w:lang w:eastAsia="zh-CN"/>
        </w:rPr>
        <w:t>（</w:t>
      </w:r>
      <w:r>
        <w:rPr>
          <w:rFonts w:hint="eastAsia" w:hAnsi="宋体" w:cs="宋体"/>
          <w:b/>
          <w:sz w:val="24"/>
          <w:szCs w:val="24"/>
          <w:lang w:val="en-US" w:eastAsia="zh-CN"/>
        </w:rPr>
        <w:t>被授权人参加时提供</w:t>
      </w:r>
      <w:r>
        <w:rPr>
          <w:rFonts w:hint="eastAsia" w:hAnsi="宋体" w:cs="宋体"/>
          <w:b/>
          <w:sz w:val="24"/>
          <w:szCs w:val="24"/>
          <w:lang w:eastAsia="zh-CN"/>
        </w:rPr>
        <w:t>）</w:t>
      </w:r>
    </w:p>
    <w:p w14:paraId="7E4ECF7F">
      <w:pPr>
        <w:pStyle w:val="8"/>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34AC2653">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263B6C9">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B07EA0F">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2261521F">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77FF979">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03D4C5B">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41B650FA">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0EAFC04">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8CB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63AAEDD7">
            <w:pPr>
              <w:pStyle w:val="8"/>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58FF6F75">
            <w:pPr>
              <w:pStyle w:val="8"/>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0366AAE9">
            <w:pPr>
              <w:pStyle w:val="8"/>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23256A3E">
            <w:pPr>
              <w:pStyle w:val="8"/>
              <w:spacing w:line="500" w:lineRule="exact"/>
              <w:ind w:firstLine="480" w:firstLineChars="200"/>
              <w:jc w:val="left"/>
              <w:rPr>
                <w:rFonts w:hint="eastAsia" w:ascii="宋体" w:hAnsi="宋体" w:eastAsia="宋体" w:cs="宋体"/>
                <w:sz w:val="24"/>
                <w:szCs w:val="24"/>
                <w:shd w:val="pct10" w:color="auto" w:fill="FFFFFF"/>
              </w:rPr>
            </w:pPr>
          </w:p>
        </w:tc>
      </w:tr>
    </w:tbl>
    <w:p w14:paraId="305F5CAB">
      <w:pPr>
        <w:keepNext/>
        <w:keepLines/>
        <w:spacing w:line="413" w:lineRule="auto"/>
        <w:ind w:firstLine="482" w:firstLineChars="200"/>
        <w:jc w:val="both"/>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b/>
          <w:bCs/>
          <w:sz w:val="24"/>
          <w:szCs w:val="24"/>
          <w:lang w:val="en-US" w:eastAsia="zh-CN"/>
        </w:rPr>
        <w:t>非法定代表人参加投标的，须提供法定代表人委托授权书及被授权人身份证，法定代表人参加投标时,只需提供法定代表人身份证</w:t>
      </w:r>
    </w:p>
    <w:p w14:paraId="4601157B">
      <w:pPr>
        <w:jc w:val="both"/>
        <w:rPr>
          <w:rFonts w:hint="eastAsia" w:ascii="宋体" w:hAnsi="宋体" w:eastAsia="宋体" w:cs="宋体"/>
          <w:sz w:val="24"/>
          <w:szCs w:val="24"/>
          <w:lang w:eastAsia="zh-CN"/>
        </w:rPr>
      </w:pPr>
    </w:p>
    <w:p w14:paraId="495D86F1">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、无重大违法记录声明</w:t>
      </w:r>
    </w:p>
    <w:p w14:paraId="34F4D73F">
      <w:pPr>
        <w:rPr>
          <w:rFonts w:hint="eastAsia" w:ascii="宋体" w:hAnsi="宋体" w:eastAsia="宋体" w:cs="宋体"/>
          <w:sz w:val="24"/>
          <w:szCs w:val="24"/>
        </w:rPr>
      </w:pPr>
    </w:p>
    <w:p w14:paraId="1CBEEE60">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1E4E11A">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我单位郑重声明：我方参加本项目工作前三年内无重大违法活动记录，符合《中华人民共和国政府采购法》规定的供应商资格条件，我方对此声明负全部法律责任。</w:t>
      </w:r>
    </w:p>
    <w:p w14:paraId="71ABC9F5">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E915A93">
      <w:pPr>
        <w:pStyle w:val="8"/>
        <w:spacing w:line="500" w:lineRule="exact"/>
        <w:jc w:val="left"/>
        <w:rPr>
          <w:rFonts w:hint="eastAsia" w:ascii="宋体" w:hAnsi="宋体" w:eastAsia="宋体" w:cs="宋体"/>
          <w:sz w:val="24"/>
          <w:szCs w:val="24"/>
        </w:rPr>
      </w:pPr>
    </w:p>
    <w:p w14:paraId="6EB2811C">
      <w:pPr>
        <w:pStyle w:val="8"/>
        <w:spacing w:line="480" w:lineRule="auto"/>
        <w:jc w:val="left"/>
        <w:rPr>
          <w:rFonts w:hint="eastAsia" w:ascii="宋体" w:hAnsi="宋体" w:eastAsia="宋体" w:cs="宋体"/>
          <w:sz w:val="24"/>
          <w:szCs w:val="24"/>
        </w:rPr>
      </w:pPr>
    </w:p>
    <w:p w14:paraId="4D25AC04">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6FED79B9">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768A207">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5887C289">
      <w:pPr>
        <w:rPr>
          <w:rFonts w:hint="eastAsia" w:ascii="宋体" w:hAnsi="宋体" w:cs="宋体"/>
          <w:sz w:val="24"/>
          <w:szCs w:val="24"/>
          <w:lang w:eastAsia="zh-CN"/>
        </w:rPr>
      </w:pPr>
      <w:r>
        <w:rPr>
          <w:rFonts w:hint="eastAsia" w:ascii="宋体" w:hAnsi="宋体" w:eastAsia="宋体" w:cs="宋体"/>
          <w:sz w:val="24"/>
          <w:szCs w:val="24"/>
        </w:rPr>
        <w:br w:type="page"/>
      </w:r>
    </w:p>
    <w:p w14:paraId="63BA4E7E">
      <w:pPr>
        <w:widowControl/>
        <w:spacing w:line="360" w:lineRule="auto"/>
        <w:ind w:firstLine="480" w:firstLineChars="200"/>
        <w:rPr>
          <w:rFonts w:hint="eastAsia" w:ascii="宋体" w:hAnsi="宋体" w:eastAsia="宋体" w:cs="宋体"/>
          <w:kern w:val="0"/>
          <w:sz w:val="24"/>
          <w:szCs w:val="24"/>
        </w:rPr>
      </w:pPr>
      <w:r>
        <w:rPr>
          <w:rFonts w:hint="eastAsia"/>
          <w:sz w:val="24"/>
          <w:szCs w:val="28"/>
          <w:lang w:val="en-US" w:eastAsia="zh-CN"/>
        </w:rPr>
        <w:t>8、</w:t>
      </w:r>
      <w:r>
        <w:rPr>
          <w:rFonts w:hint="eastAsia" w:ascii="宋体" w:hAnsi="宋体" w:eastAsia="宋体" w:cs="宋体"/>
          <w:kern w:val="0"/>
          <w:sz w:val="24"/>
          <w:szCs w:val="24"/>
        </w:rPr>
        <w:t>本项目不接受联合体</w:t>
      </w:r>
    </w:p>
    <w:p w14:paraId="6431B856">
      <w:pPr>
        <w:pStyle w:val="3"/>
        <w:ind w:left="420" w:leftChars="200" w:firstLine="0"/>
        <w:rPr>
          <w:rFonts w:hint="eastAsia" w:ascii="宋体" w:hAnsi="宋体" w:eastAsia="宋体" w:cs="宋体"/>
          <w:sz w:val="24"/>
          <w:szCs w:val="24"/>
        </w:rPr>
      </w:pPr>
    </w:p>
    <w:p w14:paraId="0D34E561">
      <w:pPr>
        <w:pStyle w:val="11"/>
        <w:rPr>
          <w:rFonts w:hint="eastAsia" w:ascii="宋体" w:hAnsi="宋体" w:eastAsia="宋体" w:cs="宋体"/>
          <w:sz w:val="24"/>
          <w:szCs w:val="24"/>
        </w:rPr>
      </w:pPr>
    </w:p>
    <w:p w14:paraId="08A97E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3"/>
        <w:rPr>
          <w:rFonts w:hint="eastAsia" w:ascii="宋体" w:hAnsi="宋体" w:eastAsia="宋体" w:cs="宋体"/>
          <w:sz w:val="24"/>
          <w:szCs w:val="24"/>
        </w:rPr>
      </w:pPr>
    </w:p>
    <w:p w14:paraId="34B47D51">
      <w:pPr>
        <w:pStyle w:val="3"/>
        <w:rPr>
          <w:rFonts w:hint="eastAsia" w:ascii="宋体" w:hAnsi="宋体" w:eastAsia="宋体" w:cs="宋体"/>
          <w:sz w:val="24"/>
          <w:szCs w:val="24"/>
        </w:rPr>
      </w:pPr>
    </w:p>
    <w:p w14:paraId="4856CEF1">
      <w:pPr>
        <w:pStyle w:val="3"/>
        <w:rPr>
          <w:rFonts w:hint="eastAsia" w:ascii="宋体" w:hAnsi="宋体" w:eastAsia="宋体" w:cs="宋体"/>
          <w:sz w:val="24"/>
          <w:szCs w:val="24"/>
        </w:rPr>
      </w:pPr>
    </w:p>
    <w:p w14:paraId="2E628DB9">
      <w:pPr>
        <w:pStyle w:val="3"/>
        <w:rPr>
          <w:rFonts w:hint="eastAsia" w:ascii="宋体" w:hAnsi="宋体" w:eastAsia="宋体" w:cs="宋体"/>
          <w:sz w:val="24"/>
          <w:szCs w:val="24"/>
        </w:rPr>
      </w:pPr>
    </w:p>
    <w:p w14:paraId="2CA877C2">
      <w:pPr>
        <w:pStyle w:val="3"/>
        <w:rPr>
          <w:rFonts w:hint="eastAsia" w:ascii="宋体" w:hAnsi="宋体" w:eastAsia="宋体" w:cs="宋体"/>
          <w:sz w:val="24"/>
          <w:szCs w:val="24"/>
        </w:rPr>
      </w:pPr>
    </w:p>
    <w:p w14:paraId="1DBEAB79">
      <w:pPr>
        <w:pStyle w:val="3"/>
        <w:rPr>
          <w:rFonts w:hint="eastAsia" w:ascii="宋体" w:hAnsi="宋体" w:eastAsia="宋体" w:cs="宋体"/>
          <w:sz w:val="24"/>
          <w:szCs w:val="24"/>
        </w:rPr>
      </w:pPr>
    </w:p>
    <w:p w14:paraId="72CAC0E5">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EC626F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00B7E3DA">
      <w:pPr>
        <w:rPr>
          <w:rFonts w:hint="eastAsia" w:ascii="宋体" w:hAnsi="宋体" w:eastAsia="宋体" w:cs="宋体"/>
          <w:sz w:val="24"/>
          <w:szCs w:val="24"/>
        </w:rPr>
        <w:sectPr>
          <w:headerReference r:id="rId4" w:type="default"/>
          <w:footerReference r:id="rId5" w:type="default"/>
          <w:pgSz w:w="11906" w:h="16838"/>
          <w:pgMar w:top="1440" w:right="1800" w:bottom="1440" w:left="1800" w:header="851" w:footer="992" w:gutter="0"/>
          <w:cols w:space="720" w:num="1"/>
          <w:docGrid w:type="lines" w:linePitch="312" w:charSpace="0"/>
        </w:sectPr>
      </w:pPr>
    </w:p>
    <w:p w14:paraId="1B406FAB">
      <w:pPr>
        <w:spacing w:line="588" w:lineRule="exact"/>
        <w:jc w:val="both"/>
        <w:rPr>
          <w:rFonts w:hint="default" w:ascii="宋体" w:hAnsi="宋体" w:cs="宋体" w:eastAsiaTheme="minorEastAsia"/>
          <w:b/>
          <w:spacing w:val="6"/>
          <w:sz w:val="24"/>
          <w:szCs w:val="24"/>
          <w:lang w:val="en-US" w:eastAsia="zh-CN"/>
        </w:rPr>
      </w:pPr>
      <w:r>
        <w:rPr>
          <w:rFonts w:hint="eastAsia" w:ascii="宋体" w:hAnsi="宋体" w:cs="宋体"/>
          <w:sz w:val="24"/>
          <w:szCs w:val="24"/>
          <w:lang w:eastAsia="zh-CN"/>
        </w:rPr>
        <w:t>本项目专门面向中小企业采购，供应商应出具中小企业声明函</w:t>
      </w:r>
    </w:p>
    <w:p w14:paraId="05099CF7">
      <w:pPr>
        <w:spacing w:line="588" w:lineRule="exact"/>
        <w:jc w:val="center"/>
        <w:rPr>
          <w:rFonts w:ascii="宋体" w:hAnsi="宋体" w:cs="宋体"/>
          <w:b/>
          <w:spacing w:val="6"/>
          <w:sz w:val="24"/>
          <w:szCs w:val="24"/>
        </w:rPr>
      </w:pPr>
      <w:r>
        <w:rPr>
          <w:rFonts w:hint="eastAsia" w:ascii="宋体" w:hAnsi="宋体" w:cs="宋体"/>
          <w:b/>
          <w:spacing w:val="6"/>
          <w:sz w:val="24"/>
          <w:szCs w:val="24"/>
        </w:rPr>
        <w:t>中小企业声明函</w:t>
      </w:r>
    </w:p>
    <w:p w14:paraId="21B9A104">
      <w:pPr>
        <w:spacing w:line="588" w:lineRule="exact"/>
        <w:ind w:firstLine="504" w:firstLineChars="200"/>
        <w:rPr>
          <w:rFonts w:ascii="宋体" w:hAnsi="宋体" w:cs="宋体"/>
          <w:spacing w:val="6"/>
          <w:sz w:val="24"/>
        </w:rPr>
      </w:pPr>
      <w:r>
        <w:rPr>
          <w:rFonts w:hint="eastAsia" w:ascii="宋体" w:hAnsi="宋体" w:cs="宋体"/>
          <w:spacing w:val="6"/>
          <w:sz w:val="24"/>
        </w:rPr>
        <w:t>本公司（联合体）郑重声明，根据《政府采购促进中小企业发展管理办法》（财库﹝2020﹞46 号）的规定，本公司（联合体）参加</w:t>
      </w:r>
      <w:r>
        <w:rPr>
          <w:rFonts w:hint="eastAsia" w:ascii="宋体" w:hAnsi="宋体" w:cs="宋体"/>
          <w:spacing w:val="6"/>
          <w:sz w:val="24"/>
          <w:u w:val="single"/>
        </w:rPr>
        <w:t>西安建筑科技大学</w:t>
      </w:r>
      <w:r>
        <w:rPr>
          <w:rFonts w:hint="eastAsia" w:ascii="宋体" w:hAnsi="宋体" w:cs="宋体"/>
          <w:spacing w:val="6"/>
          <w:sz w:val="24"/>
        </w:rPr>
        <w:t>的</w:t>
      </w:r>
      <w:r>
        <w:rPr>
          <w:rFonts w:hint="eastAsia" w:ascii="宋体" w:hAnsi="宋体" w:cs="宋体"/>
          <w:spacing w:val="6"/>
          <w:sz w:val="24"/>
          <w:u w:val="single"/>
        </w:rPr>
        <w:t>智慧建筑与能源技术综合平台采购项目</w:t>
      </w:r>
      <w:r>
        <w:rPr>
          <w:rFonts w:hint="eastAsia" w:ascii="宋体" w:hAnsi="宋体" w:cs="宋体"/>
          <w:spacing w:val="6"/>
          <w:sz w:val="24"/>
        </w:rPr>
        <w:t>采购活动，提供的货物全部由符合政策要求的中小企业制造。相关企业（含联合体中的中小企业、签订分包意向协议的中小企业）的具体情况如下：</w:t>
      </w:r>
    </w:p>
    <w:p w14:paraId="211C4D23">
      <w:pPr>
        <w:numPr>
          <w:ilvl w:val="0"/>
          <w:numId w:val="0"/>
        </w:numPr>
        <w:spacing w:line="588" w:lineRule="exact"/>
        <w:ind w:firstLine="504" w:firstLineChars="200"/>
        <w:rPr>
          <w:rFonts w:hint="eastAsia" w:ascii="宋体" w:hAnsi="宋体" w:cs="宋体"/>
          <w:spacing w:val="6"/>
          <w:sz w:val="24"/>
        </w:rPr>
      </w:pPr>
      <w:r>
        <w:rPr>
          <w:rFonts w:hint="eastAsia" w:ascii="宋体" w:hAnsi="宋体" w:eastAsia="宋体" w:cs="宋体"/>
          <w:spacing w:val="6"/>
          <w:kern w:val="2"/>
          <w:sz w:val="24"/>
          <w:szCs w:val="22"/>
          <w:lang w:val="en-US" w:eastAsia="zh-CN" w:bidi="ar-SA"/>
        </w:rPr>
        <w:t>1.</w:t>
      </w:r>
      <w:r>
        <w:rPr>
          <w:rFonts w:hint="eastAsia" w:ascii="宋体" w:hAnsi="宋体" w:cs="宋体"/>
          <w:spacing w:val="6"/>
          <w:sz w:val="24"/>
          <w:u w:val="single"/>
          <w:lang w:val="en-US" w:eastAsia="zh-CN"/>
        </w:rPr>
        <w:t>新能源转换存储与高效利用实验系统</w:t>
      </w:r>
      <w:r>
        <w:rPr>
          <w:rFonts w:hint="eastAsia" w:ascii="宋体" w:hAnsi="宋体" w:cs="宋体"/>
          <w:spacing w:val="6"/>
          <w:sz w:val="24"/>
          <w:u w:val="single"/>
        </w:rPr>
        <w:t xml:space="preserve"> </w:t>
      </w:r>
      <w:r>
        <w:rPr>
          <w:rFonts w:hint="eastAsia" w:ascii="宋体" w:hAnsi="宋体" w:cs="宋体"/>
          <w:spacing w:val="6"/>
          <w:sz w:val="24"/>
        </w:rPr>
        <w:t>，属于</w:t>
      </w:r>
      <w:r>
        <w:rPr>
          <w:rFonts w:hint="eastAsia" w:ascii="宋体" w:hAnsi="宋体" w:cs="宋体"/>
          <w:spacing w:val="6"/>
          <w:sz w:val="24"/>
          <w:u w:val="single"/>
          <w:lang w:val="en-US" w:eastAsia="zh-CN"/>
        </w:rPr>
        <w:t>工业</w:t>
      </w:r>
      <w:r>
        <w:rPr>
          <w:rFonts w:hint="eastAsia" w:ascii="宋体" w:hAnsi="宋体" w:cs="宋体"/>
          <w:spacing w:val="6"/>
          <w:sz w:val="24"/>
        </w:rPr>
        <w:t>；制造商为</w:t>
      </w:r>
      <w:r>
        <w:rPr>
          <w:rFonts w:hint="eastAsia" w:ascii="宋体" w:hAnsi="宋体" w:cs="宋体"/>
          <w:spacing w:val="6"/>
          <w:sz w:val="24"/>
          <w:u w:val="single"/>
        </w:rPr>
        <w:t>（企业名称）</w:t>
      </w:r>
      <w:r>
        <w:rPr>
          <w:rFonts w:hint="eastAsia" w:ascii="宋体" w:hAnsi="宋体" w:cs="宋体"/>
          <w:spacing w:val="6"/>
          <w:sz w:val="24"/>
        </w:rPr>
        <w:t>，从业人员</w:t>
      </w:r>
      <w:r>
        <w:rPr>
          <w:rFonts w:hint="eastAsia" w:ascii="宋体" w:hAnsi="宋体" w:cs="宋体"/>
          <w:spacing w:val="6"/>
          <w:sz w:val="24"/>
          <w:u w:val="single"/>
        </w:rPr>
        <w:t xml:space="preserve">    </w:t>
      </w:r>
      <w:r>
        <w:rPr>
          <w:rFonts w:hint="eastAsia" w:ascii="宋体" w:hAnsi="宋体" w:cs="宋体"/>
          <w:spacing w:val="6"/>
          <w:sz w:val="24"/>
        </w:rPr>
        <w:t>人，营业收入为</w:t>
      </w:r>
      <w:r>
        <w:rPr>
          <w:rFonts w:hint="eastAsia" w:ascii="宋体" w:hAnsi="宋体" w:cs="宋体"/>
          <w:spacing w:val="6"/>
          <w:sz w:val="24"/>
          <w:u w:val="single"/>
        </w:rPr>
        <w:t xml:space="preserve">       </w:t>
      </w:r>
      <w:r>
        <w:rPr>
          <w:rFonts w:hint="eastAsia" w:ascii="宋体" w:hAnsi="宋体" w:cs="宋体"/>
          <w:spacing w:val="6"/>
          <w:sz w:val="24"/>
        </w:rPr>
        <w:t>万元，资产总额为</w:t>
      </w:r>
      <w:r>
        <w:rPr>
          <w:rFonts w:hint="eastAsia" w:ascii="宋体" w:hAnsi="宋体" w:cs="宋体"/>
          <w:spacing w:val="6"/>
          <w:sz w:val="24"/>
          <w:u w:val="single"/>
        </w:rPr>
        <w:t xml:space="preserve">      </w:t>
      </w:r>
      <w:r>
        <w:rPr>
          <w:rFonts w:hint="eastAsia" w:ascii="宋体" w:hAnsi="宋体" w:cs="宋体"/>
          <w:spacing w:val="6"/>
          <w:sz w:val="24"/>
        </w:rPr>
        <w:t>万元，属于</w:t>
      </w:r>
      <w:r>
        <w:rPr>
          <w:rFonts w:hint="eastAsia" w:ascii="宋体" w:hAnsi="宋体" w:cs="宋体"/>
          <w:spacing w:val="6"/>
          <w:sz w:val="24"/>
          <w:u w:val="single"/>
        </w:rPr>
        <w:t>（中型企业、小型企业、微型企业）</w:t>
      </w:r>
      <w:r>
        <w:rPr>
          <w:rFonts w:hint="eastAsia" w:ascii="宋体" w:hAnsi="宋体" w:cs="宋体"/>
          <w:spacing w:val="6"/>
          <w:sz w:val="24"/>
        </w:rPr>
        <w:t>；</w:t>
      </w:r>
    </w:p>
    <w:p w14:paraId="2C365810">
      <w:pPr>
        <w:spacing w:line="588" w:lineRule="exact"/>
        <w:ind w:firstLine="504" w:firstLineChars="200"/>
        <w:rPr>
          <w:rFonts w:ascii="宋体" w:hAnsi="宋体" w:cs="宋体"/>
          <w:spacing w:val="6"/>
          <w:sz w:val="24"/>
        </w:rPr>
      </w:pPr>
      <w:r>
        <w:rPr>
          <w:rFonts w:hint="eastAsia" w:ascii="宋体" w:hAnsi="宋体" w:cs="宋体"/>
          <w:spacing w:val="6"/>
          <w:sz w:val="24"/>
          <w:lang w:val="en-US" w:eastAsia="zh-CN"/>
        </w:rPr>
        <w:t>2</w:t>
      </w:r>
      <w:r>
        <w:rPr>
          <w:rFonts w:hint="eastAsia" w:ascii="宋体" w:hAnsi="宋体" w:cs="宋体"/>
          <w:spacing w:val="6"/>
          <w:sz w:val="24"/>
        </w:rPr>
        <w:t>.</w:t>
      </w:r>
      <w:r>
        <w:rPr>
          <w:rFonts w:hint="eastAsia" w:ascii="宋体" w:hAnsi="宋体" w:cs="宋体"/>
          <w:spacing w:val="6"/>
          <w:sz w:val="24"/>
          <w:u w:val="single"/>
          <w:lang w:val="en-US" w:eastAsia="zh-CN"/>
        </w:rPr>
        <w:t xml:space="preserve"> 相变储热可视化实验装置</w:t>
      </w:r>
      <w:r>
        <w:rPr>
          <w:rFonts w:hint="eastAsia" w:ascii="宋体" w:hAnsi="宋体" w:cs="宋体"/>
          <w:spacing w:val="6"/>
          <w:sz w:val="24"/>
          <w:u w:val="single"/>
        </w:rPr>
        <w:t xml:space="preserve"> </w:t>
      </w:r>
      <w:r>
        <w:rPr>
          <w:rFonts w:hint="eastAsia" w:ascii="宋体" w:hAnsi="宋体" w:cs="宋体"/>
          <w:spacing w:val="6"/>
          <w:sz w:val="24"/>
        </w:rPr>
        <w:t>，属于</w:t>
      </w:r>
      <w:r>
        <w:rPr>
          <w:rFonts w:hint="eastAsia" w:ascii="宋体" w:hAnsi="宋体" w:cs="宋体"/>
          <w:spacing w:val="6"/>
          <w:sz w:val="24"/>
          <w:u w:val="single"/>
          <w:lang w:val="en-US" w:eastAsia="zh-CN"/>
        </w:rPr>
        <w:t>工业</w:t>
      </w:r>
      <w:r>
        <w:rPr>
          <w:rFonts w:hint="eastAsia" w:ascii="宋体" w:hAnsi="宋体" w:cs="宋体"/>
          <w:spacing w:val="6"/>
          <w:sz w:val="24"/>
        </w:rPr>
        <w:t>；制造商为</w:t>
      </w:r>
      <w:r>
        <w:rPr>
          <w:rFonts w:hint="eastAsia" w:ascii="宋体" w:hAnsi="宋体" w:cs="宋体"/>
          <w:spacing w:val="6"/>
          <w:sz w:val="24"/>
          <w:u w:val="single"/>
        </w:rPr>
        <w:t>（企业名称）</w:t>
      </w:r>
      <w:r>
        <w:rPr>
          <w:rFonts w:hint="eastAsia" w:ascii="宋体" w:hAnsi="宋体" w:cs="宋体"/>
          <w:spacing w:val="6"/>
          <w:sz w:val="24"/>
        </w:rPr>
        <w:t>，从业人员</w:t>
      </w:r>
      <w:r>
        <w:rPr>
          <w:rFonts w:hint="eastAsia" w:ascii="宋体" w:hAnsi="宋体" w:cs="宋体"/>
          <w:spacing w:val="6"/>
          <w:sz w:val="24"/>
          <w:u w:val="single"/>
        </w:rPr>
        <w:t xml:space="preserve">    </w:t>
      </w:r>
      <w:r>
        <w:rPr>
          <w:rFonts w:hint="eastAsia" w:ascii="宋体" w:hAnsi="宋体" w:cs="宋体"/>
          <w:spacing w:val="6"/>
          <w:sz w:val="24"/>
        </w:rPr>
        <w:t>人，营业收入为</w:t>
      </w:r>
      <w:r>
        <w:rPr>
          <w:rFonts w:hint="eastAsia" w:ascii="宋体" w:hAnsi="宋体" w:cs="宋体"/>
          <w:spacing w:val="6"/>
          <w:sz w:val="24"/>
          <w:u w:val="single"/>
        </w:rPr>
        <w:t xml:space="preserve">       </w:t>
      </w:r>
      <w:r>
        <w:rPr>
          <w:rFonts w:hint="eastAsia" w:ascii="宋体" w:hAnsi="宋体" w:cs="宋体"/>
          <w:spacing w:val="6"/>
          <w:sz w:val="24"/>
        </w:rPr>
        <w:t>万元，资产总额为</w:t>
      </w:r>
      <w:r>
        <w:rPr>
          <w:rFonts w:hint="eastAsia" w:ascii="宋体" w:hAnsi="宋体" w:cs="宋体"/>
          <w:spacing w:val="6"/>
          <w:sz w:val="24"/>
          <w:u w:val="single"/>
        </w:rPr>
        <w:t xml:space="preserve">      </w:t>
      </w:r>
      <w:r>
        <w:rPr>
          <w:rFonts w:hint="eastAsia" w:ascii="宋体" w:hAnsi="宋体" w:cs="宋体"/>
          <w:spacing w:val="6"/>
          <w:sz w:val="24"/>
        </w:rPr>
        <w:t>万元，属于</w:t>
      </w:r>
      <w:r>
        <w:rPr>
          <w:rFonts w:hint="eastAsia" w:ascii="宋体" w:hAnsi="宋体" w:cs="宋体"/>
          <w:spacing w:val="6"/>
          <w:sz w:val="24"/>
          <w:u w:val="single"/>
        </w:rPr>
        <w:t>（中型企业、小型企业、微型企业）</w:t>
      </w:r>
      <w:r>
        <w:rPr>
          <w:rFonts w:hint="eastAsia" w:ascii="宋体" w:hAnsi="宋体" w:cs="宋体"/>
          <w:spacing w:val="6"/>
          <w:sz w:val="24"/>
        </w:rPr>
        <w:t>；</w:t>
      </w:r>
    </w:p>
    <w:p w14:paraId="5E92297C">
      <w:pPr>
        <w:spacing w:line="588" w:lineRule="exact"/>
        <w:ind w:firstLine="504" w:firstLineChars="200"/>
        <w:rPr>
          <w:rFonts w:ascii="宋体" w:hAnsi="宋体" w:cs="宋体"/>
          <w:spacing w:val="6"/>
          <w:sz w:val="24"/>
        </w:rPr>
      </w:pPr>
      <w:r>
        <w:rPr>
          <w:rFonts w:hint="eastAsia" w:ascii="宋体" w:hAnsi="宋体" w:cs="宋体"/>
          <w:spacing w:val="6"/>
          <w:sz w:val="24"/>
          <w:lang w:val="en-US" w:eastAsia="zh-CN"/>
        </w:rPr>
        <w:t>3</w:t>
      </w:r>
      <w:r>
        <w:rPr>
          <w:rFonts w:hint="eastAsia" w:ascii="宋体" w:hAnsi="宋体" w:cs="宋体"/>
          <w:spacing w:val="6"/>
          <w:sz w:val="24"/>
        </w:rPr>
        <w:t>.</w:t>
      </w:r>
      <w:r>
        <w:rPr>
          <w:rFonts w:hint="eastAsia" w:ascii="宋体" w:hAnsi="宋体" w:cs="宋体"/>
          <w:spacing w:val="6"/>
          <w:sz w:val="24"/>
          <w:u w:val="single"/>
          <w:lang w:val="en-US" w:eastAsia="zh-CN"/>
        </w:rPr>
        <w:t xml:space="preserve"> 池沸腾实验装置</w:t>
      </w:r>
      <w:r>
        <w:rPr>
          <w:rFonts w:hint="eastAsia" w:ascii="宋体" w:hAnsi="宋体" w:cs="宋体"/>
          <w:spacing w:val="6"/>
          <w:sz w:val="24"/>
          <w:u w:val="single"/>
        </w:rPr>
        <w:t xml:space="preserve"> </w:t>
      </w:r>
      <w:r>
        <w:rPr>
          <w:rFonts w:hint="eastAsia" w:ascii="宋体" w:hAnsi="宋体" w:cs="宋体"/>
          <w:spacing w:val="6"/>
          <w:sz w:val="24"/>
        </w:rPr>
        <w:t>，属于</w:t>
      </w:r>
      <w:r>
        <w:rPr>
          <w:rFonts w:hint="eastAsia" w:ascii="宋体" w:hAnsi="宋体" w:cs="宋体"/>
          <w:spacing w:val="6"/>
          <w:sz w:val="24"/>
          <w:u w:val="single"/>
          <w:lang w:val="en-US" w:eastAsia="zh-CN"/>
        </w:rPr>
        <w:t>工业</w:t>
      </w:r>
      <w:r>
        <w:rPr>
          <w:rFonts w:hint="eastAsia" w:ascii="宋体" w:hAnsi="宋体" w:cs="宋体"/>
          <w:spacing w:val="6"/>
          <w:sz w:val="24"/>
        </w:rPr>
        <w:t>；制造商为</w:t>
      </w:r>
      <w:r>
        <w:rPr>
          <w:rFonts w:hint="eastAsia" w:ascii="宋体" w:hAnsi="宋体" w:cs="宋体"/>
          <w:spacing w:val="6"/>
          <w:sz w:val="24"/>
          <w:u w:val="single"/>
        </w:rPr>
        <w:t>（企业名称）</w:t>
      </w:r>
      <w:r>
        <w:rPr>
          <w:rFonts w:hint="eastAsia" w:ascii="宋体" w:hAnsi="宋体" w:cs="宋体"/>
          <w:spacing w:val="6"/>
          <w:sz w:val="24"/>
        </w:rPr>
        <w:t>，从业人员</w:t>
      </w:r>
      <w:r>
        <w:rPr>
          <w:rFonts w:hint="eastAsia" w:ascii="宋体" w:hAnsi="宋体" w:cs="宋体"/>
          <w:spacing w:val="6"/>
          <w:sz w:val="24"/>
          <w:u w:val="single"/>
        </w:rPr>
        <w:t xml:space="preserve">    </w:t>
      </w:r>
      <w:r>
        <w:rPr>
          <w:rFonts w:hint="eastAsia" w:ascii="宋体" w:hAnsi="宋体" w:cs="宋体"/>
          <w:spacing w:val="6"/>
          <w:sz w:val="24"/>
        </w:rPr>
        <w:t>人，营业收入为</w:t>
      </w:r>
      <w:r>
        <w:rPr>
          <w:rFonts w:hint="eastAsia" w:ascii="宋体" w:hAnsi="宋体" w:cs="宋体"/>
          <w:spacing w:val="6"/>
          <w:sz w:val="24"/>
          <w:u w:val="single"/>
        </w:rPr>
        <w:t xml:space="preserve">       </w:t>
      </w:r>
      <w:r>
        <w:rPr>
          <w:rFonts w:hint="eastAsia" w:ascii="宋体" w:hAnsi="宋体" w:cs="宋体"/>
          <w:spacing w:val="6"/>
          <w:sz w:val="24"/>
        </w:rPr>
        <w:t>万元，资产总额为</w:t>
      </w:r>
      <w:r>
        <w:rPr>
          <w:rFonts w:hint="eastAsia" w:ascii="宋体" w:hAnsi="宋体" w:cs="宋体"/>
          <w:spacing w:val="6"/>
          <w:sz w:val="24"/>
          <w:u w:val="single"/>
        </w:rPr>
        <w:t xml:space="preserve">      </w:t>
      </w:r>
      <w:r>
        <w:rPr>
          <w:rFonts w:hint="eastAsia" w:ascii="宋体" w:hAnsi="宋体" w:cs="宋体"/>
          <w:spacing w:val="6"/>
          <w:sz w:val="24"/>
        </w:rPr>
        <w:t>万元，属于</w:t>
      </w:r>
      <w:r>
        <w:rPr>
          <w:rFonts w:hint="eastAsia" w:ascii="宋体" w:hAnsi="宋体" w:cs="宋体"/>
          <w:spacing w:val="6"/>
          <w:sz w:val="24"/>
          <w:u w:val="single"/>
        </w:rPr>
        <w:t>（中型企业、小型企业、微型企业）</w:t>
      </w:r>
      <w:r>
        <w:rPr>
          <w:rFonts w:hint="eastAsia" w:ascii="宋体" w:hAnsi="宋体" w:cs="宋体"/>
          <w:spacing w:val="6"/>
          <w:sz w:val="24"/>
        </w:rPr>
        <w:t>；</w:t>
      </w:r>
    </w:p>
    <w:p w14:paraId="4672B2F0">
      <w:pPr>
        <w:spacing w:line="588" w:lineRule="exact"/>
        <w:ind w:firstLine="504" w:firstLineChars="200"/>
        <w:rPr>
          <w:rFonts w:ascii="宋体" w:hAnsi="宋体" w:cs="宋体"/>
          <w:spacing w:val="6"/>
          <w:sz w:val="24"/>
        </w:rPr>
      </w:pPr>
      <w:r>
        <w:rPr>
          <w:rFonts w:hint="eastAsia" w:ascii="宋体" w:hAnsi="宋体" w:cs="宋体"/>
          <w:spacing w:val="6"/>
          <w:sz w:val="24"/>
          <w:lang w:val="en-US" w:eastAsia="zh-CN"/>
        </w:rPr>
        <w:t>4</w:t>
      </w:r>
      <w:r>
        <w:rPr>
          <w:rFonts w:hint="eastAsia" w:ascii="宋体" w:hAnsi="宋体" w:cs="宋体"/>
          <w:spacing w:val="6"/>
          <w:sz w:val="24"/>
        </w:rPr>
        <w:t>.</w:t>
      </w:r>
      <w:r>
        <w:rPr>
          <w:rFonts w:hint="eastAsia" w:ascii="宋体" w:hAnsi="宋体" w:cs="宋体"/>
          <w:spacing w:val="6"/>
          <w:sz w:val="24"/>
          <w:u w:val="single"/>
          <w:lang w:val="en-US" w:eastAsia="zh-CN"/>
        </w:rPr>
        <w:t xml:space="preserve"> 电池均衡实验台</w:t>
      </w:r>
      <w:r>
        <w:rPr>
          <w:rFonts w:hint="eastAsia" w:ascii="宋体" w:hAnsi="宋体" w:cs="宋体"/>
          <w:spacing w:val="6"/>
          <w:sz w:val="24"/>
          <w:u w:val="single"/>
        </w:rPr>
        <w:t xml:space="preserve"> </w:t>
      </w:r>
      <w:r>
        <w:rPr>
          <w:rFonts w:hint="eastAsia" w:ascii="宋体" w:hAnsi="宋体" w:cs="宋体"/>
          <w:spacing w:val="6"/>
          <w:sz w:val="24"/>
        </w:rPr>
        <w:t>，属于</w:t>
      </w:r>
      <w:r>
        <w:rPr>
          <w:rFonts w:hint="eastAsia" w:ascii="宋体" w:hAnsi="宋体" w:cs="宋体"/>
          <w:spacing w:val="6"/>
          <w:sz w:val="24"/>
          <w:u w:val="single"/>
          <w:lang w:val="en-US" w:eastAsia="zh-CN"/>
        </w:rPr>
        <w:t>工业</w:t>
      </w:r>
      <w:r>
        <w:rPr>
          <w:rFonts w:hint="eastAsia" w:ascii="宋体" w:hAnsi="宋体" w:cs="宋体"/>
          <w:spacing w:val="6"/>
          <w:sz w:val="24"/>
        </w:rPr>
        <w:t>；制造商为</w:t>
      </w:r>
      <w:r>
        <w:rPr>
          <w:rFonts w:hint="eastAsia" w:ascii="宋体" w:hAnsi="宋体" w:cs="宋体"/>
          <w:spacing w:val="6"/>
          <w:sz w:val="24"/>
          <w:u w:val="single"/>
        </w:rPr>
        <w:t>（企业名称）</w:t>
      </w:r>
      <w:r>
        <w:rPr>
          <w:rFonts w:hint="eastAsia" w:ascii="宋体" w:hAnsi="宋体" w:cs="宋体"/>
          <w:spacing w:val="6"/>
          <w:sz w:val="24"/>
        </w:rPr>
        <w:t>，从业人员</w:t>
      </w:r>
      <w:r>
        <w:rPr>
          <w:rFonts w:hint="eastAsia" w:ascii="宋体" w:hAnsi="宋体" w:cs="宋体"/>
          <w:spacing w:val="6"/>
          <w:sz w:val="24"/>
          <w:u w:val="single"/>
        </w:rPr>
        <w:t xml:space="preserve">    </w:t>
      </w:r>
      <w:r>
        <w:rPr>
          <w:rFonts w:hint="eastAsia" w:ascii="宋体" w:hAnsi="宋体" w:cs="宋体"/>
          <w:spacing w:val="6"/>
          <w:sz w:val="24"/>
        </w:rPr>
        <w:t>人，营业收入为</w:t>
      </w:r>
      <w:r>
        <w:rPr>
          <w:rFonts w:hint="eastAsia" w:ascii="宋体" w:hAnsi="宋体" w:cs="宋体"/>
          <w:spacing w:val="6"/>
          <w:sz w:val="24"/>
          <w:u w:val="single"/>
        </w:rPr>
        <w:t xml:space="preserve">       </w:t>
      </w:r>
      <w:r>
        <w:rPr>
          <w:rFonts w:hint="eastAsia" w:ascii="宋体" w:hAnsi="宋体" w:cs="宋体"/>
          <w:spacing w:val="6"/>
          <w:sz w:val="24"/>
        </w:rPr>
        <w:t>万元，资产总额为</w:t>
      </w:r>
      <w:r>
        <w:rPr>
          <w:rFonts w:hint="eastAsia" w:ascii="宋体" w:hAnsi="宋体" w:cs="宋体"/>
          <w:spacing w:val="6"/>
          <w:sz w:val="24"/>
          <w:u w:val="single"/>
        </w:rPr>
        <w:t xml:space="preserve">      </w:t>
      </w:r>
      <w:r>
        <w:rPr>
          <w:rFonts w:hint="eastAsia" w:ascii="宋体" w:hAnsi="宋体" w:cs="宋体"/>
          <w:spacing w:val="6"/>
          <w:sz w:val="24"/>
        </w:rPr>
        <w:t>万元，属于</w:t>
      </w:r>
      <w:r>
        <w:rPr>
          <w:rFonts w:hint="eastAsia" w:ascii="宋体" w:hAnsi="宋体" w:cs="宋体"/>
          <w:spacing w:val="6"/>
          <w:sz w:val="24"/>
          <w:u w:val="single"/>
        </w:rPr>
        <w:t>（中型企业、小型企业、微型企业）</w:t>
      </w:r>
      <w:r>
        <w:rPr>
          <w:rFonts w:hint="eastAsia" w:ascii="宋体" w:hAnsi="宋体" w:cs="宋体"/>
          <w:spacing w:val="6"/>
          <w:sz w:val="24"/>
        </w:rPr>
        <w:t>；</w:t>
      </w:r>
    </w:p>
    <w:p w14:paraId="7332DEA8">
      <w:pPr>
        <w:spacing w:line="588" w:lineRule="exact"/>
        <w:ind w:firstLine="504" w:firstLineChars="200"/>
        <w:rPr>
          <w:rFonts w:ascii="宋体" w:hAnsi="宋体" w:cs="宋体"/>
          <w:spacing w:val="6"/>
          <w:sz w:val="24"/>
        </w:rPr>
      </w:pPr>
      <w:r>
        <w:rPr>
          <w:rFonts w:hint="eastAsia" w:ascii="宋体" w:hAnsi="宋体" w:cs="宋体"/>
          <w:spacing w:val="6"/>
          <w:sz w:val="24"/>
          <w:lang w:val="en-US" w:eastAsia="zh-CN"/>
        </w:rPr>
        <w:t>5</w:t>
      </w:r>
      <w:r>
        <w:rPr>
          <w:rFonts w:hint="eastAsia" w:ascii="宋体" w:hAnsi="宋体" w:cs="宋体"/>
          <w:spacing w:val="6"/>
          <w:sz w:val="24"/>
        </w:rPr>
        <w:t>.</w:t>
      </w:r>
      <w:r>
        <w:rPr>
          <w:rFonts w:hint="eastAsia" w:ascii="宋体" w:hAnsi="宋体" w:cs="宋体"/>
          <w:spacing w:val="6"/>
          <w:sz w:val="24"/>
          <w:u w:val="single"/>
          <w:lang w:val="en-US" w:eastAsia="zh-CN"/>
        </w:rPr>
        <w:t xml:space="preserve"> 纽扣电池制备及测试实验台</w:t>
      </w:r>
      <w:r>
        <w:rPr>
          <w:rFonts w:hint="eastAsia" w:ascii="宋体" w:hAnsi="宋体" w:cs="宋体"/>
          <w:spacing w:val="6"/>
          <w:sz w:val="24"/>
          <w:u w:val="single"/>
        </w:rPr>
        <w:t xml:space="preserve"> </w:t>
      </w:r>
      <w:r>
        <w:rPr>
          <w:rFonts w:hint="eastAsia" w:ascii="宋体" w:hAnsi="宋体" w:cs="宋体"/>
          <w:spacing w:val="6"/>
          <w:sz w:val="24"/>
        </w:rPr>
        <w:t>，属于</w:t>
      </w:r>
      <w:r>
        <w:rPr>
          <w:rFonts w:hint="eastAsia" w:ascii="宋体" w:hAnsi="宋体" w:cs="宋体"/>
          <w:spacing w:val="6"/>
          <w:sz w:val="24"/>
          <w:u w:val="single"/>
          <w:lang w:val="en-US" w:eastAsia="zh-CN"/>
        </w:rPr>
        <w:t>工业</w:t>
      </w:r>
      <w:r>
        <w:rPr>
          <w:rFonts w:hint="eastAsia" w:ascii="宋体" w:hAnsi="宋体" w:cs="宋体"/>
          <w:spacing w:val="6"/>
          <w:sz w:val="24"/>
        </w:rPr>
        <w:t>；制造商为</w:t>
      </w:r>
      <w:r>
        <w:rPr>
          <w:rFonts w:hint="eastAsia" w:ascii="宋体" w:hAnsi="宋体" w:cs="宋体"/>
          <w:spacing w:val="6"/>
          <w:sz w:val="24"/>
          <w:u w:val="single"/>
        </w:rPr>
        <w:t>（企业名称）</w:t>
      </w:r>
      <w:r>
        <w:rPr>
          <w:rFonts w:hint="eastAsia" w:ascii="宋体" w:hAnsi="宋体" w:cs="宋体"/>
          <w:spacing w:val="6"/>
          <w:sz w:val="24"/>
        </w:rPr>
        <w:t>，从业人员</w:t>
      </w:r>
      <w:r>
        <w:rPr>
          <w:rFonts w:hint="eastAsia" w:ascii="宋体" w:hAnsi="宋体" w:cs="宋体"/>
          <w:spacing w:val="6"/>
          <w:sz w:val="24"/>
          <w:u w:val="single"/>
        </w:rPr>
        <w:t xml:space="preserve">    </w:t>
      </w:r>
      <w:r>
        <w:rPr>
          <w:rFonts w:hint="eastAsia" w:ascii="宋体" w:hAnsi="宋体" w:cs="宋体"/>
          <w:spacing w:val="6"/>
          <w:sz w:val="24"/>
        </w:rPr>
        <w:t>人，营业收入为</w:t>
      </w:r>
      <w:r>
        <w:rPr>
          <w:rFonts w:hint="eastAsia" w:ascii="宋体" w:hAnsi="宋体" w:cs="宋体"/>
          <w:spacing w:val="6"/>
          <w:sz w:val="24"/>
          <w:u w:val="single"/>
        </w:rPr>
        <w:t xml:space="preserve">       </w:t>
      </w:r>
      <w:r>
        <w:rPr>
          <w:rFonts w:hint="eastAsia" w:ascii="宋体" w:hAnsi="宋体" w:cs="宋体"/>
          <w:spacing w:val="6"/>
          <w:sz w:val="24"/>
        </w:rPr>
        <w:t>万元，资产总额为</w:t>
      </w:r>
      <w:r>
        <w:rPr>
          <w:rFonts w:hint="eastAsia" w:ascii="宋体" w:hAnsi="宋体" w:cs="宋体"/>
          <w:spacing w:val="6"/>
          <w:sz w:val="24"/>
          <w:u w:val="single"/>
        </w:rPr>
        <w:t xml:space="preserve">      </w:t>
      </w:r>
      <w:r>
        <w:rPr>
          <w:rFonts w:hint="eastAsia" w:ascii="宋体" w:hAnsi="宋体" w:cs="宋体"/>
          <w:spacing w:val="6"/>
          <w:sz w:val="24"/>
        </w:rPr>
        <w:t>万元，属于</w:t>
      </w:r>
      <w:r>
        <w:rPr>
          <w:rFonts w:hint="eastAsia" w:ascii="宋体" w:hAnsi="宋体" w:cs="宋体"/>
          <w:spacing w:val="6"/>
          <w:sz w:val="24"/>
          <w:u w:val="single"/>
        </w:rPr>
        <w:t>（中型企业、小型企业、微型企业）</w:t>
      </w:r>
      <w:r>
        <w:rPr>
          <w:rFonts w:hint="eastAsia" w:ascii="宋体" w:hAnsi="宋体" w:cs="宋体"/>
          <w:spacing w:val="6"/>
          <w:sz w:val="24"/>
        </w:rPr>
        <w:t>；</w:t>
      </w:r>
    </w:p>
    <w:p w14:paraId="2FEDBA73">
      <w:pPr>
        <w:spacing w:line="588" w:lineRule="exact"/>
        <w:ind w:firstLine="504" w:firstLineChars="200"/>
        <w:rPr>
          <w:rFonts w:ascii="宋体" w:hAnsi="宋体" w:cs="宋体"/>
          <w:spacing w:val="6"/>
          <w:sz w:val="24"/>
        </w:rPr>
      </w:pPr>
      <w:r>
        <w:rPr>
          <w:rFonts w:hint="eastAsia" w:ascii="宋体" w:hAnsi="宋体" w:cs="宋体"/>
          <w:spacing w:val="6"/>
          <w:sz w:val="24"/>
          <w:lang w:val="en-US" w:eastAsia="zh-CN"/>
        </w:rPr>
        <w:t>6</w:t>
      </w:r>
      <w:r>
        <w:rPr>
          <w:rFonts w:hint="eastAsia" w:ascii="宋体" w:hAnsi="宋体" w:cs="宋体"/>
          <w:spacing w:val="6"/>
          <w:sz w:val="24"/>
        </w:rPr>
        <w:t>.</w:t>
      </w:r>
      <w:r>
        <w:rPr>
          <w:rFonts w:hint="eastAsia" w:ascii="宋体" w:hAnsi="宋体" w:cs="宋体"/>
          <w:spacing w:val="6"/>
          <w:sz w:val="24"/>
          <w:u w:val="single"/>
          <w:lang w:val="en-US" w:eastAsia="zh-CN"/>
        </w:rPr>
        <w:t xml:space="preserve"> 通风管道典型构件性能测定实验台</w:t>
      </w:r>
      <w:r>
        <w:rPr>
          <w:rFonts w:hint="eastAsia" w:ascii="宋体" w:hAnsi="宋体" w:cs="宋体"/>
          <w:spacing w:val="6"/>
          <w:sz w:val="24"/>
          <w:u w:val="single"/>
        </w:rPr>
        <w:t xml:space="preserve"> </w:t>
      </w:r>
      <w:r>
        <w:rPr>
          <w:rFonts w:hint="eastAsia" w:ascii="宋体" w:hAnsi="宋体" w:cs="宋体"/>
          <w:spacing w:val="6"/>
          <w:sz w:val="24"/>
        </w:rPr>
        <w:t>，属于</w:t>
      </w:r>
      <w:r>
        <w:rPr>
          <w:rFonts w:hint="eastAsia" w:ascii="宋体" w:hAnsi="宋体" w:cs="宋体"/>
          <w:spacing w:val="6"/>
          <w:sz w:val="24"/>
          <w:u w:val="single"/>
          <w:lang w:val="en-US" w:eastAsia="zh-CN"/>
        </w:rPr>
        <w:t>工业</w:t>
      </w:r>
      <w:r>
        <w:rPr>
          <w:rFonts w:hint="eastAsia" w:ascii="宋体" w:hAnsi="宋体" w:cs="宋体"/>
          <w:spacing w:val="6"/>
          <w:sz w:val="24"/>
        </w:rPr>
        <w:t>；制造商为</w:t>
      </w:r>
      <w:r>
        <w:rPr>
          <w:rFonts w:hint="eastAsia" w:ascii="宋体" w:hAnsi="宋体" w:cs="宋体"/>
          <w:spacing w:val="6"/>
          <w:sz w:val="24"/>
          <w:u w:val="single"/>
        </w:rPr>
        <w:t>（企业名称）</w:t>
      </w:r>
      <w:r>
        <w:rPr>
          <w:rFonts w:hint="eastAsia" w:ascii="宋体" w:hAnsi="宋体" w:cs="宋体"/>
          <w:spacing w:val="6"/>
          <w:sz w:val="24"/>
        </w:rPr>
        <w:t>，从业人员</w:t>
      </w:r>
      <w:r>
        <w:rPr>
          <w:rFonts w:hint="eastAsia" w:ascii="宋体" w:hAnsi="宋体" w:cs="宋体"/>
          <w:spacing w:val="6"/>
          <w:sz w:val="24"/>
          <w:u w:val="single"/>
        </w:rPr>
        <w:t xml:space="preserve">    </w:t>
      </w:r>
      <w:r>
        <w:rPr>
          <w:rFonts w:hint="eastAsia" w:ascii="宋体" w:hAnsi="宋体" w:cs="宋体"/>
          <w:spacing w:val="6"/>
          <w:sz w:val="24"/>
        </w:rPr>
        <w:t>人，营业收入为</w:t>
      </w:r>
      <w:r>
        <w:rPr>
          <w:rFonts w:hint="eastAsia" w:ascii="宋体" w:hAnsi="宋体" w:cs="宋体"/>
          <w:spacing w:val="6"/>
          <w:sz w:val="24"/>
          <w:u w:val="single"/>
        </w:rPr>
        <w:t xml:space="preserve">       </w:t>
      </w:r>
      <w:r>
        <w:rPr>
          <w:rFonts w:hint="eastAsia" w:ascii="宋体" w:hAnsi="宋体" w:cs="宋体"/>
          <w:spacing w:val="6"/>
          <w:sz w:val="24"/>
        </w:rPr>
        <w:t>万元，资产总额为</w:t>
      </w:r>
      <w:r>
        <w:rPr>
          <w:rFonts w:hint="eastAsia" w:ascii="宋体" w:hAnsi="宋体" w:cs="宋体"/>
          <w:spacing w:val="6"/>
          <w:sz w:val="24"/>
          <w:u w:val="single"/>
        </w:rPr>
        <w:t xml:space="preserve">      </w:t>
      </w:r>
      <w:r>
        <w:rPr>
          <w:rFonts w:hint="eastAsia" w:ascii="宋体" w:hAnsi="宋体" w:cs="宋体"/>
          <w:spacing w:val="6"/>
          <w:sz w:val="24"/>
        </w:rPr>
        <w:t>万元，属于</w:t>
      </w:r>
      <w:r>
        <w:rPr>
          <w:rFonts w:hint="eastAsia" w:ascii="宋体" w:hAnsi="宋体" w:cs="宋体"/>
          <w:spacing w:val="6"/>
          <w:sz w:val="24"/>
          <w:u w:val="single"/>
        </w:rPr>
        <w:t>（中型企业、小型企业、微型企业）</w:t>
      </w:r>
      <w:r>
        <w:rPr>
          <w:rFonts w:hint="eastAsia" w:ascii="宋体" w:hAnsi="宋体" w:cs="宋体"/>
          <w:spacing w:val="6"/>
          <w:sz w:val="24"/>
        </w:rPr>
        <w:t>；</w:t>
      </w:r>
    </w:p>
    <w:p w14:paraId="5C83906A">
      <w:pPr>
        <w:spacing w:line="588" w:lineRule="exact"/>
        <w:ind w:firstLine="504" w:firstLineChars="200"/>
        <w:rPr>
          <w:rFonts w:ascii="宋体" w:hAnsi="宋体" w:cs="宋体"/>
          <w:spacing w:val="6"/>
          <w:sz w:val="24"/>
        </w:rPr>
      </w:pPr>
      <w:bookmarkStart w:id="0" w:name="_GoBack"/>
      <w:bookmarkEnd w:id="0"/>
      <w:r>
        <w:rPr>
          <w:rFonts w:hint="eastAsia" w:ascii="宋体" w:hAnsi="宋体" w:cs="宋体"/>
          <w:spacing w:val="6"/>
          <w:sz w:val="24"/>
        </w:rPr>
        <w:t>以上企业，不属于大企业的分支机构，不存在控股股东为大企业的情形，也不存在与大企业的负责人为同一人的情形。</w:t>
      </w:r>
    </w:p>
    <w:p w14:paraId="063A36BC">
      <w:pPr>
        <w:spacing w:line="588" w:lineRule="exact"/>
        <w:ind w:firstLine="504" w:firstLineChars="200"/>
        <w:rPr>
          <w:rFonts w:ascii="宋体" w:hAnsi="宋体" w:cs="宋体"/>
          <w:spacing w:val="6"/>
          <w:sz w:val="24"/>
        </w:rPr>
      </w:pPr>
      <w:r>
        <w:rPr>
          <w:rFonts w:hint="eastAsia" w:ascii="宋体" w:hAnsi="宋体" w:cs="宋体"/>
          <w:spacing w:val="6"/>
          <w:sz w:val="24"/>
        </w:rPr>
        <w:t>本企业对上述声明内容的真实性负责。如有虚假，将依法承担相应责任。</w:t>
      </w:r>
    </w:p>
    <w:p w14:paraId="042D4B65">
      <w:pPr>
        <w:spacing w:line="588" w:lineRule="exact"/>
        <w:ind w:firstLine="504" w:firstLineChars="200"/>
        <w:jc w:val="right"/>
        <w:rPr>
          <w:rFonts w:ascii="宋体" w:hAnsi="宋体" w:cs="宋体"/>
          <w:spacing w:val="6"/>
          <w:sz w:val="24"/>
          <w:szCs w:val="24"/>
        </w:rPr>
      </w:pPr>
      <w:r>
        <w:rPr>
          <w:rFonts w:hint="eastAsia" w:ascii="宋体" w:hAnsi="宋体" w:cs="宋体"/>
          <w:spacing w:val="6"/>
          <w:sz w:val="24"/>
          <w:szCs w:val="24"/>
        </w:rPr>
        <w:t>企业名称（盖章）：</w:t>
      </w:r>
    </w:p>
    <w:p w14:paraId="5620CEE5">
      <w:pPr>
        <w:pStyle w:val="8"/>
        <w:ind w:firstLine="6000" w:firstLineChars="2500"/>
        <w:rPr>
          <w:color w:val="auto"/>
          <w:sz w:val="24"/>
          <w:szCs w:val="24"/>
        </w:rPr>
      </w:pPr>
      <w:r>
        <w:rPr>
          <w:rFonts w:hint="eastAsia"/>
          <w:b w:val="0"/>
          <w:bCs w:val="0"/>
          <w:color w:val="auto"/>
          <w:sz w:val="24"/>
          <w:szCs w:val="24"/>
        </w:rPr>
        <w:t>日期：</w:t>
      </w:r>
    </w:p>
    <w:p w14:paraId="202C7CB1">
      <w:pPr>
        <w:pStyle w:val="8"/>
        <w:rPr>
          <w:color w:val="auto"/>
        </w:rPr>
      </w:pPr>
      <w:r>
        <w:rPr>
          <w:rFonts w:hint="eastAsia"/>
          <w:color w:val="auto"/>
        </w:rPr>
        <w:t>备注：1.填写前请认真阅读《工业和信息化部　国家统计局　国家发展和改革委员会　财政部关于印发中小企业划型标准规定的通知》（工信部联企业〔2011〕300号）和《财政部、工业和信息化部关于印发〈政府采购促进中小企业发展管理办法〉的通知》（财库〔2020〕46号）相关规定。</w:t>
      </w:r>
    </w:p>
    <w:p w14:paraId="3D377803">
      <w:pPr>
        <w:rPr>
          <w:rFonts w:hint="eastAsia" w:ascii="宋体" w:hAnsi="宋体" w:eastAsia="宋体" w:cs="宋体"/>
          <w:sz w:val="24"/>
          <w:szCs w:val="24"/>
        </w:rPr>
      </w:pPr>
      <w:r>
        <w:rPr>
          <w:rFonts w:hint="eastAsia"/>
          <w:color w:val="auto"/>
        </w:rPr>
        <w:t xml:space="preserve">    2.从业人员、营业收入、资产总额填报上一年度数据，无上一年度数据的新成立企业可不填报。</w:t>
      </w:r>
    </w:p>
    <w:p w14:paraId="38BD2FC8">
      <w:pPr>
        <w:rPr>
          <w:rFonts w:hint="eastAsia" w:ascii="宋体" w:hAnsi="宋体" w:eastAsia="宋体" w:cs="宋体"/>
          <w:sz w:val="24"/>
          <w:szCs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9"/>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0DDDE">
    <w:pPr>
      <w:pStyle w:val="10"/>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111307E"/>
    <w:rsid w:val="020F1508"/>
    <w:rsid w:val="02902D83"/>
    <w:rsid w:val="059319E6"/>
    <w:rsid w:val="15AC31A5"/>
    <w:rsid w:val="1C572066"/>
    <w:rsid w:val="1D514750"/>
    <w:rsid w:val="20303C97"/>
    <w:rsid w:val="247F4759"/>
    <w:rsid w:val="25341F0E"/>
    <w:rsid w:val="269A3CE3"/>
    <w:rsid w:val="26DF4F4F"/>
    <w:rsid w:val="2BF01ABF"/>
    <w:rsid w:val="2F571051"/>
    <w:rsid w:val="30B43DD6"/>
    <w:rsid w:val="334603CC"/>
    <w:rsid w:val="399B02E5"/>
    <w:rsid w:val="3FAC2BDB"/>
    <w:rsid w:val="403E5732"/>
    <w:rsid w:val="438A1EB9"/>
    <w:rsid w:val="439B75E2"/>
    <w:rsid w:val="43B02E63"/>
    <w:rsid w:val="45DC412D"/>
    <w:rsid w:val="46EC16E1"/>
    <w:rsid w:val="46F02A17"/>
    <w:rsid w:val="4A611B0D"/>
    <w:rsid w:val="51672402"/>
    <w:rsid w:val="526F65B0"/>
    <w:rsid w:val="53F65BEF"/>
    <w:rsid w:val="541E1459"/>
    <w:rsid w:val="5C1802BE"/>
    <w:rsid w:val="62345C33"/>
    <w:rsid w:val="62B70FCB"/>
    <w:rsid w:val="630077F7"/>
    <w:rsid w:val="73DD099F"/>
    <w:rsid w:val="781B4175"/>
    <w:rsid w:val="7AD13888"/>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3"/>
    <w:autoRedefine/>
    <w:qFormat/>
    <w:uiPriority w:val="0"/>
    <w:pPr>
      <w:keepNext/>
      <w:keepLines/>
      <w:spacing w:line="413" w:lineRule="auto"/>
      <w:jc w:val="left"/>
      <w:outlineLvl w:val="1"/>
    </w:pPr>
    <w:rPr>
      <w:rFonts w:ascii="Arial" w:hAnsi="Arial" w:eastAsia="宋体"/>
      <w:b/>
      <w:sz w:val="28"/>
    </w:rPr>
  </w:style>
  <w:style w:type="paragraph" w:styleId="4">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5">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0"/>
    </w:rPr>
  </w:style>
  <w:style w:type="paragraph" w:styleId="6">
    <w:name w:val="Body Text"/>
    <w:basedOn w:val="1"/>
    <w:next w:val="1"/>
    <w:autoRedefine/>
    <w:qFormat/>
    <w:uiPriority w:val="0"/>
    <w:rPr>
      <w:color w:val="993300"/>
      <w:kern w:val="0"/>
      <w:sz w:val="24"/>
      <w:szCs w:val="24"/>
    </w:rPr>
  </w:style>
  <w:style w:type="paragraph" w:styleId="7">
    <w:name w:val="Body Text Indent"/>
    <w:basedOn w:val="1"/>
    <w:next w:val="1"/>
    <w:autoRedefine/>
    <w:qFormat/>
    <w:uiPriority w:val="0"/>
    <w:pPr>
      <w:ind w:left="420" w:leftChars="200"/>
    </w:pPr>
  </w:style>
  <w:style w:type="paragraph" w:styleId="8">
    <w:name w:val="Plain Text"/>
    <w:basedOn w:val="1"/>
    <w:autoRedefine/>
    <w:qFormat/>
    <w:uiPriority w:val="0"/>
    <w:pPr>
      <w:spacing w:line="324" w:lineRule="auto"/>
    </w:pPr>
    <w:rPr>
      <w:rFonts w:ascii="宋体" w:hAnsi="Courier New" w:cs="Courier New"/>
      <w:szCs w:val="21"/>
    </w:r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7"/>
    <w:next w:val="1"/>
    <w:autoRedefine/>
    <w:unhideWhenUsed/>
    <w:qFormat/>
    <w:uiPriority w:val="0"/>
    <w:pPr>
      <w:ind w:firstLine="420" w:firstLineChars="200"/>
    </w:pPr>
    <w:rPr>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1418</Words>
  <Characters>1863</Characters>
  <Lines>0</Lines>
  <Paragraphs>0</Paragraphs>
  <TotalTime>0</TotalTime>
  <ScaleCrop>false</ScaleCrop>
  <LinksUpToDate>false</LinksUpToDate>
  <CharactersWithSpaces>1897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Administrator</cp:lastModifiedBy>
  <dcterms:modified xsi:type="dcterms:W3CDTF">2026-06-04T05:30:57Z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0CE6A2C36A194183B8F5900791C62C91_12</vt:lpwstr>
  </property>
  <property fmtid="{D5CDD505-2E9C-101B-9397-08002B2CF9AE}" pid="4" name="KSOTemplateDocerSaveRecord">
    <vt:lpwstr>eyJoZGlkIjoiNzgwNjczN2Q1OTVkMWNkMTQxODAzYzYyZWYzMjAxZjgiLCJ1c2VySWQiOiIyNDE1Nzk0OTUifQ==</vt:lpwstr>
  </property>
</Properties>
</file>