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483E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0"/>
        <w:jc w:val="center"/>
        <w:textAlignment w:val="auto"/>
        <w:rPr>
          <w:rFonts w:hint="eastAsia" w:hAnsi="宋体" w:cs="宋体"/>
          <w:b/>
          <w:bCs/>
          <w:sz w:val="40"/>
          <w:szCs w:val="40"/>
          <w:highlight w:val="none"/>
          <w:lang w:val="en-US" w:eastAsia="zh-CN"/>
        </w:rPr>
      </w:pPr>
      <w:r>
        <w:rPr>
          <w:rFonts w:hint="eastAsia" w:hAnsi="宋体" w:cs="宋体"/>
          <w:b/>
          <w:bCs/>
          <w:sz w:val="40"/>
          <w:szCs w:val="40"/>
          <w:highlight w:val="none"/>
          <w:lang w:val="en-US" w:eastAsia="zh-CN"/>
        </w:rPr>
        <w:t>已标价工程量清单</w:t>
      </w:r>
    </w:p>
    <w:p w14:paraId="3E073AFD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Chars="0"/>
        <w:textAlignment w:val="auto"/>
        <w:rPr>
          <w:rFonts w:hint="eastAsia"/>
          <w:lang w:val="en-US" w:eastAsia="zh-CN"/>
        </w:rPr>
      </w:pPr>
    </w:p>
    <w:p w14:paraId="58AD0D56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Chars="0"/>
        <w:textAlignment w:val="auto"/>
        <w:rPr>
          <w:rFonts w:hint="eastAsia"/>
          <w:lang w:val="en-US" w:eastAsia="zh-CN"/>
        </w:rPr>
      </w:pPr>
    </w:p>
    <w:p w14:paraId="41808FEC">
      <w:pPr>
        <w:pStyle w:val="7"/>
        <w:rPr>
          <w:rFonts w:hint="eastAsia"/>
          <w:lang w:val="en-US" w:eastAsia="zh-CN"/>
        </w:rPr>
      </w:pPr>
    </w:p>
    <w:p w14:paraId="1D1E6174">
      <w:pPr>
        <w:rPr>
          <w:rFonts w:hint="eastAsia"/>
          <w:lang w:val="en-US" w:eastAsia="zh-CN"/>
        </w:rPr>
      </w:pPr>
    </w:p>
    <w:p w14:paraId="468ECD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jc w:val="both"/>
        <w:textAlignment w:val="auto"/>
        <w:rPr>
          <w:rFonts w:hint="eastAsia" w:ascii="宋体" w:hAnsi="宋体" w:eastAsia="宋体" w:cs="宋体"/>
          <w:b w:val="0"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30"/>
          <w:szCs w:val="30"/>
          <w:u w:val="single"/>
        </w:rPr>
        <w:t xml:space="preserve">      </w:t>
      </w:r>
      <w:r>
        <w:rPr>
          <w:rFonts w:hint="eastAsia" w:ascii="宋体" w:hAnsi="宋体" w:cs="宋体"/>
          <w:b w:val="0"/>
          <w:bCs/>
          <w:sz w:val="30"/>
          <w:szCs w:val="30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/>
          <w:sz w:val="30"/>
          <w:szCs w:val="30"/>
          <w:u w:val="single"/>
        </w:rPr>
        <w:t xml:space="preserve">                           </w:t>
      </w:r>
      <w:r>
        <w:rPr>
          <w:rFonts w:hint="eastAsia" w:ascii="宋体" w:hAnsi="宋体" w:cs="宋体"/>
          <w:b w:val="0"/>
          <w:bCs/>
          <w:sz w:val="30"/>
          <w:szCs w:val="30"/>
          <w:u w:val="none"/>
          <w:lang w:eastAsia="zh-CN"/>
        </w:rPr>
        <w:t>（项目名称）</w:t>
      </w:r>
    </w:p>
    <w:p w14:paraId="6657D0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eastAsia" w:ascii="宋体" w:hAnsi="宋体" w:eastAsia="宋体" w:cs="宋体"/>
          <w:b w:val="0"/>
          <w:bCs/>
        </w:rPr>
      </w:pPr>
    </w:p>
    <w:p w14:paraId="19A062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/>
        </w:rPr>
      </w:pPr>
    </w:p>
    <w:p w14:paraId="254C18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 w:val="0"/>
          <w:bCs/>
          <w:spacing w:val="117"/>
          <w:sz w:val="52"/>
          <w:szCs w:val="52"/>
        </w:rPr>
      </w:pPr>
      <w:r>
        <w:rPr>
          <w:rFonts w:hint="eastAsia" w:ascii="宋体" w:hAnsi="宋体" w:eastAsia="宋体" w:cs="宋体"/>
          <w:b/>
          <w:bCs w:val="0"/>
          <w:spacing w:val="117"/>
          <w:sz w:val="52"/>
          <w:szCs w:val="52"/>
        </w:rPr>
        <w:t>工程量清单计价表</w:t>
      </w:r>
    </w:p>
    <w:p w14:paraId="169943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/>
        </w:rPr>
      </w:pPr>
    </w:p>
    <w:p w14:paraId="631C7D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eastAsia" w:ascii="宋体" w:hAnsi="宋体" w:eastAsia="宋体" w:cs="宋体"/>
          <w:b w:val="0"/>
          <w:bCs/>
        </w:rPr>
      </w:pPr>
    </w:p>
    <w:p w14:paraId="1D8F65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/>
          <w:sz w:val="24"/>
        </w:rPr>
      </w:pPr>
      <w:r>
        <w:rPr>
          <w:rFonts w:hint="eastAsia" w:ascii="宋体" w:hAnsi="宋体" w:eastAsia="宋体" w:cs="宋体"/>
          <w:b w:val="0"/>
          <w:bCs/>
          <w:sz w:val="24"/>
        </w:rPr>
        <w:t>编</w:t>
      </w:r>
      <w:r>
        <w:rPr>
          <w:rFonts w:hint="eastAsia" w:ascii="宋体" w:hAnsi="宋体" w:cs="宋体"/>
          <w:b w:val="0"/>
          <w:bCs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24"/>
        </w:rPr>
        <w:t>制</w:t>
      </w:r>
      <w:r>
        <w:rPr>
          <w:rFonts w:hint="eastAsia" w:ascii="宋体" w:hAnsi="宋体" w:cs="宋体"/>
          <w:b w:val="0"/>
          <w:bCs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24"/>
        </w:rPr>
        <w:t>单</w:t>
      </w:r>
      <w:r>
        <w:rPr>
          <w:rFonts w:hint="eastAsia" w:ascii="宋体" w:hAnsi="宋体" w:cs="宋体"/>
          <w:b w:val="0"/>
          <w:bCs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24"/>
        </w:rPr>
        <w:t>位：</w:t>
      </w:r>
      <w:r>
        <w:rPr>
          <w:rFonts w:hint="eastAsia" w:ascii="宋体" w:hAnsi="宋体" w:eastAsia="宋体" w:cs="宋体"/>
          <w:b w:val="0"/>
          <w:bCs/>
          <w:sz w:val="24"/>
          <w:u w:val="single"/>
        </w:rPr>
        <w:t xml:space="preserve">                                              </w:t>
      </w:r>
      <w:r>
        <w:rPr>
          <w:rFonts w:hint="eastAsia" w:ascii="宋体" w:hAnsi="宋体" w:eastAsia="宋体" w:cs="宋体"/>
          <w:b w:val="0"/>
          <w:bCs/>
          <w:sz w:val="24"/>
        </w:rPr>
        <w:t>（盖   章）</w:t>
      </w:r>
    </w:p>
    <w:p w14:paraId="50B219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eastAsia" w:ascii="宋体" w:hAnsi="宋体" w:eastAsia="宋体" w:cs="宋体"/>
          <w:b w:val="0"/>
          <w:bCs/>
          <w:sz w:val="24"/>
        </w:rPr>
      </w:pPr>
    </w:p>
    <w:p w14:paraId="111DD6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/>
          <w:sz w:val="24"/>
        </w:rPr>
      </w:pPr>
      <w:r>
        <w:rPr>
          <w:rFonts w:hint="eastAsia" w:ascii="宋体" w:hAnsi="宋体" w:eastAsia="宋体" w:cs="宋体"/>
          <w:b w:val="0"/>
          <w:bCs/>
          <w:sz w:val="24"/>
        </w:rPr>
        <w:t>法定代表人：</w:t>
      </w:r>
      <w:r>
        <w:rPr>
          <w:rFonts w:hint="eastAsia" w:ascii="宋体" w:hAnsi="宋体" w:eastAsia="宋体" w:cs="宋体"/>
          <w:b w:val="0"/>
          <w:bCs/>
          <w:sz w:val="24"/>
          <w:u w:val="single"/>
        </w:rPr>
        <w:t xml:space="preserve">                                             </w:t>
      </w:r>
      <w:r>
        <w:rPr>
          <w:rFonts w:hint="eastAsia" w:ascii="宋体" w:hAnsi="宋体" w:eastAsia="宋体" w:cs="宋体"/>
          <w:b w:val="0"/>
          <w:bCs/>
          <w:sz w:val="24"/>
        </w:rPr>
        <w:t>（签字或盖章）</w:t>
      </w:r>
    </w:p>
    <w:p w14:paraId="148DBC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eastAsia" w:ascii="宋体" w:hAnsi="宋体" w:eastAsia="宋体" w:cs="宋体"/>
          <w:b w:val="0"/>
          <w:bCs/>
          <w:sz w:val="24"/>
        </w:rPr>
      </w:pPr>
    </w:p>
    <w:p w14:paraId="616F0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/>
          <w:sz w:val="24"/>
        </w:rPr>
      </w:pPr>
      <w:r>
        <w:rPr>
          <w:rFonts w:hint="eastAsia" w:ascii="宋体" w:hAnsi="宋体" w:eastAsia="宋体" w:cs="宋体"/>
          <w:b w:val="0"/>
          <w:bCs/>
          <w:spacing w:val="-10"/>
          <w:sz w:val="24"/>
          <w:highlight w:val="none"/>
        </w:rPr>
        <w:t>造价师及注册号</w:t>
      </w:r>
      <w:r>
        <w:rPr>
          <w:rFonts w:hint="eastAsia" w:ascii="宋体" w:hAnsi="宋体" w:eastAsia="宋体" w:cs="宋体"/>
          <w:b w:val="0"/>
          <w:bCs/>
          <w:sz w:val="24"/>
        </w:rPr>
        <w:t>：</w:t>
      </w:r>
      <w:r>
        <w:rPr>
          <w:rFonts w:hint="eastAsia" w:ascii="宋体" w:hAnsi="宋体" w:eastAsia="宋体" w:cs="宋体"/>
          <w:b w:val="0"/>
          <w:bCs/>
          <w:sz w:val="24"/>
          <w:u w:val="single"/>
        </w:rPr>
        <w:t xml:space="preserve">                      </w:t>
      </w:r>
      <w:r>
        <w:rPr>
          <w:rFonts w:hint="eastAsia" w:ascii="宋体" w:hAnsi="宋体" w:cs="宋体"/>
          <w:b w:val="0"/>
          <w:bCs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b w:val="0"/>
          <w:bCs/>
          <w:sz w:val="24"/>
        </w:rPr>
        <w:t>（签字</w:t>
      </w:r>
      <w:r>
        <w:rPr>
          <w:rFonts w:hint="eastAsia" w:ascii="宋体" w:hAnsi="宋体" w:eastAsia="宋体" w:cs="宋体"/>
          <w:b w:val="0"/>
          <w:bCs/>
          <w:sz w:val="24"/>
          <w:lang w:val="en-US" w:eastAsia="zh-CN"/>
        </w:rPr>
        <w:t>并</w:t>
      </w:r>
      <w:r>
        <w:rPr>
          <w:rFonts w:hint="eastAsia" w:ascii="宋体" w:hAnsi="宋体" w:eastAsia="宋体" w:cs="宋体"/>
          <w:b w:val="0"/>
          <w:bCs/>
          <w:sz w:val="24"/>
        </w:rPr>
        <w:t>盖执业印章）</w:t>
      </w:r>
    </w:p>
    <w:p w14:paraId="72B2A9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eastAsia" w:ascii="宋体" w:hAnsi="宋体" w:eastAsia="宋体" w:cs="宋体"/>
          <w:b w:val="0"/>
          <w:bCs/>
          <w:sz w:val="24"/>
        </w:rPr>
      </w:pPr>
    </w:p>
    <w:p w14:paraId="0676D4D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/>
          <w:sz w:val="30"/>
          <w:szCs w:val="30"/>
        </w:rPr>
      </w:pPr>
      <w:r>
        <w:rPr>
          <w:rFonts w:hint="eastAsia" w:ascii="宋体" w:hAnsi="宋体" w:eastAsia="宋体" w:cs="宋体"/>
          <w:b w:val="0"/>
          <w:bCs/>
          <w:sz w:val="24"/>
        </w:rPr>
        <w:t>编 制  时 间：</w:t>
      </w:r>
      <w:r>
        <w:rPr>
          <w:rFonts w:hint="eastAsia" w:ascii="宋体" w:hAnsi="宋体" w:eastAsia="宋体" w:cs="宋体"/>
          <w:b w:val="0"/>
          <w:bCs/>
          <w:sz w:val="24"/>
          <w:u w:val="single"/>
        </w:rPr>
        <w:t xml:space="preserve">     </w:t>
      </w:r>
      <w:r>
        <w:rPr>
          <w:rFonts w:hint="eastAsia" w:ascii="宋体" w:hAnsi="宋体" w:cs="宋体"/>
          <w:b w:val="0"/>
          <w:bCs/>
          <w:sz w:val="24"/>
          <w:u w:val="single"/>
          <w:lang w:val="en-US" w:eastAsia="zh-CN"/>
        </w:rPr>
        <w:t xml:space="preserve">                                              </w:t>
      </w:r>
      <w:r>
        <w:rPr>
          <w:rFonts w:hint="eastAsia" w:ascii="宋体" w:hAnsi="宋体" w:eastAsia="宋体" w:cs="宋体"/>
          <w:b w:val="0"/>
          <w:bCs/>
          <w:sz w:val="24"/>
          <w:u w:val="single"/>
        </w:rPr>
        <w:t xml:space="preserve"> </w:t>
      </w:r>
      <w:r>
        <w:rPr>
          <w:rFonts w:hint="eastAsia" w:ascii="宋体" w:hAnsi="宋体" w:cs="宋体"/>
          <w:b w:val="0"/>
          <w:bCs/>
          <w:sz w:val="24"/>
          <w:u w:val="none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/>
          <w:color w:val="FFFFFF" w:themeColor="background1"/>
          <w:sz w:val="24"/>
          <w:u w:val="none"/>
          <w:lang w:val="en-US" w:eastAsia="zh-CN"/>
          <w14:textFill>
            <w14:solidFill>
              <w14:schemeClr w14:val="bg1"/>
            </w14:solidFill>
          </w14:textFill>
        </w:rPr>
        <w:t xml:space="preserve"> 、</w:t>
      </w:r>
      <w:r>
        <w:rPr>
          <w:rFonts w:hint="eastAsia" w:ascii="宋体" w:hAnsi="宋体" w:cs="宋体"/>
          <w:b w:val="0"/>
          <w:bCs/>
          <w:sz w:val="24"/>
          <w:u w:val="none"/>
          <w:lang w:val="en-US" w:eastAsia="zh-CN"/>
        </w:rPr>
        <w:t xml:space="preserve">     </w:t>
      </w:r>
    </w:p>
    <w:p w14:paraId="4917C0C3">
      <w:pPr>
        <w:rPr>
          <w:rFonts w:hint="eastAsia" w:ascii="宋体" w:hAnsi="宋体" w:eastAsia="宋体" w:cs="宋体"/>
          <w:b/>
          <w:bCs w:val="0"/>
          <w:sz w:val="36"/>
          <w:szCs w:val="36"/>
        </w:rPr>
      </w:pPr>
      <w:r>
        <w:rPr>
          <w:rFonts w:hint="eastAsia" w:ascii="宋体" w:hAnsi="宋体" w:eastAsia="宋体" w:cs="宋体"/>
          <w:b/>
          <w:bCs w:val="0"/>
          <w:sz w:val="36"/>
          <w:szCs w:val="36"/>
        </w:rPr>
        <w:br w:type="page"/>
      </w:r>
    </w:p>
    <w:p w14:paraId="34A6EA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6"/>
          <w:szCs w:val="36"/>
        </w:rPr>
      </w:pPr>
      <w:r>
        <w:rPr>
          <w:rFonts w:hint="eastAsia" w:ascii="宋体" w:hAnsi="宋体" w:eastAsia="宋体" w:cs="宋体"/>
          <w:b/>
          <w:bCs w:val="0"/>
          <w:sz w:val="36"/>
          <w:szCs w:val="36"/>
        </w:rPr>
        <w:t>投标报价说明</w:t>
      </w:r>
    </w:p>
    <w:p w14:paraId="7A2A10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宋体" w:hAnsi="宋体" w:eastAsia="宋体" w:cs="宋体"/>
          <w:b w:val="0"/>
          <w:bCs/>
          <w:sz w:val="24"/>
        </w:rPr>
      </w:pPr>
      <w:r>
        <w:rPr>
          <w:rFonts w:hint="eastAsia" w:ascii="宋体" w:hAnsi="宋体" w:eastAsia="宋体" w:cs="宋体"/>
          <w:b w:val="0"/>
          <w:bCs/>
          <w:sz w:val="24"/>
        </w:rPr>
        <w:t>1.本报价依据了本工程</w:t>
      </w:r>
      <w:r>
        <w:rPr>
          <w:rFonts w:hint="eastAsia" w:ascii="宋体" w:hAnsi="宋体" w:eastAsia="宋体" w:cs="宋体"/>
          <w:b w:val="0"/>
          <w:bCs/>
          <w:sz w:val="24"/>
          <w:highlight w:val="none"/>
        </w:rPr>
        <w:t>投标</w:t>
      </w:r>
      <w:r>
        <w:rPr>
          <w:rFonts w:hint="eastAsia" w:ascii="宋体" w:hAnsi="宋体" w:eastAsia="宋体" w:cs="宋体"/>
          <w:b w:val="0"/>
          <w:bCs/>
          <w:sz w:val="24"/>
        </w:rPr>
        <w:t>须知和合同文件的有关条款进行编制。</w:t>
      </w:r>
    </w:p>
    <w:p w14:paraId="6450D0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宋体" w:hAnsi="宋体" w:eastAsia="宋体" w:cs="宋体"/>
          <w:b w:val="0"/>
          <w:bCs/>
          <w:sz w:val="24"/>
        </w:rPr>
      </w:pPr>
      <w:r>
        <w:rPr>
          <w:rFonts w:hint="eastAsia" w:ascii="宋体" w:hAnsi="宋体" w:eastAsia="宋体" w:cs="宋体"/>
          <w:b w:val="0"/>
          <w:bCs/>
          <w:sz w:val="24"/>
        </w:rPr>
        <w:t>2.工程量清单报价表中所填入的综合单价和合价均包括人工费、材料费、机械费、管理费、利润以及采用固定价格的工程所测算的风险金等全部费用。</w:t>
      </w:r>
    </w:p>
    <w:p w14:paraId="74F015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宋体" w:hAnsi="宋体" w:eastAsia="宋体" w:cs="宋体"/>
          <w:b w:val="0"/>
          <w:bCs/>
          <w:sz w:val="24"/>
        </w:rPr>
      </w:pPr>
      <w:r>
        <w:rPr>
          <w:rFonts w:hint="eastAsia" w:ascii="宋体" w:hAnsi="宋体" w:eastAsia="宋体" w:cs="宋体"/>
          <w:b w:val="0"/>
          <w:bCs/>
          <w:sz w:val="24"/>
        </w:rPr>
        <w:t>3.措施项目报价表中所填入的措施项目报价，包括为完成本工程项目必须采取的措施所发生的费用。</w:t>
      </w:r>
    </w:p>
    <w:p w14:paraId="2C6F5C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宋体" w:hAnsi="宋体" w:eastAsia="宋体" w:cs="宋体"/>
          <w:b w:val="0"/>
          <w:bCs/>
          <w:sz w:val="24"/>
        </w:rPr>
      </w:pPr>
      <w:r>
        <w:rPr>
          <w:rFonts w:hint="eastAsia" w:ascii="宋体" w:hAnsi="宋体" w:eastAsia="宋体" w:cs="宋体"/>
          <w:b w:val="0"/>
          <w:bCs/>
          <w:sz w:val="24"/>
        </w:rPr>
        <w:t>4.其他项目报价表中所填入的其他项目报价，包括工程量清单报价表和措施项目报价表以外，为完成本工程项目施工可能发生的其他费用。</w:t>
      </w:r>
    </w:p>
    <w:p w14:paraId="6028C2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宋体" w:hAnsi="宋体" w:eastAsia="宋体" w:cs="宋体"/>
          <w:b w:val="0"/>
          <w:bCs/>
          <w:sz w:val="24"/>
        </w:rPr>
      </w:pPr>
      <w:r>
        <w:rPr>
          <w:rFonts w:hint="eastAsia" w:ascii="宋体" w:hAnsi="宋体" w:eastAsia="宋体" w:cs="宋体"/>
          <w:b w:val="0"/>
          <w:bCs/>
          <w:sz w:val="24"/>
        </w:rPr>
        <w:t>5.本工程量清单报价表中的每一单项均应填写单价和合价，对没有填写单价和合价的项目费用，视为已包括在工程量清单的其他单价或合价之中。</w:t>
      </w:r>
    </w:p>
    <w:p w14:paraId="62DCB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宋体" w:hAnsi="宋体" w:eastAsia="宋体" w:cs="宋体"/>
          <w:b w:val="0"/>
          <w:bCs/>
          <w:sz w:val="24"/>
        </w:rPr>
      </w:pPr>
      <w:r>
        <w:rPr>
          <w:rFonts w:hint="eastAsia" w:ascii="宋体" w:hAnsi="宋体" w:eastAsia="宋体" w:cs="宋体"/>
          <w:b w:val="0"/>
          <w:bCs/>
          <w:sz w:val="24"/>
        </w:rPr>
        <w:t>6.本报价的币种为</w:t>
      </w:r>
      <w:r>
        <w:rPr>
          <w:rFonts w:hint="eastAsia" w:ascii="宋体" w:hAnsi="宋体" w:eastAsia="宋体" w:cs="宋体"/>
          <w:b w:val="0"/>
          <w:bCs/>
          <w:sz w:val="24"/>
          <w:u w:val="single"/>
        </w:rPr>
        <w:t xml:space="preserve">  人民币  </w:t>
      </w:r>
      <w:r>
        <w:rPr>
          <w:rFonts w:hint="eastAsia" w:ascii="宋体" w:hAnsi="宋体" w:eastAsia="宋体" w:cs="宋体"/>
          <w:b w:val="0"/>
          <w:bCs/>
          <w:sz w:val="24"/>
        </w:rPr>
        <w:t>。</w:t>
      </w:r>
    </w:p>
    <w:p w14:paraId="261F40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宋体" w:hAnsi="宋体" w:eastAsia="宋体" w:cs="宋体"/>
          <w:b w:val="0"/>
          <w:bCs/>
          <w:sz w:val="24"/>
          <w:highlight w:val="none"/>
        </w:rPr>
      </w:pPr>
      <w:r>
        <w:rPr>
          <w:rFonts w:hint="eastAsia" w:ascii="宋体" w:hAnsi="宋体" w:eastAsia="宋体" w:cs="宋体"/>
          <w:b w:val="0"/>
          <w:bCs/>
          <w:sz w:val="24"/>
        </w:rPr>
        <w:t>7.供应商应将</w:t>
      </w:r>
      <w:r>
        <w:rPr>
          <w:rFonts w:hint="eastAsia" w:ascii="宋体" w:hAnsi="宋体" w:eastAsia="宋体" w:cs="宋体"/>
          <w:b w:val="0"/>
          <w:bCs/>
          <w:sz w:val="24"/>
          <w:highlight w:val="none"/>
        </w:rPr>
        <w:t>投标报价需要说明的事项，用文字书写与投标报价表一并报送。</w:t>
      </w:r>
    </w:p>
    <w:p w14:paraId="630216C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</w:rPr>
      </w:pPr>
    </w:p>
    <w:p w14:paraId="11F260BA">
      <w:pPr>
        <w:pStyle w:val="8"/>
        <w:pageBreakBefore w:val="0"/>
        <w:kinsoku/>
        <w:wordWrap/>
        <w:bidi w:val="0"/>
        <w:adjustRightInd/>
        <w:spacing w:line="44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</w:rPr>
      </w:pPr>
    </w:p>
    <w:p w14:paraId="2F3EAA27">
      <w:pPr>
        <w:pStyle w:val="8"/>
        <w:pageBreakBefore w:val="0"/>
        <w:kinsoku/>
        <w:wordWrap/>
        <w:bidi w:val="0"/>
        <w:adjustRightInd/>
        <w:spacing w:line="44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</w:rPr>
      </w:pPr>
    </w:p>
    <w:p w14:paraId="740CAD7E">
      <w:pPr>
        <w:pStyle w:val="8"/>
        <w:pageBreakBefore w:val="0"/>
        <w:kinsoku/>
        <w:wordWrap/>
        <w:bidi w:val="0"/>
        <w:adjustRightInd/>
        <w:spacing w:line="44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</w:rPr>
      </w:pPr>
    </w:p>
    <w:p w14:paraId="1EFD4DD7">
      <w:pPr>
        <w:pStyle w:val="8"/>
        <w:pageBreakBefore w:val="0"/>
        <w:kinsoku/>
        <w:wordWrap/>
        <w:bidi w:val="0"/>
        <w:adjustRightInd/>
        <w:spacing w:line="44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</w:rPr>
      </w:pPr>
    </w:p>
    <w:p w14:paraId="1A44902D">
      <w:pPr>
        <w:pStyle w:val="8"/>
        <w:pageBreakBefore w:val="0"/>
        <w:kinsoku/>
        <w:wordWrap/>
        <w:bidi w:val="0"/>
        <w:adjustRightInd/>
        <w:spacing w:line="44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</w:rPr>
      </w:pPr>
    </w:p>
    <w:p w14:paraId="4AA189B8">
      <w:pPr>
        <w:pageBreakBefore w:val="0"/>
        <w:kinsoku/>
        <w:wordWrap/>
        <w:bidi w:val="0"/>
        <w:adjustRightInd/>
        <w:spacing w:line="440" w:lineRule="exact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</w:rPr>
      </w:pPr>
    </w:p>
    <w:p w14:paraId="635F3A3D">
      <w:pPr>
        <w:pStyle w:val="8"/>
        <w:rPr>
          <w:rFonts w:hint="eastAsia"/>
        </w:rPr>
      </w:pPr>
    </w:p>
    <w:p w14:paraId="1AF9019B">
      <w:pPr>
        <w:pStyle w:val="2"/>
        <w:pageBreakBefore w:val="0"/>
        <w:wordWrap/>
        <w:bidi w:val="0"/>
        <w:adjustRightInd/>
        <w:spacing w:line="440" w:lineRule="exact"/>
        <w:textAlignment w:val="auto"/>
        <w:rPr>
          <w:rFonts w:hint="eastAsia"/>
        </w:rPr>
      </w:pPr>
    </w:p>
    <w:p w14:paraId="79F7DF41">
      <w:pPr>
        <w:pageBreakBefore w:val="0"/>
        <w:kinsoku/>
        <w:wordWrap/>
        <w:bidi w:val="0"/>
        <w:adjustRightInd/>
        <w:spacing w:line="440" w:lineRule="exact"/>
        <w:jc w:val="center"/>
        <w:textAlignment w:val="auto"/>
        <w:rPr>
          <w:rFonts w:hint="eastAsia" w:ascii="宋体" w:hAnsi="宋体" w:eastAsia="宋体" w:cs="宋体"/>
          <w:b/>
          <w:bCs w:val="0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bCs w:val="0"/>
          <w:sz w:val="36"/>
          <w:szCs w:val="36"/>
          <w:highlight w:val="none"/>
        </w:rPr>
        <w:t>投标主要指标汇总表</w:t>
      </w:r>
    </w:p>
    <w:p w14:paraId="3330F383">
      <w:pPr>
        <w:pageBreakBefore w:val="0"/>
        <w:kinsoku/>
        <w:wordWrap/>
        <w:bidi w:val="0"/>
        <w:adjustRightInd/>
        <w:spacing w:line="440" w:lineRule="exact"/>
        <w:textAlignment w:val="auto"/>
        <w:rPr>
          <w:rFonts w:hint="eastAsia" w:ascii="宋体" w:hAnsi="宋体" w:cs="宋体"/>
          <w:b w:val="0"/>
          <w:bCs/>
          <w:sz w:val="24"/>
          <w:highlight w:val="none"/>
          <w:u w:val="single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highlight w:val="none"/>
          <w:lang w:eastAsia="zh-CN"/>
        </w:rPr>
        <w:t>项目</w:t>
      </w:r>
      <w:r>
        <w:rPr>
          <w:rFonts w:hint="eastAsia" w:ascii="宋体" w:hAnsi="宋体" w:eastAsia="宋体" w:cs="宋体"/>
          <w:b w:val="0"/>
          <w:bCs/>
          <w:sz w:val="24"/>
          <w:highlight w:val="none"/>
        </w:rPr>
        <w:t>名称：</w:t>
      </w:r>
      <w:r>
        <w:rPr>
          <w:rFonts w:hint="eastAsia" w:ascii="宋体" w:hAnsi="宋体" w:cs="宋体"/>
          <w:b w:val="0"/>
          <w:bCs/>
          <w:sz w:val="24"/>
          <w:highlight w:val="none"/>
          <w:u w:val="single"/>
          <w:lang w:val="en-US" w:eastAsia="zh-CN"/>
        </w:rPr>
        <w:t xml:space="preserve">                                 </w:t>
      </w:r>
    </w:p>
    <w:p w14:paraId="590259F5">
      <w:pPr>
        <w:pStyle w:val="8"/>
        <w:rPr>
          <w:rFonts w:hint="default"/>
          <w:u w:val="single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highlight w:val="none"/>
          <w:u w:val="none"/>
          <w:lang w:val="en-US" w:eastAsia="zh-CN"/>
        </w:rPr>
        <w:t>项目编号：</w:t>
      </w:r>
      <w:r>
        <w:rPr>
          <w:rFonts w:hint="eastAsia" w:ascii="宋体" w:hAnsi="宋体" w:cs="宋体"/>
          <w:b w:val="0"/>
          <w:bCs/>
          <w:sz w:val="24"/>
          <w:highlight w:val="none"/>
          <w:u w:val="single"/>
          <w:lang w:val="en-US" w:eastAsia="zh-CN"/>
        </w:rPr>
        <w:t xml:space="preserve">                                 </w:t>
      </w:r>
    </w:p>
    <w:tbl>
      <w:tblPr>
        <w:tblStyle w:val="9"/>
        <w:tblW w:w="888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1"/>
        <w:gridCol w:w="1305"/>
        <w:gridCol w:w="4619"/>
      </w:tblGrid>
      <w:tr w14:paraId="6618F4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8DB644">
            <w:pPr>
              <w:pageBreakBefore w:val="0"/>
              <w:numPr>
                <w:ilvl w:val="0"/>
                <w:numId w:val="0"/>
              </w:numPr>
              <w:kinsoku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FA3B8">
            <w:pPr>
              <w:pageBreakBefore w:val="0"/>
              <w:numPr>
                <w:ilvl w:val="0"/>
                <w:numId w:val="0"/>
              </w:numPr>
              <w:kinsoku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FA4E36">
            <w:pPr>
              <w:pageBreakBefore w:val="0"/>
              <w:numPr>
                <w:ilvl w:val="0"/>
                <w:numId w:val="0"/>
              </w:numPr>
              <w:kinsoku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投标指标</w:t>
            </w:r>
          </w:p>
        </w:tc>
      </w:tr>
      <w:tr w14:paraId="13D05E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AB519D">
            <w:pPr>
              <w:pageBreakBefore w:val="0"/>
              <w:numPr>
                <w:ilvl w:val="0"/>
                <w:numId w:val="0"/>
              </w:numPr>
              <w:kinsoku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投标报价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B0948B">
            <w:pPr>
              <w:pageBreakBefore w:val="0"/>
              <w:numPr>
                <w:ilvl w:val="0"/>
                <w:numId w:val="0"/>
              </w:numPr>
              <w:kinsoku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元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C28B1">
            <w:pPr>
              <w:pageBreakBefore w:val="0"/>
              <w:numPr>
                <w:ilvl w:val="0"/>
                <w:numId w:val="0"/>
              </w:numPr>
              <w:kinsoku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72B2A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7BD846">
            <w:pPr>
              <w:pageBreakBefore w:val="0"/>
              <w:numPr>
                <w:ilvl w:val="0"/>
                <w:numId w:val="0"/>
              </w:numPr>
              <w:kinsoku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投标工期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F4476">
            <w:pPr>
              <w:pageBreakBefore w:val="0"/>
              <w:numPr>
                <w:ilvl w:val="0"/>
                <w:numId w:val="0"/>
              </w:numPr>
              <w:kinsoku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日历天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C4685">
            <w:pPr>
              <w:pageBreakBefore w:val="0"/>
              <w:numPr>
                <w:ilvl w:val="0"/>
                <w:numId w:val="0"/>
              </w:numPr>
              <w:kinsoku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B5C4C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  <w:jc w:val="center"/>
        </w:trPr>
        <w:tc>
          <w:tcPr>
            <w:tcW w:w="2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0BB02B">
            <w:pPr>
              <w:pageBreakBefore w:val="0"/>
              <w:numPr>
                <w:ilvl w:val="0"/>
                <w:numId w:val="0"/>
              </w:numPr>
              <w:kinsoku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工程质量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0D5001">
            <w:pPr>
              <w:pageBreakBefore w:val="0"/>
              <w:numPr>
                <w:ilvl w:val="0"/>
                <w:numId w:val="0"/>
              </w:numPr>
              <w:kinsoku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标准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E302C">
            <w:pPr>
              <w:pageBreakBefore w:val="0"/>
              <w:numPr>
                <w:ilvl w:val="0"/>
                <w:numId w:val="0"/>
              </w:numPr>
              <w:kinsoku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3DA6C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499572">
            <w:pPr>
              <w:pageBreakBefore w:val="0"/>
              <w:numPr>
                <w:ilvl w:val="0"/>
                <w:numId w:val="0"/>
              </w:numPr>
              <w:kinsoku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项目经理</w:t>
            </w:r>
          </w:p>
        </w:tc>
        <w:tc>
          <w:tcPr>
            <w:tcW w:w="59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DBEC41">
            <w:pPr>
              <w:pageBreakBefore w:val="0"/>
              <w:numPr>
                <w:ilvl w:val="0"/>
                <w:numId w:val="0"/>
              </w:numPr>
              <w:kinsoku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035A57A">
      <w:pPr>
        <w:pageBreakBefore w:val="0"/>
        <w:kinsoku/>
        <w:wordWrap/>
        <w:bidi w:val="0"/>
        <w:adjustRightInd/>
        <w:spacing w:line="440" w:lineRule="exact"/>
        <w:textAlignment w:val="auto"/>
        <w:rPr>
          <w:rFonts w:hint="eastAsia" w:ascii="宋体" w:hAnsi="宋体" w:eastAsia="宋体" w:cs="宋体"/>
          <w:b w:val="0"/>
          <w:bCs/>
          <w:sz w:val="24"/>
        </w:rPr>
      </w:pPr>
    </w:p>
    <w:p w14:paraId="023293A5">
      <w:pPr>
        <w:pageBreakBefore w:val="0"/>
        <w:tabs>
          <w:tab w:val="left" w:pos="7517"/>
        </w:tabs>
        <w:kinsoku/>
        <w:wordWrap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/>
          <w:sz w:val="24"/>
        </w:rPr>
      </w:pPr>
      <w:bookmarkStart w:id="0" w:name="_GoBack"/>
      <w:bookmarkEnd w:id="0"/>
    </w:p>
    <w:p w14:paraId="7442FD0A">
      <w:pPr>
        <w:pageBreakBefore w:val="0"/>
        <w:kinsoku/>
        <w:wordWrap/>
        <w:bidi w:val="0"/>
        <w:adjustRightInd/>
        <w:spacing w:line="440" w:lineRule="exact"/>
        <w:ind w:firstLine="2640" w:firstLineChars="1100"/>
        <w:textAlignment w:val="auto"/>
        <w:rPr>
          <w:rFonts w:hint="eastAsia" w:ascii="宋体" w:hAnsi="宋体" w:eastAsia="宋体" w:cs="宋体"/>
          <w:b w:val="0"/>
          <w:bCs/>
          <w:sz w:val="24"/>
        </w:rPr>
      </w:pPr>
      <w:r>
        <w:rPr>
          <w:rFonts w:hint="eastAsia" w:ascii="宋体" w:hAnsi="宋体" w:eastAsia="宋体" w:cs="宋体"/>
          <w:b w:val="0"/>
          <w:bCs/>
          <w:sz w:val="24"/>
        </w:rPr>
        <w:t>供应商：</w:t>
      </w:r>
      <w:r>
        <w:rPr>
          <w:rFonts w:hint="eastAsia" w:ascii="宋体" w:hAnsi="宋体" w:eastAsia="宋体" w:cs="宋体"/>
          <w:b w:val="0"/>
          <w:bCs/>
          <w:sz w:val="24"/>
          <w:u w:val="single"/>
        </w:rPr>
        <w:t xml:space="preserve">              </w:t>
      </w:r>
      <w:r>
        <w:rPr>
          <w:rFonts w:hint="eastAsia" w:ascii="宋体" w:hAnsi="宋体" w:cs="宋体"/>
          <w:b w:val="0"/>
          <w:bCs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/>
          <w:sz w:val="24"/>
          <w:u w:val="single"/>
        </w:rPr>
        <w:t xml:space="preserve">            </w:t>
      </w:r>
      <w:r>
        <w:rPr>
          <w:rFonts w:hint="eastAsia" w:ascii="宋体" w:hAnsi="宋体" w:eastAsia="宋体" w:cs="宋体"/>
          <w:b w:val="0"/>
          <w:bCs/>
          <w:sz w:val="24"/>
          <w:u w:val="none"/>
        </w:rPr>
        <w:t>（盖</w:t>
      </w:r>
      <w:r>
        <w:rPr>
          <w:rFonts w:hint="eastAsia" w:ascii="宋体" w:hAnsi="宋体" w:cs="宋体"/>
          <w:b w:val="0"/>
          <w:bCs/>
          <w:sz w:val="24"/>
          <w:u w:val="none"/>
          <w:lang w:eastAsia="zh-CN"/>
        </w:rPr>
        <w:t>公</w:t>
      </w:r>
      <w:r>
        <w:rPr>
          <w:rFonts w:hint="eastAsia" w:ascii="宋体" w:hAnsi="宋体" w:eastAsia="宋体" w:cs="宋体"/>
          <w:b w:val="0"/>
          <w:bCs/>
          <w:sz w:val="24"/>
          <w:u w:val="none"/>
        </w:rPr>
        <w:t>章）</w:t>
      </w:r>
    </w:p>
    <w:p w14:paraId="77BA4B94">
      <w:pPr>
        <w:pageBreakBefore w:val="0"/>
        <w:kinsoku/>
        <w:wordWrap/>
        <w:bidi w:val="0"/>
        <w:adjustRightInd/>
        <w:spacing w:line="440" w:lineRule="exact"/>
        <w:ind w:firstLine="2640" w:firstLineChars="1100"/>
        <w:textAlignment w:val="auto"/>
        <w:rPr>
          <w:rFonts w:hint="eastAsia" w:ascii="宋体" w:hAnsi="宋体" w:eastAsia="宋体" w:cs="宋体"/>
          <w:b w:val="0"/>
          <w:bCs/>
          <w:sz w:val="24"/>
        </w:rPr>
      </w:pPr>
      <w:r>
        <w:rPr>
          <w:rFonts w:hint="eastAsia" w:ascii="宋体" w:hAnsi="宋体" w:eastAsia="宋体" w:cs="宋体"/>
          <w:b w:val="0"/>
          <w:bCs/>
          <w:sz w:val="24"/>
        </w:rPr>
        <w:t>法定代表人或</w:t>
      </w:r>
      <w:r>
        <w:rPr>
          <w:rFonts w:hint="eastAsia" w:ascii="宋体" w:hAnsi="宋体" w:cs="仿宋"/>
          <w:sz w:val="24"/>
        </w:rPr>
        <w:t>被授权</w:t>
      </w:r>
      <w:r>
        <w:rPr>
          <w:rFonts w:hint="eastAsia" w:ascii="宋体" w:hAnsi="宋体" w:cs="仿宋"/>
          <w:sz w:val="24"/>
          <w:lang w:eastAsia="zh-CN"/>
        </w:rPr>
        <w:t>人</w:t>
      </w:r>
      <w:r>
        <w:rPr>
          <w:rFonts w:hint="eastAsia" w:ascii="宋体" w:hAnsi="宋体" w:eastAsia="宋体" w:cs="宋体"/>
          <w:b w:val="0"/>
          <w:bCs/>
          <w:sz w:val="24"/>
        </w:rPr>
        <w:t>：</w:t>
      </w:r>
      <w:r>
        <w:rPr>
          <w:rFonts w:hint="eastAsia" w:ascii="宋体" w:hAnsi="宋体" w:eastAsia="宋体" w:cs="宋体"/>
          <w:b w:val="0"/>
          <w:bCs/>
          <w:sz w:val="24"/>
          <w:u w:val="single"/>
        </w:rPr>
        <w:t xml:space="preserve">    </w:t>
      </w:r>
      <w:r>
        <w:rPr>
          <w:rFonts w:hint="eastAsia" w:ascii="宋体" w:hAnsi="宋体" w:cs="宋体"/>
          <w:b w:val="0"/>
          <w:bCs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/>
          <w:sz w:val="24"/>
          <w:u w:val="single"/>
        </w:rPr>
        <w:t xml:space="preserve"> </w:t>
      </w:r>
      <w:r>
        <w:rPr>
          <w:rFonts w:hint="eastAsia" w:ascii="宋体" w:hAnsi="宋体" w:cs="宋体"/>
          <w:b w:val="0"/>
          <w:bCs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b w:val="0"/>
          <w:bCs/>
          <w:sz w:val="24"/>
          <w:u w:val="none"/>
        </w:rPr>
        <w:t>（签字或盖章）</w:t>
      </w:r>
    </w:p>
    <w:p w14:paraId="5001F178">
      <w:pPr>
        <w:pageBreakBefore w:val="0"/>
        <w:kinsoku/>
        <w:wordWrap/>
        <w:bidi w:val="0"/>
        <w:adjustRightInd/>
        <w:spacing w:line="440" w:lineRule="exact"/>
        <w:ind w:firstLine="2640" w:firstLineChars="1100"/>
        <w:textAlignment w:val="auto"/>
        <w:rPr>
          <w:rFonts w:hint="eastAsia" w:ascii="宋体" w:hAnsi="宋体" w:eastAsia="宋体" w:cs="宋体"/>
          <w:b w:val="0"/>
          <w:bCs/>
          <w:color w:val="FFFFFF"/>
          <w:sz w:val="24"/>
          <w:u w:val="single"/>
        </w:rPr>
      </w:pPr>
      <w:r>
        <w:rPr>
          <w:rFonts w:hint="eastAsia" w:ascii="宋体" w:hAnsi="宋体" w:eastAsia="宋体" w:cs="宋体"/>
          <w:b w:val="0"/>
          <w:bCs/>
          <w:sz w:val="24"/>
        </w:rPr>
        <w:t>地址：</w:t>
      </w:r>
      <w:r>
        <w:rPr>
          <w:rFonts w:hint="eastAsia" w:ascii="宋体" w:hAnsi="宋体" w:eastAsia="宋体" w:cs="宋体"/>
          <w:b w:val="0"/>
          <w:bCs/>
          <w:sz w:val="24"/>
          <w:u w:val="single"/>
        </w:rPr>
        <w:t xml:space="preserve">                             </w:t>
      </w:r>
      <w:r>
        <w:rPr>
          <w:rFonts w:hint="eastAsia" w:ascii="宋体" w:hAnsi="宋体" w:cs="宋体"/>
          <w:b w:val="0"/>
          <w:bCs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b w:val="0"/>
          <w:bCs/>
          <w:color w:val="FFFFFF"/>
          <w:sz w:val="24"/>
          <w:u w:val="single"/>
        </w:rPr>
        <w:t>.</w:t>
      </w:r>
    </w:p>
    <w:p w14:paraId="02D5EF39">
      <w:pPr>
        <w:pStyle w:val="2"/>
        <w:pageBreakBefore w:val="0"/>
        <w:wordWrap/>
        <w:bidi w:val="0"/>
        <w:adjustRightInd/>
        <w:spacing w:line="440" w:lineRule="exact"/>
        <w:ind w:firstLine="2640" w:firstLineChars="1100"/>
        <w:textAlignment w:val="auto"/>
        <w:rPr>
          <w:rFonts w:hint="default" w:ascii="宋体" w:hAnsi="宋体" w:eastAsia="宋体" w:cs="宋体"/>
          <w:b w:val="0"/>
          <w:bCs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</w:rPr>
        <w:t>电话：</w:t>
      </w:r>
      <w:r>
        <w:rPr>
          <w:rFonts w:hint="eastAsia" w:ascii="宋体" w:hAnsi="宋体" w:eastAsia="宋体" w:cs="宋体"/>
          <w:b w:val="0"/>
          <w:bCs/>
          <w:sz w:val="24"/>
          <w:u w:val="single"/>
        </w:rPr>
        <w:t xml:space="preserve">                           </w:t>
      </w:r>
      <w:r>
        <w:rPr>
          <w:rFonts w:hint="eastAsia" w:ascii="宋体" w:hAnsi="宋体" w:cs="宋体"/>
          <w:b w:val="0"/>
          <w:bCs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/>
          <w:sz w:val="24"/>
          <w:u w:val="single"/>
        </w:rPr>
        <w:t xml:space="preserve">          </w:t>
      </w:r>
      <w:r>
        <w:rPr>
          <w:rFonts w:hint="eastAsia" w:ascii="宋体" w:hAnsi="宋体" w:cs="宋体"/>
          <w:b w:val="0"/>
          <w:bCs/>
          <w:sz w:val="24"/>
          <w:u w:val="single"/>
          <w:lang w:val="en-US" w:eastAsia="zh-CN"/>
        </w:rPr>
        <w:t xml:space="preserve">   </w:t>
      </w:r>
    </w:p>
    <w:p w14:paraId="717D980A">
      <w:pPr>
        <w:pStyle w:val="2"/>
        <w:pageBreakBefore w:val="0"/>
        <w:wordWrap/>
        <w:bidi w:val="0"/>
        <w:adjustRightInd/>
        <w:spacing w:line="440" w:lineRule="exact"/>
        <w:ind w:firstLine="2640" w:firstLineChars="1100"/>
        <w:textAlignment w:val="auto"/>
        <w:rPr>
          <w:rFonts w:hint="eastAsia" w:eastAsia="宋体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</w:rPr>
        <w:t>传真：</w:t>
      </w:r>
      <w:r>
        <w:rPr>
          <w:rFonts w:hint="eastAsia" w:ascii="宋体" w:hAnsi="宋体" w:eastAsia="宋体" w:cs="宋体"/>
          <w:b w:val="0"/>
          <w:bCs/>
          <w:sz w:val="24"/>
          <w:u w:val="single"/>
        </w:rPr>
        <w:t xml:space="preserve">                             </w:t>
      </w:r>
      <w:r>
        <w:rPr>
          <w:rFonts w:hint="eastAsia" w:ascii="宋体" w:hAnsi="宋体" w:cs="宋体"/>
          <w:b w:val="0"/>
          <w:bCs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/>
          <w:sz w:val="24"/>
          <w:u w:val="single"/>
        </w:rPr>
        <w:t xml:space="preserve">          </w:t>
      </w:r>
      <w:r>
        <w:rPr>
          <w:rFonts w:hint="eastAsia" w:ascii="宋体" w:hAnsi="宋体" w:cs="宋体"/>
          <w:b w:val="0"/>
          <w:bCs/>
          <w:sz w:val="24"/>
          <w:u w:val="single"/>
          <w:lang w:val="en-US" w:eastAsia="zh-CN"/>
        </w:rPr>
        <w:t xml:space="preserve"> </w:t>
      </w:r>
    </w:p>
    <w:p w14:paraId="266FAB24">
      <w:pPr>
        <w:pageBreakBefore w:val="0"/>
        <w:kinsoku/>
        <w:wordWrap/>
        <w:bidi w:val="0"/>
        <w:adjustRightInd/>
        <w:spacing w:line="440" w:lineRule="exact"/>
        <w:ind w:firstLine="2640" w:firstLineChars="1100"/>
        <w:textAlignment w:val="auto"/>
        <w:rPr>
          <w:rFonts w:hint="eastAsia" w:ascii="宋体" w:hAnsi="宋体" w:eastAsia="宋体" w:cs="宋体"/>
          <w:b w:val="0"/>
          <w:bCs/>
          <w:sz w:val="24"/>
        </w:rPr>
      </w:pPr>
      <w:r>
        <w:rPr>
          <w:rFonts w:hint="eastAsia" w:ascii="宋体" w:hAnsi="宋体" w:eastAsia="宋体" w:cs="宋体"/>
          <w:b w:val="0"/>
          <w:bCs/>
          <w:sz w:val="24"/>
        </w:rPr>
        <w:t>邮编：</w:t>
      </w:r>
      <w:r>
        <w:rPr>
          <w:rFonts w:hint="eastAsia" w:ascii="宋体" w:hAnsi="宋体" w:eastAsia="宋体" w:cs="宋体"/>
          <w:b w:val="0"/>
          <w:bCs/>
          <w:sz w:val="24"/>
          <w:u w:val="single"/>
        </w:rPr>
        <w:t xml:space="preserve">                       </w:t>
      </w:r>
      <w:r>
        <w:rPr>
          <w:rFonts w:hint="eastAsia" w:ascii="宋体" w:hAnsi="宋体" w:cs="宋体"/>
          <w:b w:val="0"/>
          <w:bCs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/>
          <w:sz w:val="24"/>
          <w:u w:val="single"/>
        </w:rPr>
        <w:t xml:space="preserve">         </w:t>
      </w:r>
      <w:r>
        <w:rPr>
          <w:rFonts w:hint="eastAsia" w:ascii="宋体" w:hAnsi="宋体" w:cs="宋体"/>
          <w:b w:val="0"/>
          <w:bCs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FFFFFF"/>
          <w:sz w:val="24"/>
          <w:u w:val="single"/>
        </w:rPr>
        <w:t>.</w:t>
      </w:r>
    </w:p>
    <w:p w14:paraId="4E829471">
      <w:pPr>
        <w:pageBreakBefore w:val="0"/>
        <w:kinsoku/>
        <w:wordWrap/>
        <w:bidi w:val="0"/>
        <w:adjustRightInd/>
        <w:spacing w:line="440" w:lineRule="exact"/>
        <w:ind w:firstLine="3120" w:firstLineChars="1300"/>
        <w:textAlignment w:val="auto"/>
        <w:rPr>
          <w:rFonts w:hint="eastAsia" w:ascii="宋体" w:hAnsi="宋体" w:eastAsia="宋体" w:cs="宋体"/>
          <w:b w:val="0"/>
          <w:bCs/>
          <w:sz w:val="24"/>
        </w:rPr>
      </w:pPr>
      <w:r>
        <w:rPr>
          <w:rFonts w:hint="eastAsia" w:ascii="宋体" w:hAnsi="宋体" w:cs="宋体"/>
          <w:b w:val="0"/>
          <w:bCs/>
          <w:sz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b w:val="0"/>
          <w:bCs/>
          <w:sz w:val="24"/>
        </w:rPr>
        <w:t xml:space="preserve"> 年</w:t>
      </w:r>
      <w:r>
        <w:rPr>
          <w:rFonts w:hint="eastAsia" w:ascii="宋体" w:hAnsi="宋体" w:eastAsia="宋体" w:cs="宋体"/>
          <w:b w:val="0"/>
          <w:bCs/>
          <w:sz w:val="24"/>
          <w:u w:val="single"/>
        </w:rPr>
        <w:t xml:space="preserve">  </w:t>
      </w:r>
      <w:r>
        <w:rPr>
          <w:rFonts w:hint="eastAsia" w:ascii="宋体" w:hAnsi="宋体" w:cs="宋体"/>
          <w:b w:val="0"/>
          <w:bCs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b w:val="0"/>
          <w:bCs/>
          <w:sz w:val="24"/>
        </w:rPr>
        <w:t>月</w:t>
      </w:r>
      <w:r>
        <w:rPr>
          <w:rFonts w:hint="eastAsia" w:ascii="宋体" w:hAnsi="宋体" w:eastAsia="宋体" w:cs="宋体"/>
          <w:b w:val="0"/>
          <w:bCs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b w:val="0"/>
          <w:bCs/>
          <w:sz w:val="24"/>
        </w:rPr>
        <w:t>日</w:t>
      </w:r>
    </w:p>
    <w:p w14:paraId="3A141014">
      <w:pPr>
        <w:ind w:left="0" w:leftChars="0" w:firstLine="0" w:firstLineChars="0"/>
      </w:pPr>
    </w:p>
    <w:p w14:paraId="6F617A8D">
      <w:pPr>
        <w:jc w:val="center"/>
        <w:outlineLvl w:val="9"/>
        <w:rPr>
          <w:rFonts w:hint="eastAsia" w:ascii="宋体" w:hAnsi="宋体" w:eastAsia="宋体" w:cs="宋体"/>
          <w:b w:val="0"/>
          <w:bCs/>
          <w:sz w:val="30"/>
          <w:szCs w:val="30"/>
          <w:highlight w:val="none"/>
          <w:u w:val="single"/>
        </w:rPr>
      </w:pPr>
    </w:p>
    <w:p w14:paraId="164D9564">
      <w:pPr>
        <w:jc w:val="center"/>
        <w:outlineLvl w:val="9"/>
        <w:rPr>
          <w:rFonts w:hint="eastAsia" w:ascii="宋体" w:hAnsi="宋体" w:eastAsia="宋体" w:cs="宋体"/>
          <w:b w:val="0"/>
          <w:bCs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  <w:u w:val="single"/>
        </w:rPr>
        <w:t xml:space="preserve">                                      </w:t>
      </w: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  <w:u w:val="none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  <w:u w:val="none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  <w:u w:val="none"/>
          <w:lang w:val="en-US" w:eastAsia="zh-CN"/>
        </w:rPr>
        <w:t>项目名称</w:t>
      </w: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  <w:u w:val="none"/>
          <w:lang w:eastAsia="zh-CN"/>
        </w:rPr>
        <w:t>）</w:t>
      </w:r>
    </w:p>
    <w:p w14:paraId="153080DD">
      <w:pPr>
        <w:ind w:left="0" w:leftChars="0" w:firstLine="0" w:firstLineChars="0"/>
        <w:outlineLvl w:val="9"/>
        <w:rPr>
          <w:rFonts w:hint="eastAsia" w:ascii="宋体" w:hAnsi="宋体" w:eastAsia="宋体" w:cs="宋体"/>
          <w:b w:val="0"/>
          <w:bCs/>
          <w:sz w:val="28"/>
          <w:highlight w:val="none"/>
        </w:rPr>
      </w:pPr>
    </w:p>
    <w:p w14:paraId="48F3AA3C">
      <w:pPr>
        <w:jc w:val="center"/>
        <w:outlineLvl w:val="9"/>
        <w:rPr>
          <w:rFonts w:hint="eastAsia" w:ascii="宋体" w:hAnsi="宋体" w:eastAsia="宋体" w:cs="宋体"/>
          <w:b w:val="0"/>
          <w:bCs/>
          <w:kern w:val="1"/>
          <w:sz w:val="48"/>
          <w:szCs w:val="48"/>
          <w:highlight w:val="none"/>
        </w:rPr>
      </w:pPr>
      <w:r>
        <w:rPr>
          <w:rFonts w:hint="eastAsia" w:ascii="宋体" w:hAnsi="宋体" w:eastAsia="宋体" w:cs="宋体"/>
          <w:b w:val="0"/>
          <w:bCs/>
          <w:kern w:val="1"/>
          <w:sz w:val="48"/>
          <w:szCs w:val="48"/>
          <w:highlight w:val="none"/>
        </w:rPr>
        <w:t>投 标 总 价</w:t>
      </w:r>
    </w:p>
    <w:p w14:paraId="381A2D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0" w:lineRule="exact"/>
        <w:ind w:left="0" w:leftChars="0" w:firstLine="0" w:firstLineChars="0"/>
        <w:jc w:val="both"/>
        <w:textAlignment w:val="auto"/>
        <w:outlineLvl w:val="9"/>
        <w:rPr>
          <w:rFonts w:hint="default" w:ascii="宋体" w:hAnsi="宋体" w:eastAsia="宋体" w:cs="宋体"/>
          <w:b w:val="0"/>
          <w:bCs/>
          <w:sz w:val="30"/>
          <w:szCs w:val="30"/>
          <w:highlight w:val="none"/>
          <w:u w:val="single"/>
          <w:lang w:val="en-US" w:eastAsia="zh-CN"/>
        </w:rPr>
      </w:pPr>
    </w:p>
    <w:p w14:paraId="20948F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0" w:lineRule="exact"/>
        <w:ind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</w:rPr>
        <w:t>投标总价（小写）：</w:t>
      </w: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  <w:u w:val="single"/>
        </w:rPr>
        <w:t xml:space="preserve">　　                               </w:t>
      </w:r>
      <w:r>
        <w:rPr>
          <w:rFonts w:hint="eastAsia" w:ascii="宋体" w:hAnsi="宋体" w:eastAsia="宋体" w:cs="宋体"/>
          <w:b w:val="0"/>
          <w:bCs/>
          <w:color w:val="FFFFFF"/>
          <w:sz w:val="30"/>
          <w:szCs w:val="30"/>
          <w:highlight w:val="none"/>
        </w:rPr>
        <w:t>.</w:t>
      </w:r>
    </w:p>
    <w:p w14:paraId="52CA4EB3">
      <w:pPr>
        <w:ind w:left="700" w:firstLine="624"/>
        <w:jc w:val="center"/>
        <w:outlineLvl w:val="9"/>
        <w:rPr>
          <w:rFonts w:hint="eastAsia" w:ascii="宋体" w:hAnsi="宋体" w:eastAsia="宋体" w:cs="宋体"/>
          <w:b w:val="0"/>
          <w:bCs/>
          <w:sz w:val="30"/>
          <w:szCs w:val="30"/>
          <w:highlight w:val="none"/>
          <w:u w:val="single"/>
        </w:rPr>
      </w:pPr>
    </w:p>
    <w:p w14:paraId="1DEB6BA9">
      <w:pPr>
        <w:pStyle w:val="3"/>
        <w:widowControl/>
        <w:spacing w:line="240" w:lineRule="auto"/>
        <w:ind w:firstLine="1800"/>
        <w:jc w:val="center"/>
        <w:outlineLvl w:val="9"/>
        <w:rPr>
          <w:rFonts w:hint="eastAsia" w:ascii="宋体" w:hAnsi="宋体" w:eastAsia="宋体" w:cs="宋体"/>
          <w:b w:val="0"/>
          <w:bCs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</w:rPr>
        <w:t>（大写）：</w:t>
      </w: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  <w:u w:val="single"/>
        </w:rPr>
        <w:t xml:space="preserve">　　                               </w:t>
      </w:r>
      <w:r>
        <w:rPr>
          <w:rFonts w:hint="eastAsia" w:ascii="宋体" w:hAnsi="宋体" w:eastAsia="宋体" w:cs="宋体"/>
          <w:b w:val="0"/>
          <w:bCs/>
          <w:color w:val="FFFFFF"/>
          <w:sz w:val="30"/>
          <w:szCs w:val="30"/>
          <w:highlight w:val="none"/>
        </w:rPr>
        <w:t>.</w:t>
      </w:r>
    </w:p>
    <w:p w14:paraId="03C8613E">
      <w:pPr>
        <w:pStyle w:val="3"/>
        <w:widowControl/>
        <w:spacing w:line="240" w:lineRule="auto"/>
        <w:ind w:left="700" w:firstLine="570"/>
        <w:outlineLvl w:val="9"/>
        <w:rPr>
          <w:rFonts w:hint="eastAsia" w:ascii="宋体" w:hAnsi="宋体" w:eastAsia="宋体" w:cs="宋体"/>
          <w:b w:val="0"/>
          <w:bCs/>
          <w:sz w:val="30"/>
          <w:szCs w:val="30"/>
          <w:highlight w:val="none"/>
        </w:rPr>
      </w:pPr>
    </w:p>
    <w:p w14:paraId="32E5EA65">
      <w:pPr>
        <w:tabs>
          <w:tab w:val="left" w:pos="1800"/>
        </w:tabs>
        <w:ind w:left="700"/>
        <w:jc w:val="center"/>
        <w:outlineLvl w:val="9"/>
        <w:rPr>
          <w:rFonts w:hint="eastAsia" w:ascii="宋体" w:hAnsi="宋体" w:eastAsia="宋体" w:cs="宋体"/>
          <w:b w:val="0"/>
          <w:bCs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</w:rPr>
        <w:t>供应商</w:t>
      </w: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  <w:lang w:val="en-US" w:eastAsia="zh-CN"/>
        </w:rPr>
        <w:t>全称</w:t>
      </w: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</w:rPr>
        <w:t>：</w:t>
      </w: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  <w:u w:val="single"/>
        </w:rPr>
        <w:t xml:space="preserve">　　                        </w:t>
      </w: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</w:rPr>
        <w:t>（单位盖章）</w:t>
      </w:r>
    </w:p>
    <w:p w14:paraId="368813F4">
      <w:pPr>
        <w:tabs>
          <w:tab w:val="left" w:pos="1800"/>
        </w:tabs>
        <w:ind w:left="700" w:firstLine="624"/>
        <w:jc w:val="center"/>
        <w:outlineLvl w:val="9"/>
        <w:rPr>
          <w:rFonts w:hint="eastAsia" w:ascii="宋体" w:hAnsi="宋体" w:eastAsia="宋体" w:cs="宋体"/>
          <w:b w:val="0"/>
          <w:bCs/>
          <w:sz w:val="30"/>
          <w:szCs w:val="30"/>
          <w:highlight w:val="none"/>
        </w:rPr>
      </w:pPr>
    </w:p>
    <w:p w14:paraId="6ABFF82A">
      <w:pPr>
        <w:ind w:firstLine="750"/>
        <w:outlineLvl w:val="9"/>
        <w:rPr>
          <w:rFonts w:hint="eastAsia" w:ascii="宋体" w:hAnsi="宋体" w:eastAsia="宋体" w:cs="宋体"/>
          <w:b w:val="0"/>
          <w:bCs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</w:rPr>
        <w:t>法定代表人</w:t>
      </w:r>
    </w:p>
    <w:p w14:paraId="102E9DA8">
      <w:pPr>
        <w:ind w:firstLine="750"/>
        <w:outlineLvl w:val="9"/>
        <w:rPr>
          <w:rFonts w:hint="eastAsia" w:ascii="宋体" w:hAnsi="宋体" w:eastAsia="宋体" w:cs="宋体"/>
          <w:b w:val="0"/>
          <w:bCs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</w:rPr>
        <w:t>或其授权人：</w:t>
      </w: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  <w:u w:val="single"/>
        </w:rPr>
        <w:t xml:space="preserve">　　                        </w:t>
      </w: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</w:rPr>
        <w:t>（签字</w:t>
      </w:r>
      <w:r>
        <w:rPr>
          <w:rFonts w:hint="eastAsia" w:ascii="宋体" w:hAnsi="宋体" w:eastAsia="宋体" w:cs="宋体"/>
          <w:b w:val="0"/>
          <w:bCs/>
          <w:sz w:val="28"/>
          <w:szCs w:val="28"/>
          <w:highlight w:val="none"/>
        </w:rPr>
        <w:t>或</w:t>
      </w: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</w:rPr>
        <w:t>盖章）</w:t>
      </w:r>
    </w:p>
    <w:p w14:paraId="474690AC">
      <w:pPr>
        <w:outlineLvl w:val="9"/>
        <w:rPr>
          <w:rFonts w:hint="eastAsia" w:ascii="宋体" w:hAnsi="宋体" w:eastAsia="宋体" w:cs="宋体"/>
          <w:b w:val="0"/>
          <w:bCs/>
          <w:sz w:val="30"/>
          <w:szCs w:val="30"/>
          <w:highlight w:val="none"/>
        </w:rPr>
      </w:pPr>
    </w:p>
    <w:p w14:paraId="1E957950">
      <w:pPr>
        <w:ind w:firstLine="750"/>
        <w:outlineLvl w:val="9"/>
        <w:rPr>
          <w:rFonts w:hint="eastAsia" w:ascii="宋体" w:hAnsi="宋体" w:eastAsia="宋体" w:cs="宋体"/>
          <w:b w:val="0"/>
          <w:bCs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</w:rPr>
        <w:t>编  制  人：</w:t>
      </w: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</w:rPr>
        <w:t>(造价人员签字</w:t>
      </w: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  <w:lang w:val="en-US" w:eastAsia="zh-CN"/>
        </w:rPr>
        <w:t>并</w:t>
      </w: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</w:rPr>
        <w:t>盖专用章)</w:t>
      </w:r>
    </w:p>
    <w:p w14:paraId="7F1FBD2D">
      <w:pPr>
        <w:outlineLvl w:val="9"/>
        <w:rPr>
          <w:rFonts w:hint="eastAsia" w:ascii="宋体" w:hAnsi="宋体" w:eastAsia="宋体" w:cs="宋体"/>
          <w:b w:val="0"/>
          <w:bCs/>
          <w:sz w:val="30"/>
          <w:szCs w:val="30"/>
          <w:highlight w:val="none"/>
        </w:rPr>
      </w:pPr>
    </w:p>
    <w:p w14:paraId="3103898F">
      <w:pPr>
        <w:ind w:firstLine="2250"/>
        <w:jc w:val="center"/>
        <w:outlineLvl w:val="9"/>
        <w:rPr>
          <w:rFonts w:hint="eastAsia" w:ascii="宋体" w:hAnsi="宋体" w:eastAsia="宋体" w:cs="宋体"/>
          <w:b/>
          <w:bCs w:val="0"/>
          <w:spacing w:val="1"/>
          <w:sz w:val="32"/>
          <w:szCs w:val="22"/>
        </w:rPr>
      </w:pP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</w:rPr>
        <w:t>编制时间：      年      月     日</w:t>
      </w:r>
      <w:r>
        <w:br w:type="page"/>
      </w:r>
      <w:r>
        <w:rPr>
          <w:rFonts w:hint="eastAsia" w:ascii="宋体" w:hAnsi="宋体" w:eastAsia="宋体" w:cs="宋体"/>
          <w:b/>
          <w:bCs w:val="0"/>
          <w:sz w:val="36"/>
          <w:szCs w:val="36"/>
        </w:rPr>
        <w:t>已标价工程量清单</w:t>
      </w:r>
    </w:p>
    <w:p w14:paraId="17514A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宋体" w:hAnsi="宋体" w:eastAsia="宋体" w:cs="宋体"/>
          <w:b w:val="0"/>
          <w:bCs/>
          <w:sz w:val="24"/>
        </w:rPr>
      </w:pPr>
      <w:r>
        <w:rPr>
          <w:rFonts w:hint="eastAsia" w:ascii="宋体" w:hAnsi="宋体" w:eastAsia="宋体" w:cs="宋体"/>
          <w:b w:val="0"/>
          <w:bCs/>
          <w:sz w:val="30"/>
          <w:szCs w:val="30"/>
        </w:rPr>
        <w:t>（表格格式以软件生成为准）</w:t>
      </w:r>
    </w:p>
    <w:p w14:paraId="06C139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/>
        <w:textAlignment w:val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（1）工程项目清单费用汇总表；</w:t>
      </w:r>
    </w:p>
    <w:p w14:paraId="16D6E3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/>
        <w:textAlignment w:val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（</w:t>
      </w:r>
      <w:r>
        <w:rPr>
          <w:rFonts w:hint="eastAsia" w:ascii="宋体" w:hAnsi="宋体" w:cs="宋体"/>
          <w:bCs/>
          <w:sz w:val="24"/>
          <w:lang w:val="en-US" w:eastAsia="zh-CN"/>
        </w:rPr>
        <w:t>2</w:t>
      </w:r>
      <w:r>
        <w:rPr>
          <w:rFonts w:hint="eastAsia" w:ascii="宋体" w:hAnsi="宋体" w:cs="宋体"/>
          <w:bCs/>
          <w:sz w:val="24"/>
        </w:rPr>
        <w:t>）单位工程清单费用汇总表；</w:t>
      </w:r>
    </w:p>
    <w:p w14:paraId="44B590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/>
        <w:textAlignment w:val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（</w:t>
      </w:r>
      <w:r>
        <w:rPr>
          <w:rFonts w:hint="eastAsia" w:ascii="宋体" w:hAnsi="宋体" w:cs="宋体"/>
          <w:bCs/>
          <w:sz w:val="24"/>
          <w:lang w:val="en-US" w:eastAsia="zh-CN"/>
        </w:rPr>
        <w:t>3</w:t>
      </w:r>
      <w:r>
        <w:rPr>
          <w:rFonts w:hint="eastAsia" w:ascii="宋体" w:hAnsi="宋体" w:cs="宋体"/>
          <w:bCs/>
          <w:sz w:val="24"/>
        </w:rPr>
        <w:t>）分部分项工程项目清单计价表；</w:t>
      </w:r>
    </w:p>
    <w:p w14:paraId="1DB945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/>
        <w:textAlignment w:val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（</w:t>
      </w:r>
      <w:r>
        <w:rPr>
          <w:rFonts w:hint="eastAsia" w:ascii="宋体" w:hAnsi="宋体" w:cs="宋体"/>
          <w:bCs/>
          <w:sz w:val="24"/>
          <w:lang w:val="en-US" w:eastAsia="zh-CN"/>
        </w:rPr>
        <w:t>4</w:t>
      </w:r>
      <w:r>
        <w:rPr>
          <w:rFonts w:hint="eastAsia" w:ascii="宋体" w:hAnsi="宋体" w:cs="宋体"/>
          <w:bCs/>
          <w:sz w:val="24"/>
        </w:rPr>
        <w:t>）措施项目清单计价表；</w:t>
      </w:r>
    </w:p>
    <w:p w14:paraId="4E2E3B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/>
        <w:textAlignment w:val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（</w:t>
      </w:r>
      <w:r>
        <w:rPr>
          <w:rFonts w:hint="eastAsia" w:ascii="宋体" w:hAnsi="宋体" w:cs="宋体"/>
          <w:bCs/>
          <w:sz w:val="24"/>
          <w:lang w:val="en-US" w:eastAsia="zh-CN"/>
        </w:rPr>
        <w:t>5</w:t>
      </w:r>
      <w:r>
        <w:rPr>
          <w:rFonts w:hint="eastAsia" w:ascii="宋体" w:hAnsi="宋体" w:cs="宋体"/>
          <w:bCs/>
          <w:sz w:val="24"/>
        </w:rPr>
        <w:t>）其他项目清单计价表；</w:t>
      </w:r>
    </w:p>
    <w:p w14:paraId="1E6390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/>
        <w:textAlignment w:val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（</w:t>
      </w:r>
      <w:r>
        <w:rPr>
          <w:rFonts w:hint="eastAsia" w:ascii="宋体" w:hAnsi="宋体" w:cs="宋体"/>
          <w:bCs/>
          <w:sz w:val="24"/>
          <w:lang w:val="en-US" w:eastAsia="zh-CN"/>
        </w:rPr>
        <w:t>6</w:t>
      </w:r>
      <w:r>
        <w:rPr>
          <w:rFonts w:hint="eastAsia" w:ascii="宋体" w:hAnsi="宋体" w:cs="宋体"/>
          <w:bCs/>
          <w:sz w:val="24"/>
        </w:rPr>
        <w:t>）专业工程暂估价明细表；</w:t>
      </w:r>
    </w:p>
    <w:p w14:paraId="7EBC95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/>
        <w:textAlignment w:val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（</w:t>
      </w:r>
      <w:r>
        <w:rPr>
          <w:rFonts w:hint="eastAsia" w:ascii="宋体" w:hAnsi="宋体" w:cs="宋体"/>
          <w:bCs/>
          <w:sz w:val="24"/>
          <w:lang w:val="en-US" w:eastAsia="zh-CN"/>
        </w:rPr>
        <w:t>7</w:t>
      </w:r>
      <w:r>
        <w:rPr>
          <w:rFonts w:hint="eastAsia" w:ascii="宋体" w:hAnsi="宋体" w:cs="宋体"/>
          <w:bCs/>
          <w:sz w:val="24"/>
        </w:rPr>
        <w:t>）工程量清单综合单价分析表(单价计价)-分部分项清单；</w:t>
      </w:r>
    </w:p>
    <w:p w14:paraId="05EF67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/>
        <w:textAlignment w:val="auto"/>
        <w:rPr>
          <w:rFonts w:hint="eastAsia" w:ascii="宋体" w:hAnsi="宋体" w:cs="宋体"/>
          <w:bCs/>
          <w:sz w:val="24"/>
          <w:lang w:eastAsia="zh-CN"/>
        </w:rPr>
      </w:pPr>
      <w:r>
        <w:rPr>
          <w:rFonts w:hint="eastAsia" w:ascii="宋体" w:hAnsi="宋体" w:cs="宋体"/>
          <w:bCs/>
          <w:sz w:val="24"/>
        </w:rPr>
        <w:t>（</w:t>
      </w:r>
      <w:r>
        <w:rPr>
          <w:rFonts w:hint="eastAsia" w:ascii="宋体" w:hAnsi="宋体" w:cs="宋体"/>
          <w:bCs/>
          <w:sz w:val="24"/>
          <w:lang w:val="en-US" w:eastAsia="zh-CN"/>
        </w:rPr>
        <w:t>8</w:t>
      </w:r>
      <w:r>
        <w:rPr>
          <w:rFonts w:hint="eastAsia" w:ascii="宋体" w:hAnsi="宋体" w:cs="宋体"/>
          <w:bCs/>
          <w:sz w:val="24"/>
        </w:rPr>
        <w:t>）工程量清单综合单价分析表(单价计价)-专业措施清单</w:t>
      </w:r>
      <w:r>
        <w:rPr>
          <w:rFonts w:hint="eastAsia" w:ascii="宋体" w:hAnsi="宋体" w:cs="宋体"/>
          <w:bCs/>
          <w:sz w:val="24"/>
          <w:lang w:eastAsia="zh-CN"/>
        </w:rPr>
        <w:t>；</w:t>
      </w:r>
    </w:p>
    <w:p w14:paraId="08CF06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/>
        <w:textAlignment w:val="auto"/>
        <w:rPr>
          <w:rFonts w:hint="eastAsia" w:ascii="宋体" w:hAnsi="宋体" w:cs="宋体"/>
          <w:bCs/>
          <w:sz w:val="24"/>
          <w:lang w:eastAsia="zh-CN"/>
        </w:rPr>
      </w:pPr>
      <w:r>
        <w:rPr>
          <w:rFonts w:hint="eastAsia" w:ascii="宋体" w:hAnsi="宋体" w:cs="宋体"/>
          <w:bCs/>
          <w:sz w:val="24"/>
        </w:rPr>
        <w:t>（</w:t>
      </w:r>
      <w:r>
        <w:rPr>
          <w:rFonts w:hint="eastAsia" w:ascii="宋体" w:hAnsi="宋体" w:cs="宋体"/>
          <w:bCs/>
          <w:sz w:val="24"/>
          <w:lang w:val="en-US" w:eastAsia="zh-CN"/>
        </w:rPr>
        <w:t>9</w:t>
      </w:r>
      <w:r>
        <w:rPr>
          <w:rFonts w:hint="eastAsia" w:ascii="宋体" w:hAnsi="宋体" w:cs="宋体"/>
          <w:bCs/>
          <w:sz w:val="24"/>
        </w:rPr>
        <w:t>）主要材料</w:t>
      </w:r>
      <w:r>
        <w:rPr>
          <w:rFonts w:hint="eastAsia" w:ascii="宋体" w:hAnsi="宋体" w:cs="宋体"/>
          <w:bCs/>
          <w:sz w:val="24"/>
          <w:lang w:val="en-US" w:eastAsia="zh-CN"/>
        </w:rPr>
        <w:t>价格</w:t>
      </w:r>
      <w:r>
        <w:rPr>
          <w:rFonts w:hint="eastAsia" w:ascii="宋体" w:hAnsi="宋体" w:cs="宋体"/>
          <w:bCs/>
          <w:sz w:val="24"/>
        </w:rPr>
        <w:t>表</w:t>
      </w:r>
      <w:r>
        <w:rPr>
          <w:rFonts w:hint="eastAsia" w:ascii="宋体" w:hAnsi="宋体" w:cs="宋体"/>
          <w:bCs/>
          <w:sz w:val="24"/>
          <w:lang w:eastAsia="zh-CN"/>
        </w:rPr>
        <w:t>。</w:t>
      </w:r>
    </w:p>
    <w:p w14:paraId="756CFA6B">
      <w:pPr>
        <w:numPr>
          <w:ilvl w:val="0"/>
          <w:numId w:val="0"/>
        </w:numPr>
        <w:rPr>
          <w:rFonts w:hint="eastAsia"/>
          <w:lang w:val="en-US" w:eastAsia="zh-CN"/>
        </w:rPr>
      </w:pPr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6" w:firstLine="560"/>
      </w:pPr>
      <w:r>
        <w:separator/>
      </w:r>
    </w:p>
  </w:endnote>
  <w:endnote w:type="continuationSeparator" w:id="1">
    <w:p>
      <w:pPr>
        <w:spacing w:line="240" w:lineRule="auto"/>
        <w:ind w:left="6"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left="6" w:firstLine="560"/>
      </w:pPr>
      <w:r>
        <w:separator/>
      </w:r>
    </w:p>
  </w:footnote>
  <w:footnote w:type="continuationSeparator" w:id="1">
    <w:p>
      <w:pPr>
        <w:spacing w:before="0" w:after="0" w:line="360" w:lineRule="auto"/>
        <w:ind w:left="6"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2A553F">
    <w:pPr>
      <w:pStyle w:val="5"/>
      <w:pBdr>
        <w:bottom w:val="none" w:color="auto" w:sz="0" w:space="1"/>
      </w:pBdr>
      <w:jc w:val="right"/>
    </w:pPr>
    <w:r>
      <w:rPr>
        <w:rFonts w:hint="eastAsia" w:ascii="宋体" w:hAnsi="宋体" w:eastAsia="宋体" w:cs="宋体"/>
        <w:spacing w:val="-11"/>
        <w:sz w:val="21"/>
        <w:szCs w:val="21"/>
        <w:highlight w:val="none"/>
        <w:lang w:val="en-US" w:eastAsia="zh-CN"/>
      </w:rPr>
      <w:t xml:space="preserve">    </w:t>
    </w:r>
    <w:r>
      <w:rPr>
        <w:rFonts w:hint="eastAsia" w:ascii="宋体" w:hAnsi="宋体" w:cs="宋体"/>
        <w:spacing w:val="-11"/>
        <w:sz w:val="21"/>
        <w:szCs w:val="21"/>
        <w:highlight w:val="none"/>
        <w:lang w:val="en-US" w:eastAsia="zh-CN"/>
      </w:rPr>
      <w:t xml:space="preserve">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hNDY5MTk3YjliZTc2NDA0YmEwMWIwMGZiZTQxNmQifQ=="/>
  </w:docVars>
  <w:rsids>
    <w:rsidRoot w:val="7F67176E"/>
    <w:rsid w:val="0E6139FE"/>
    <w:rsid w:val="1A430BA7"/>
    <w:rsid w:val="1C46636B"/>
    <w:rsid w:val="248D10AB"/>
    <w:rsid w:val="257E0E05"/>
    <w:rsid w:val="25CB0215"/>
    <w:rsid w:val="2DB64CF6"/>
    <w:rsid w:val="33491367"/>
    <w:rsid w:val="6B01562D"/>
    <w:rsid w:val="79E85035"/>
    <w:rsid w:val="7F671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50" w:beforeLines="50" w:after="50" w:afterLines="50" w:line="360" w:lineRule="auto"/>
      <w:ind w:left="2" w:leftChars="2" w:firstLine="200" w:firstLineChars="20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sz w:val="28"/>
    </w:rPr>
  </w:style>
  <w:style w:type="paragraph" w:styleId="3">
    <w:name w:val="annotation text"/>
    <w:basedOn w:val="1"/>
    <w:semiHidden/>
    <w:qFormat/>
    <w:uiPriority w:val="0"/>
    <w:pPr>
      <w:adjustRightInd w:val="0"/>
      <w:spacing w:line="360" w:lineRule="atLeast"/>
      <w:jc w:val="left"/>
    </w:pPr>
    <w:rPr>
      <w:kern w:val="0"/>
      <w:sz w:val="24"/>
      <w:szCs w:val="20"/>
    </w:rPr>
  </w:style>
  <w:style w:type="paragraph" w:styleId="4">
    <w:name w:val="Body Text Indent"/>
    <w:basedOn w:val="1"/>
    <w:next w:val="1"/>
    <w:qFormat/>
    <w:uiPriority w:val="0"/>
    <w:pPr>
      <w:spacing w:after="120"/>
      <w:ind w:left="420"/>
    </w:pPr>
    <w:rPr>
      <w:kern w:val="1"/>
    </w:rPr>
  </w:style>
  <w:style w:type="paragraph" w:styleId="5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next w:val="5"/>
    <w:qFormat/>
    <w:uiPriority w:val="0"/>
    <w:pPr>
      <w:snapToGrid w:val="0"/>
      <w:jc w:val="left"/>
    </w:pPr>
  </w:style>
  <w:style w:type="paragraph" w:styleId="7">
    <w:name w:val="toc 2"/>
    <w:basedOn w:val="1"/>
    <w:next w:val="1"/>
    <w:qFormat/>
    <w:uiPriority w:val="39"/>
    <w:pPr>
      <w:ind w:left="420" w:leftChars="200"/>
    </w:pPr>
  </w:style>
  <w:style w:type="paragraph" w:styleId="8">
    <w:name w:val="Body Text First Indent 2"/>
    <w:basedOn w:val="4"/>
    <w:next w:val="7"/>
    <w:qFormat/>
    <w:uiPriority w:val="0"/>
    <w:pPr>
      <w:ind w:firstLine="420" w:firstLineChars="200"/>
    </w:pPr>
  </w:style>
  <w:style w:type="paragraph" w:customStyle="1" w:styleId="11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739</Words>
  <Characters>748</Characters>
  <Lines>0</Lines>
  <Paragraphs>0</Paragraphs>
  <TotalTime>2</TotalTime>
  <ScaleCrop>false</ScaleCrop>
  <LinksUpToDate>false</LinksUpToDate>
  <CharactersWithSpaces>1493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2022-11-13T06:30:00Z</dcterms:created>
  <dc:creator>Da琳程。</dc:creator>
  <cp:lastModifiedBy>龙在江湖</cp:lastModifiedBy>
  <dcterms:modified xsi:type="dcterms:W3CDTF">2026-07-02T03:50:10Z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C93BE98D3E6C453F9F1E26CE11225207</vt:lpwstr>
  </property>
  <property fmtid="{D5CDD505-2E9C-101B-9397-08002B2CF9AE}" pid="4" name="KSOTemplateDocerSaveRecord">
    <vt:lpwstr>eyJoZGlkIjoiOWI2MjUzYjEyNzRkOTIxN2FhZWNkODFhMzY0YTY5ZjkiLCJ1c2VySWQiOiIyODU2MzYxODgifQ==</vt:lpwstr>
  </property>
</Properties>
</file>