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96E90">
      <w:pPr>
        <w:pStyle w:val="12"/>
        <w:widowControl/>
        <w:spacing w:before="0" w:line="600" w:lineRule="auto"/>
        <w:jc w:val="center"/>
        <w:rPr>
          <w:rFonts w:hint="eastAsia" w:cs="宋体"/>
          <w:bCs w:val="0"/>
          <w:sz w:val="22"/>
          <w:szCs w:val="22"/>
          <w:lang w:val="en-US" w:eastAsia="zh-CN" w:bidi="ar-SA"/>
        </w:rPr>
      </w:pPr>
      <w:r>
        <w:rPr>
          <w:rFonts w:hint="eastAsia" w:cs="宋体"/>
          <w:bCs w:val="0"/>
          <w:sz w:val="24"/>
          <w:szCs w:val="24"/>
          <w:lang w:val="en-US" w:eastAsia="zh-CN" w:bidi="ar-SA"/>
        </w:rPr>
        <w:t>渭南市澄城县寺前镇全域土地综合整治-山水工程-生态补偿一体化项目实施方案</w:t>
      </w:r>
    </w:p>
    <w:p w14:paraId="60D82AB1">
      <w:pPr>
        <w:pStyle w:val="12"/>
        <w:widowControl/>
        <w:spacing w:before="0" w:line="600" w:lineRule="auto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cs="宋体"/>
          <w:bCs w:val="0"/>
          <w:sz w:val="36"/>
          <w:szCs w:val="36"/>
          <w:lang w:val="en-US" w:eastAsia="zh-CN" w:bidi="ar-SA"/>
        </w:rPr>
        <w:t>采购需求</w:t>
      </w:r>
    </w:p>
    <w:p w14:paraId="05E495A2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合同包1(渭南市澄城县寺前镇全域土地综合整治-山水工程-生态补偿一体化项目实施方案)：</w:t>
      </w:r>
    </w:p>
    <w:p w14:paraId="4E427BA0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合同包预算金额：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1,080,000.00元 </w:t>
      </w:r>
    </w:p>
    <w:p w14:paraId="0F516823">
      <w:pPr>
        <w:pStyle w:val="12"/>
        <w:widowControl/>
        <w:spacing w:before="0"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合同包最高限价：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1,080,000.00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元</w:t>
      </w:r>
    </w:p>
    <w:tbl>
      <w:tblPr>
        <w:tblStyle w:val="7"/>
        <w:tblW w:w="94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5"/>
        <w:gridCol w:w="1139"/>
        <w:gridCol w:w="1944"/>
        <w:gridCol w:w="1100"/>
        <w:gridCol w:w="1398"/>
        <w:gridCol w:w="1500"/>
        <w:gridCol w:w="1501"/>
      </w:tblGrid>
      <w:tr w14:paraId="3D97D7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tblHeader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CCF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EB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AF38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/>
                <w:b/>
                <w:bCs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609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7E84CF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0A32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A829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BDE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最高限价(元)</w:t>
            </w:r>
          </w:p>
        </w:tc>
      </w:tr>
      <w:tr w14:paraId="7185EB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9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797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1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8A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其他专业技术服务</w:t>
            </w:r>
          </w:p>
        </w:tc>
        <w:tc>
          <w:tcPr>
            <w:tcW w:w="19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275C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渭南市澄城县寺前镇全域土地综合整治-山水工程-生态补偿一体化项目实施方案 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986E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)</w:t>
            </w:r>
          </w:p>
        </w:tc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041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招标</w:t>
            </w:r>
          </w:p>
          <w:p w14:paraId="10133F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56D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1,080,000.00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9DF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1,080,000.00</w:t>
            </w:r>
          </w:p>
        </w:tc>
      </w:tr>
    </w:tbl>
    <w:p w14:paraId="3CAF92BE">
      <w:pPr>
        <w:pStyle w:val="5"/>
        <w:rPr>
          <w:rFonts w:hint="eastAsia"/>
          <w:lang w:val="en-US" w:eastAsia="zh-CN"/>
        </w:rPr>
      </w:pPr>
    </w:p>
    <w:p w14:paraId="10EBC707">
      <w:pPr>
        <w:pStyle w:val="5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576" w:bottom="1440" w:left="163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5E0AA6"/>
    <w:rsid w:val="00A76F3C"/>
    <w:rsid w:val="01B6221C"/>
    <w:rsid w:val="02447828"/>
    <w:rsid w:val="0686561D"/>
    <w:rsid w:val="085A1580"/>
    <w:rsid w:val="08874912"/>
    <w:rsid w:val="09A6701A"/>
    <w:rsid w:val="0CA5709C"/>
    <w:rsid w:val="0DE66AAF"/>
    <w:rsid w:val="0EC0292C"/>
    <w:rsid w:val="0F3F45FD"/>
    <w:rsid w:val="13603836"/>
    <w:rsid w:val="13CB5FFB"/>
    <w:rsid w:val="14724BC3"/>
    <w:rsid w:val="16B9038D"/>
    <w:rsid w:val="170B4961"/>
    <w:rsid w:val="173B6FF4"/>
    <w:rsid w:val="1853036D"/>
    <w:rsid w:val="1ACC3174"/>
    <w:rsid w:val="1EB9485F"/>
    <w:rsid w:val="25284930"/>
    <w:rsid w:val="25E87399"/>
    <w:rsid w:val="26192BF6"/>
    <w:rsid w:val="2976324E"/>
    <w:rsid w:val="2C302A48"/>
    <w:rsid w:val="303C1274"/>
    <w:rsid w:val="307937A1"/>
    <w:rsid w:val="30EA22A1"/>
    <w:rsid w:val="30F0369B"/>
    <w:rsid w:val="31373E07"/>
    <w:rsid w:val="32E45FD2"/>
    <w:rsid w:val="35AC5CA7"/>
    <w:rsid w:val="363A1693"/>
    <w:rsid w:val="37C87FD8"/>
    <w:rsid w:val="386A244F"/>
    <w:rsid w:val="38CC7F9C"/>
    <w:rsid w:val="39A405D1"/>
    <w:rsid w:val="39CA0B39"/>
    <w:rsid w:val="3A524844"/>
    <w:rsid w:val="3A5E5C7A"/>
    <w:rsid w:val="3B9D4F28"/>
    <w:rsid w:val="3FE953B1"/>
    <w:rsid w:val="412A1D04"/>
    <w:rsid w:val="458D79A0"/>
    <w:rsid w:val="46072613"/>
    <w:rsid w:val="46BB6641"/>
    <w:rsid w:val="47AB4739"/>
    <w:rsid w:val="4DFF6844"/>
    <w:rsid w:val="4F8E5B53"/>
    <w:rsid w:val="572D7175"/>
    <w:rsid w:val="5A625C12"/>
    <w:rsid w:val="5AB803C3"/>
    <w:rsid w:val="5B0E18F6"/>
    <w:rsid w:val="5D4A6EDB"/>
    <w:rsid w:val="66D62930"/>
    <w:rsid w:val="66FE6CC3"/>
    <w:rsid w:val="676472F8"/>
    <w:rsid w:val="687A681D"/>
    <w:rsid w:val="6A2E1AAF"/>
    <w:rsid w:val="6A3177C6"/>
    <w:rsid w:val="6CA976D1"/>
    <w:rsid w:val="6CBE244F"/>
    <w:rsid w:val="6CC71591"/>
    <w:rsid w:val="6DE75E98"/>
    <w:rsid w:val="6E8C69A9"/>
    <w:rsid w:val="6F9C13C5"/>
    <w:rsid w:val="746F7452"/>
    <w:rsid w:val="74F21A20"/>
    <w:rsid w:val="75706FDE"/>
    <w:rsid w:val="7663158C"/>
    <w:rsid w:val="7A067F11"/>
    <w:rsid w:val="7BA24B8C"/>
    <w:rsid w:val="7C596D5E"/>
    <w:rsid w:val="7D6B286D"/>
    <w:rsid w:val="7DBD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line="576" w:lineRule="auto"/>
      <w:jc w:val="center"/>
      <w:outlineLvl w:val="0"/>
    </w:pPr>
    <w:rPr>
      <w:rFonts w:ascii="Times New Roman" w:hAnsi="Times New Roman"/>
      <w:b/>
      <w:kern w:val="44"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/>
    </w:pPr>
    <w:rPr>
      <w:szCs w:val="20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1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2">
    <w:name w:val="title13"/>
    <w:basedOn w:val="1"/>
    <w:autoRedefine/>
    <w:qFormat/>
    <w:uiPriority w:val="0"/>
    <w:pPr>
      <w:spacing w:before="150"/>
      <w:jc w:val="left"/>
    </w:pPr>
    <w:rPr>
      <w:b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247</Characters>
  <Lines>0</Lines>
  <Paragraphs>0</Paragraphs>
  <TotalTime>5</TotalTime>
  <ScaleCrop>false</ScaleCrop>
  <LinksUpToDate>false</LinksUpToDate>
  <CharactersWithSpaces>249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</dc:creator>
  <cp:lastModifiedBy>Administrator</cp:lastModifiedBy>
  <cp:lastPrinted>2024-09-12T02:00:00Z</cp:lastPrinted>
  <dcterms:modified xsi:type="dcterms:W3CDTF">2026-10-27T10:41:45Z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5862E3D885BC463CAA8032204AC2E666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