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06AB8">
      <w:r>
        <w:rPr>
          <w:rFonts w:hint="eastAsia"/>
        </w:rPr>
        <w:t>拟派项目</w:t>
      </w:r>
      <w:r>
        <w:rPr>
          <w:rFonts w:hint="eastAsia"/>
          <w:lang w:val="en-US" w:eastAsia="zh-CN"/>
        </w:rPr>
        <w:t>负责人</w:t>
      </w:r>
      <w:r>
        <w:rPr>
          <w:rFonts w:hint="eastAsia"/>
        </w:rPr>
        <w:t>须具有</w:t>
      </w:r>
      <w:r>
        <w:rPr>
          <w:rFonts w:hint="eastAsia"/>
          <w:lang w:val="en-US" w:eastAsia="zh-CN"/>
        </w:rPr>
        <w:t>建筑</w:t>
      </w:r>
      <w:bookmarkStart w:id="0" w:name="_GoBack"/>
      <w:bookmarkEnd w:id="0"/>
      <w:r>
        <w:rPr>
          <w:rFonts w:hint="eastAsia"/>
        </w:rPr>
        <w:t>工程专业二级(</w:t>
      </w:r>
      <w:r>
        <w:rPr>
          <w:rFonts w:hint="eastAsia"/>
          <w:lang w:val="en-US" w:eastAsia="zh-CN"/>
        </w:rPr>
        <w:t>含</w:t>
      </w:r>
      <w:r>
        <w:rPr>
          <w:rFonts w:hint="eastAsia"/>
        </w:rPr>
        <w:t>二级)及以上注册建造师资格及其本人有效的安全生产考核合格证，且无在建项目(提供承诺书);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D0CD1"/>
    <w:rsid w:val="11284F3A"/>
    <w:rsid w:val="31540515"/>
    <w:rsid w:val="6C6722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64</Characters>
  <Lines>0</Lines>
  <Paragraphs>0</Paragraphs>
  <TotalTime>0</TotalTime>
  <ScaleCrop>false</ScaleCrop>
  <LinksUpToDate>false</LinksUpToDate>
  <CharactersWithSpaces>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2026-05-10T11:26:00Z</dcterms:created>
  <dc:creator>Administrator</dc:creator>
  <cp:lastModifiedBy>杨宝莉</cp:lastModifiedBy>
  <dcterms:modified xsi:type="dcterms:W3CDTF">2026-06-05T07:21:48Z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eyJoZGlkIjoiM2QwZTk5NDBhNTgwNjA3YWFlYjg2NzQwYzhkZjA4NDgiLCJ1c2VySWQiOiIzNjkwOTc1OTYifQ==</vt:lpwstr>
  </property>
  <property fmtid="{D5CDD505-2E9C-101B-9397-08002B2CF9AE}" pid="4" name="ICV">
    <vt:lpwstr>8EC93BE318D04B45A5B5F16039CD6B2B_13</vt:lpwstr>
  </property>
</Properties>
</file>