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EDB8D6">
      <w:pPr>
        <w:spacing w:line="417" w:lineRule="auto"/>
        <w:rPr>
          <w:rFonts w:ascii="Arial"/>
          <w:sz w:val="21"/>
        </w:rPr>
      </w:pPr>
    </w:p>
    <w:p w14:paraId="5291229F">
      <w:pPr>
        <w:spacing w:before="152" w:line="219" w:lineRule="auto"/>
        <w:ind w:left="2941" w:right="166" w:hanging="2560"/>
        <w:outlineLvl w:val="0"/>
        <w:rPr>
          <w:rFonts w:ascii="宋体" w:hAnsi="宋体" w:eastAsia="宋体" w:cs="宋体"/>
          <w:sz w:val="47"/>
          <w:szCs w:val="47"/>
        </w:rPr>
      </w:pPr>
      <w:r>
        <w:rPr>
          <w:rFonts w:ascii="宋体" w:hAnsi="宋体" w:eastAsia="宋体" w:cs="宋体"/>
          <w:b/>
          <w:bCs/>
          <w:spacing w:val="-43"/>
          <w:sz w:val="47"/>
          <w:szCs w:val="47"/>
        </w:rPr>
        <w:t>白河县</w:t>
      </w:r>
      <w:r>
        <w:rPr>
          <w:rFonts w:hint="eastAsia" w:ascii="宋体" w:hAnsi="宋体" w:eastAsia="宋体" w:cs="宋体"/>
          <w:b/>
          <w:bCs/>
          <w:spacing w:val="-43"/>
          <w:sz w:val="47"/>
          <w:szCs w:val="47"/>
          <w:lang w:eastAsia="zh-CN"/>
        </w:rPr>
        <w:t>卡子镇陈庄小学滑坡</w:t>
      </w:r>
      <w:r>
        <w:rPr>
          <w:rFonts w:ascii="宋体" w:hAnsi="宋体" w:eastAsia="宋体" w:cs="宋体"/>
          <w:b/>
          <w:bCs/>
          <w:spacing w:val="-43"/>
          <w:sz w:val="47"/>
          <w:szCs w:val="47"/>
        </w:rPr>
        <w:t>治理工程</w:t>
      </w:r>
      <w:r>
        <w:rPr>
          <w:rFonts w:ascii="宋体" w:hAnsi="宋体" w:eastAsia="宋体" w:cs="宋体"/>
          <w:b/>
          <w:bCs/>
          <w:spacing w:val="-36"/>
          <w:sz w:val="47"/>
          <w:szCs w:val="47"/>
        </w:rPr>
        <w:t>施工采购需求</w:t>
      </w:r>
    </w:p>
    <w:p w14:paraId="41422F44">
      <w:pPr>
        <w:spacing w:line="309" w:lineRule="auto"/>
        <w:rPr>
          <w:rFonts w:ascii="Arial"/>
          <w:sz w:val="21"/>
        </w:rPr>
      </w:pPr>
    </w:p>
    <w:p w14:paraId="39056C58">
      <w:pPr>
        <w:spacing w:line="310" w:lineRule="auto"/>
        <w:rPr>
          <w:rFonts w:ascii="Arial"/>
          <w:sz w:val="21"/>
        </w:rPr>
      </w:pPr>
    </w:p>
    <w:p w14:paraId="55C2981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left="94" w:right="52" w:firstLine="656" w:firstLineChars="200"/>
        <w:jc w:val="both"/>
        <w:textAlignment w:val="baseline"/>
        <w:rPr>
          <w:rFonts w:hint="default" w:eastAsia="仿宋"/>
          <w:spacing w:val="14"/>
          <w:lang w:val="en-US" w:eastAsia="zh-CN"/>
        </w:rPr>
      </w:pPr>
      <w:r>
        <w:rPr>
          <w:rFonts w:hint="eastAsia"/>
          <w:spacing w:val="14"/>
          <w:lang w:val="en-US" w:eastAsia="zh-CN"/>
        </w:rPr>
        <w:t>1.项目名称：</w:t>
      </w:r>
      <w:r>
        <w:rPr>
          <w:spacing w:val="14"/>
        </w:rPr>
        <w:t>白河县</w:t>
      </w:r>
      <w:r>
        <w:rPr>
          <w:rFonts w:hint="eastAsia"/>
          <w:spacing w:val="14"/>
          <w:lang w:eastAsia="zh-CN"/>
        </w:rPr>
        <w:t>卡子镇陈庄小学滑坡治理</w:t>
      </w:r>
      <w:r>
        <w:rPr>
          <w:spacing w:val="14"/>
        </w:rPr>
        <w:t>工程</w:t>
      </w:r>
    </w:p>
    <w:p w14:paraId="549E0412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left="74" w:right="82" w:firstLine="659"/>
        <w:textAlignment w:val="baseline"/>
        <w:rPr>
          <w:sz w:val="30"/>
          <w:szCs w:val="30"/>
        </w:rPr>
      </w:pPr>
      <w:r>
        <w:rPr>
          <w:rFonts w:hint="eastAsia"/>
          <w:spacing w:val="14"/>
          <w:lang w:val="en-US" w:eastAsia="zh-CN"/>
        </w:rPr>
        <w:t>2.项目资金：</w:t>
      </w:r>
      <w:r>
        <w:rPr>
          <w:spacing w:val="-4"/>
          <w:sz w:val="32"/>
          <w:szCs w:val="32"/>
        </w:rPr>
        <w:t>项目采购预算资金3</w:t>
      </w:r>
      <w:r>
        <w:rPr>
          <w:rFonts w:hint="eastAsia"/>
          <w:spacing w:val="-4"/>
          <w:sz w:val="32"/>
          <w:szCs w:val="32"/>
          <w:lang w:val="en-US" w:eastAsia="zh-CN"/>
        </w:rPr>
        <w:t>34</w:t>
      </w:r>
      <w:r>
        <w:rPr>
          <w:spacing w:val="-4"/>
          <w:sz w:val="32"/>
          <w:szCs w:val="32"/>
        </w:rPr>
        <w:t>万元，资金</w:t>
      </w:r>
      <w:bookmarkStart w:id="0" w:name="_GoBack"/>
      <w:bookmarkEnd w:id="0"/>
      <w:r>
        <w:rPr>
          <w:spacing w:val="30"/>
          <w:sz w:val="30"/>
          <w:szCs w:val="30"/>
        </w:rPr>
        <w:t>来</w:t>
      </w:r>
      <w:r>
        <w:rPr>
          <w:rFonts w:hint="eastAsia"/>
          <w:spacing w:val="30"/>
          <w:sz w:val="30"/>
          <w:szCs w:val="30"/>
          <w:lang w:eastAsia="zh-CN"/>
        </w:rPr>
        <w:t>源于</w:t>
      </w:r>
      <w:r>
        <w:rPr>
          <w:spacing w:val="30"/>
          <w:sz w:val="30"/>
          <w:szCs w:val="30"/>
        </w:rPr>
        <w:t>202</w:t>
      </w:r>
      <w:r>
        <w:rPr>
          <w:rFonts w:hint="eastAsia"/>
          <w:spacing w:val="30"/>
          <w:sz w:val="30"/>
          <w:szCs w:val="30"/>
          <w:lang w:val="en-US" w:eastAsia="zh-CN"/>
        </w:rPr>
        <w:t>6</w:t>
      </w:r>
      <w:r>
        <w:rPr>
          <w:spacing w:val="30"/>
          <w:sz w:val="30"/>
          <w:szCs w:val="30"/>
        </w:rPr>
        <w:t>年</w:t>
      </w:r>
      <w:r>
        <w:rPr>
          <w:rFonts w:hint="eastAsia"/>
          <w:spacing w:val="30"/>
          <w:sz w:val="30"/>
          <w:szCs w:val="30"/>
          <w:lang w:eastAsia="zh-CN"/>
        </w:rPr>
        <w:t>地质灾害防治体系建设中省补助资金</w:t>
      </w:r>
      <w:r>
        <w:rPr>
          <w:spacing w:val="7"/>
          <w:sz w:val="30"/>
          <w:szCs w:val="30"/>
        </w:rPr>
        <w:t>。</w:t>
      </w:r>
    </w:p>
    <w:p w14:paraId="215D624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left="94" w:right="52" w:firstLine="656" w:firstLineChars="200"/>
        <w:jc w:val="both"/>
        <w:textAlignment w:val="baseline"/>
      </w:pPr>
      <w:r>
        <w:rPr>
          <w:rFonts w:hint="eastAsia"/>
          <w:spacing w:val="14"/>
          <w:lang w:val="en-US" w:eastAsia="zh-CN"/>
        </w:rPr>
        <w:t>3.项目内容：</w:t>
      </w:r>
      <w:r>
        <w:rPr>
          <w:spacing w:val="14"/>
        </w:rPr>
        <w:t>按照政府采购程序，选定白河县</w:t>
      </w:r>
      <w:r>
        <w:rPr>
          <w:rFonts w:hint="eastAsia"/>
          <w:spacing w:val="14"/>
          <w:lang w:eastAsia="zh-CN"/>
        </w:rPr>
        <w:t>卡子镇陈庄小学滑坡治理</w:t>
      </w:r>
      <w:r>
        <w:rPr>
          <w:spacing w:val="14"/>
        </w:rPr>
        <w:t>工程施工单位，严格按照施工设计图内容，通过清方、锚杆、挂网、挡墙等完成白河县</w:t>
      </w:r>
      <w:r>
        <w:rPr>
          <w:rFonts w:hint="eastAsia"/>
          <w:spacing w:val="14"/>
          <w:lang w:eastAsia="zh-CN"/>
        </w:rPr>
        <w:t>卡子镇陈庄小学滑坡治理</w:t>
      </w:r>
      <w:r>
        <w:rPr>
          <w:spacing w:val="7"/>
        </w:rPr>
        <w:t>工程施工工作。</w:t>
      </w:r>
    </w:p>
    <w:p w14:paraId="2B18549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left="765"/>
        <w:textAlignment w:val="baseline"/>
        <w:rPr>
          <w:sz w:val="32"/>
          <w:szCs w:val="32"/>
        </w:rPr>
      </w:pPr>
      <w:r>
        <w:rPr>
          <w:rFonts w:hint="eastAsia"/>
          <w:spacing w:val="-16"/>
          <w:sz w:val="32"/>
          <w:szCs w:val="32"/>
          <w:lang w:val="en-US" w:eastAsia="zh-CN"/>
        </w:rPr>
        <w:t>4.</w:t>
      </w:r>
      <w:r>
        <w:rPr>
          <w:spacing w:val="-16"/>
          <w:sz w:val="32"/>
          <w:szCs w:val="32"/>
        </w:rPr>
        <w:t>采购项目要求：</w:t>
      </w:r>
    </w:p>
    <w:p w14:paraId="13A0711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left="94" w:right="55" w:firstLine="639"/>
        <w:textAlignment w:val="baseline"/>
        <w:rPr>
          <w:sz w:val="31"/>
          <w:szCs w:val="31"/>
        </w:rPr>
      </w:pPr>
      <w:r>
        <w:rPr>
          <w:rFonts w:hint="eastAsia" w:ascii="Times New Roman" w:hAnsi="Times New Roman" w:eastAsia="宋体" w:cs="Times New Roman"/>
          <w:spacing w:val="9"/>
          <w:sz w:val="31"/>
          <w:szCs w:val="31"/>
          <w:lang w:eastAsia="zh-CN"/>
        </w:rPr>
        <w:t>（</w:t>
      </w:r>
      <w:r>
        <w:rPr>
          <w:rFonts w:hint="eastAsia" w:ascii="Times New Roman" w:hAnsi="Times New Roman" w:eastAsia="宋体" w:cs="Times New Roman"/>
          <w:spacing w:val="9"/>
          <w:sz w:val="31"/>
          <w:szCs w:val="31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pacing w:val="9"/>
          <w:sz w:val="31"/>
          <w:szCs w:val="31"/>
          <w:lang w:eastAsia="zh-CN"/>
        </w:rPr>
        <w:t>）</w:t>
      </w:r>
      <w:r>
        <w:rPr>
          <w:spacing w:val="9"/>
          <w:sz w:val="31"/>
          <w:szCs w:val="31"/>
        </w:rPr>
        <w:t>按照施工图设计，在限期内保质保量完成白河县</w:t>
      </w:r>
      <w:r>
        <w:rPr>
          <w:rFonts w:hint="eastAsia"/>
          <w:spacing w:val="9"/>
          <w:sz w:val="31"/>
          <w:szCs w:val="31"/>
          <w:lang w:eastAsia="zh-CN"/>
        </w:rPr>
        <w:t>卡子镇陈庄小学滑坡</w:t>
      </w:r>
      <w:r>
        <w:rPr>
          <w:spacing w:val="2"/>
          <w:sz w:val="31"/>
          <w:szCs w:val="31"/>
        </w:rPr>
        <w:t>治理工程施工工作。</w:t>
      </w:r>
    </w:p>
    <w:p w14:paraId="3AA4DD5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20" w:lineRule="exact"/>
        <w:ind w:left="94" w:right="25" w:firstLine="619"/>
        <w:jc w:val="both"/>
        <w:textAlignment w:val="baseline"/>
        <w:rPr>
          <w:sz w:val="32"/>
          <w:szCs w:val="32"/>
        </w:rPr>
      </w:pPr>
      <w:r>
        <w:rPr>
          <w:rFonts w:hint="eastAsia" w:ascii="Times New Roman" w:hAnsi="Times New Roman" w:eastAsia="宋体" w:cs="Times New Roman"/>
          <w:spacing w:val="-7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宋体" w:cs="Times New Roman"/>
          <w:spacing w:val="-7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spacing w:val="-7"/>
          <w:sz w:val="32"/>
          <w:szCs w:val="32"/>
          <w:lang w:eastAsia="zh-CN"/>
        </w:rPr>
        <w:t>）</w:t>
      </w:r>
      <w:r>
        <w:rPr>
          <w:spacing w:val="-7"/>
          <w:sz w:val="32"/>
          <w:szCs w:val="32"/>
        </w:rPr>
        <w:t>确保工程治理项目能按照预期，消除地质灾害隐</w:t>
      </w:r>
      <w:r>
        <w:rPr>
          <w:spacing w:val="-5"/>
          <w:sz w:val="32"/>
          <w:szCs w:val="32"/>
        </w:rPr>
        <w:t>患，保证附近群众生命财产安全，并最终通过上</w:t>
      </w:r>
      <w:r>
        <w:rPr>
          <w:spacing w:val="-6"/>
          <w:sz w:val="32"/>
          <w:szCs w:val="32"/>
        </w:rPr>
        <w:t>级自然资源</w:t>
      </w:r>
      <w:r>
        <w:rPr>
          <w:spacing w:val="-11"/>
          <w:sz w:val="32"/>
          <w:szCs w:val="32"/>
        </w:rPr>
        <w:t>部门验收。</w:t>
      </w:r>
    </w:p>
    <w:p w14:paraId="6374B0A3">
      <w:pPr>
        <w:spacing w:line="250" w:lineRule="auto"/>
        <w:rPr>
          <w:rFonts w:ascii="Arial"/>
          <w:sz w:val="21"/>
        </w:rPr>
      </w:pPr>
    </w:p>
    <w:p w14:paraId="55BC1740">
      <w:pPr>
        <w:spacing w:line="250" w:lineRule="auto"/>
        <w:rPr>
          <w:rFonts w:hint="default" w:ascii="Arial"/>
          <w:sz w:val="21"/>
          <w:lang w:val="en-US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（3）施工单位应具有地质灾害治理工程施工乙级及以上资质。</w:t>
      </w:r>
    </w:p>
    <w:p w14:paraId="55193A8D">
      <w:pPr>
        <w:spacing w:line="250" w:lineRule="auto"/>
        <w:rPr>
          <w:rFonts w:ascii="Arial"/>
          <w:sz w:val="21"/>
        </w:rPr>
      </w:pPr>
    </w:p>
    <w:p w14:paraId="6DAC8DF2">
      <w:pPr>
        <w:spacing w:line="250" w:lineRule="auto"/>
        <w:rPr>
          <w:rFonts w:ascii="Arial"/>
          <w:sz w:val="21"/>
        </w:rPr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153670</wp:posOffset>
            </wp:positionV>
            <wp:extent cx="1511935" cy="1511935"/>
            <wp:effectExtent l="0" t="0" r="12065" b="12065"/>
            <wp:wrapNone/>
            <wp:docPr id="23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 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1193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03C64F">
      <w:pPr>
        <w:spacing w:line="251" w:lineRule="auto"/>
        <w:rPr>
          <w:rFonts w:ascii="Arial"/>
          <w:sz w:val="21"/>
        </w:rPr>
      </w:pPr>
    </w:p>
    <w:p w14:paraId="705ADD03">
      <w:pPr>
        <w:spacing w:line="251" w:lineRule="auto"/>
        <w:rPr>
          <w:rFonts w:ascii="Arial"/>
          <w:sz w:val="21"/>
        </w:rPr>
      </w:pPr>
    </w:p>
    <w:p w14:paraId="71F8ECAD">
      <w:pPr>
        <w:pStyle w:val="2"/>
        <w:spacing w:before="98" w:line="223" w:lineRule="auto"/>
        <w:ind w:left="4494"/>
      </w:pPr>
      <w:r>
        <w:rPr>
          <w:spacing w:val="13"/>
        </w:rPr>
        <w:t>白河县自然资源局</w:t>
      </w:r>
    </w:p>
    <w:p w14:paraId="3F6FF896">
      <w:pPr>
        <w:pStyle w:val="2"/>
        <w:spacing w:before="247" w:line="222" w:lineRule="auto"/>
        <w:ind w:left="4484"/>
      </w:pPr>
      <w:r>
        <w:rPr>
          <w:spacing w:val="43"/>
          <w:w w:val="106"/>
        </w:rPr>
        <w:t>202</w:t>
      </w:r>
      <w:r>
        <w:rPr>
          <w:rFonts w:hint="eastAsia"/>
          <w:spacing w:val="43"/>
          <w:w w:val="106"/>
          <w:lang w:val="en-US" w:eastAsia="zh-CN"/>
        </w:rPr>
        <w:t>6</w:t>
      </w:r>
      <w:r>
        <w:rPr>
          <w:spacing w:val="43"/>
          <w:w w:val="106"/>
        </w:rPr>
        <w:t>年</w:t>
      </w:r>
      <w:r>
        <w:rPr>
          <w:rFonts w:hint="eastAsia"/>
          <w:spacing w:val="43"/>
          <w:w w:val="106"/>
          <w:lang w:val="en-US" w:eastAsia="zh-CN"/>
        </w:rPr>
        <w:t>9</w:t>
      </w:r>
      <w:r>
        <w:rPr>
          <w:spacing w:val="43"/>
          <w:w w:val="106"/>
        </w:rPr>
        <w:t>月</w:t>
      </w:r>
      <w:r>
        <w:rPr>
          <w:rFonts w:hint="eastAsia"/>
          <w:spacing w:val="43"/>
          <w:w w:val="106"/>
          <w:lang w:val="en-US" w:eastAsia="zh-CN"/>
        </w:rPr>
        <w:t>5</w:t>
      </w:r>
      <w:r>
        <w:rPr>
          <w:spacing w:val="43"/>
          <w:w w:val="106"/>
        </w:rPr>
        <w:t>日</w:t>
      </w:r>
    </w:p>
    <w:sectPr>
      <w:pgSz w:w="11900" w:h="16820"/>
      <w:pgMar w:top="1429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30B1D56"/>
    <w:rsid w:val="10D85441"/>
    <w:rsid w:val="4D6E74E2"/>
    <w:rsid w:val="57A801B4"/>
    <w:rsid w:val="5B285DF5"/>
    <w:rsid w:val="672A157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0"/>
      <w:szCs w:val="30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219</Words>
  <Characters>222</Characters>
  <TotalTime>4</TotalTime>
  <ScaleCrop>false</ScaleCrop>
  <LinksUpToDate>false</LinksUpToDate>
  <CharactersWithSpaces>227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2026-07-08T17:20:00Z</dcterms:created>
  <dc:creator>Administrator</dc:creator>
  <cp:lastModifiedBy>白石河</cp:lastModifiedBy>
  <dcterms:modified xsi:type="dcterms:W3CDTF">2026-09-09T00:17:12Z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2026-07-08T17:20:44Z</vt:filetime>
  </property>
  <property fmtid="{D5CDD505-2E9C-101B-9397-08002B2CF9AE}" pid="4" name="UsrData">
    <vt:lpwstr>6a4e166a71ae4100202ca0f8wl</vt:lpwstr>
  </property>
  <property fmtid="{D5CDD505-2E9C-101B-9397-08002B2CF9AE}" pid="5" name="KSOTemplateDocerSaveRecord">
    <vt:lpwstr>eyJoZGlkIjoiZDdjZTE3NjA5YWRlZmQ2ZjZhNzk4OWUxNDFhNzgwMTEiLCJ1c2VySWQiOiIzODI2NDkyMDQifQ==</vt:lpwstr>
  </property>
  <property fmtid="{D5CDD505-2E9C-101B-9397-08002B2CF9AE}" pid="6" name="KSOProductBuildVer">
    <vt:lpwstr>2052-12.1.0.28043</vt:lpwstr>
  </property>
  <property fmtid="{D5CDD505-2E9C-101B-9397-08002B2CF9AE}" pid="7" name="ICV">
    <vt:lpwstr>E638236A4B844DF49EA3AEBBB8640F12_13</vt:lpwstr>
  </property>
</Properties>
</file>