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1、投标主体：具有独立承担民事责任能力的法人、其他组织或自然人，并出具合法有效的营业执照或事业单位法人证书等国家规定的相关证明，自然人参与的提供其身份证明。</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社会保障资金缴纳证明：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27C8B9F9">
      <w:pPr>
        <w:spacing w:line="360" w:lineRule="auto"/>
        <w:rPr>
          <w:rFonts w:hint="eastAsia" w:ascii="宋体" w:hAnsi="宋体" w:eastAsia="宋体" w:cs="宋体"/>
          <w:sz w:val="24"/>
          <w:szCs w:val="24"/>
        </w:rPr>
      </w:pPr>
      <w:r>
        <w:rPr>
          <w:rFonts w:hint="eastAsia" w:ascii="宋体" w:hAnsi="宋体" w:eastAsia="宋体" w:cs="宋体"/>
          <w:sz w:val="24"/>
          <w:szCs w:val="24"/>
        </w:rPr>
        <w:t>3、税收缴纳证明：投标人须提供2025年5月至今已缴纳的至少一个月纳税证明或完税证明，依法免税的单位应提供相关证明材料。（以税款所属期限为准）</w:t>
      </w:r>
      <w:r>
        <w:rPr>
          <w:rFonts w:hint="eastAsia" w:ascii="宋体" w:hAnsi="宋体" w:eastAsia="宋体" w:cs="宋体"/>
          <w:sz w:val="24"/>
          <w:szCs w:val="24"/>
        </w:rPr>
        <w:br w:type="page"/>
      </w:r>
    </w:p>
    <w:p w14:paraId="56859DB4">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财务状况证明：提供经会计师事务所审计的2024年或2025年财务审计报告，或在开标日期前六个月内其基本开户银行出具的资信证明。</w:t>
      </w:r>
      <w:r>
        <w:rPr>
          <w:rFonts w:hint="eastAsia" w:ascii="宋体" w:hAnsi="宋体" w:eastAsia="宋体" w:cs="宋体"/>
          <w:sz w:val="24"/>
          <w:szCs w:val="24"/>
        </w:rPr>
        <w:br w:type="page"/>
      </w:r>
    </w:p>
    <w:p w14:paraId="54B54543">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、具有履行合同所必需的设备和专业技术能力的书面声明</w:t>
      </w:r>
    </w:p>
    <w:p w14:paraId="1E959EE7">
      <w:pPr>
        <w:widowControl/>
        <w:snapToGrid w:val="0"/>
        <w:spacing w:line="480" w:lineRule="auto"/>
        <w:jc w:val="left"/>
        <w:rPr>
          <w:rFonts w:hint="eastAsia" w:ascii="宋体" w:hAnsi="宋体" w:eastAsia="宋体" w:cs="宋体"/>
          <w:kern w:val="0"/>
          <w:sz w:val="24"/>
          <w:szCs w:val="24"/>
        </w:rPr>
      </w:pPr>
    </w:p>
    <w:p w14:paraId="22D752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7458ABD">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我单位参与陕西明正招标有限公司组织的____________________(项目名称)，我单位郑重声明：我方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2C139ED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B7583E5">
      <w:pPr>
        <w:pStyle w:val="6"/>
        <w:spacing w:line="500" w:lineRule="exact"/>
        <w:jc w:val="left"/>
        <w:rPr>
          <w:rFonts w:hint="eastAsia" w:ascii="宋体" w:hAnsi="宋体" w:eastAsia="宋体" w:cs="宋体"/>
          <w:sz w:val="24"/>
          <w:szCs w:val="24"/>
        </w:rPr>
      </w:pPr>
    </w:p>
    <w:p w14:paraId="66387425">
      <w:pPr>
        <w:pStyle w:val="6"/>
        <w:spacing w:line="480" w:lineRule="auto"/>
        <w:jc w:val="left"/>
        <w:rPr>
          <w:rFonts w:hint="eastAsia" w:ascii="宋体" w:hAnsi="宋体" w:eastAsia="宋体" w:cs="宋体"/>
          <w:sz w:val="24"/>
          <w:szCs w:val="24"/>
        </w:rPr>
      </w:pPr>
    </w:p>
    <w:p w14:paraId="59231F0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4F2A48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620AC58">
      <w:pPr>
        <w:keepNext/>
        <w:keepLines/>
        <w:spacing w:line="413" w:lineRule="auto"/>
        <w:jc w:val="lef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72A2CC3">
      <w:pPr>
        <w:rPr>
          <w:rFonts w:hint="eastAsia" w:ascii="宋体" w:hAnsi="宋体" w:eastAsia="宋体" w:cs="宋体"/>
          <w:sz w:val="24"/>
          <w:szCs w:val="24"/>
        </w:rPr>
      </w:pPr>
      <w:r>
        <w:rPr>
          <w:rFonts w:hint="eastAsia" w:ascii="宋体" w:hAnsi="宋体" w:eastAsia="宋体" w:cs="宋体"/>
          <w:sz w:val="24"/>
          <w:szCs w:val="24"/>
        </w:rPr>
        <w:br w:type="page"/>
      </w:r>
    </w:p>
    <w:p w14:paraId="57A072C9">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49399D0B">
      <w:pPr>
        <w:rPr>
          <w:rFonts w:hint="eastAsia" w:ascii="宋体" w:hAnsi="宋体" w:eastAsia="宋体" w:cs="宋体"/>
          <w:sz w:val="24"/>
          <w:szCs w:val="24"/>
        </w:rPr>
      </w:pPr>
    </w:p>
    <w:p w14:paraId="2322DAF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EB0786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eastAsia="zh-CN"/>
        </w:rPr>
        <w:t>陕西明正招标有限公司</w:t>
      </w:r>
      <w:r>
        <w:rPr>
          <w:rFonts w:hint="eastAsia" w:ascii="宋体" w:hAnsi="宋体" w:eastAsia="宋体" w:cs="宋体"/>
          <w:kern w:val="0"/>
          <w:sz w:val="24"/>
          <w:szCs w:val="24"/>
        </w:rPr>
        <w:t>组织的______________________(项目名称)，我单位郑重声明：我方参加本项目工作前三年内无重大违法违纪</w:t>
      </w:r>
      <w:r>
        <w:rPr>
          <w:rFonts w:hint="eastAsia" w:ascii="宋体" w:hAnsi="宋体" w:eastAsia="宋体" w:cs="宋体"/>
          <w:kern w:val="0"/>
          <w:sz w:val="24"/>
          <w:szCs w:val="24"/>
        </w:rPr>
        <w:t>，以及未被列入失信被执行人、重大税收违法案件当事人名单、政府采购严重违法失信行为记录名单符合《中华人民共和国政府采购法》规定的供应商资格条件，我方对此声明负全部法律责任。</w:t>
      </w:r>
    </w:p>
    <w:p w14:paraId="4578E77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244D303">
      <w:pPr>
        <w:pStyle w:val="6"/>
        <w:spacing w:line="500" w:lineRule="exact"/>
        <w:jc w:val="left"/>
        <w:rPr>
          <w:rFonts w:hint="eastAsia" w:ascii="宋体" w:hAnsi="宋体" w:eastAsia="宋体" w:cs="宋体"/>
          <w:sz w:val="24"/>
          <w:szCs w:val="24"/>
        </w:rPr>
      </w:pPr>
    </w:p>
    <w:p w14:paraId="6F64922A">
      <w:pPr>
        <w:pStyle w:val="6"/>
        <w:spacing w:line="480" w:lineRule="auto"/>
        <w:jc w:val="left"/>
        <w:rPr>
          <w:rFonts w:hint="eastAsia" w:ascii="宋体" w:hAnsi="宋体" w:eastAsia="宋体" w:cs="宋体"/>
          <w:sz w:val="24"/>
          <w:szCs w:val="24"/>
        </w:rPr>
      </w:pPr>
    </w:p>
    <w:p w14:paraId="19DC320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650E0C">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0E843A5">
      <w:pPr>
        <w:rPr>
          <w:rFonts w:hint="eastAsia" w:ascii="宋体" w:hAnsi="宋体" w:cs="宋体"/>
          <w:sz w:val="24"/>
          <w:szCs w:val="24"/>
          <w:lang w:val="en-US" w:eastAsia="zh-CN"/>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r>
        <w:rPr>
          <w:rFonts w:hint="eastAsia" w:ascii="宋体" w:hAnsi="宋体" w:cs="宋体"/>
          <w:sz w:val="24"/>
          <w:szCs w:val="24"/>
          <w:lang w:val="en-US" w:eastAsia="zh-CN"/>
        </w:rPr>
        <w:br w:type="page"/>
      </w:r>
    </w:p>
    <w:p w14:paraId="32D6937B">
      <w:pPr>
        <w:spacing w:line="360" w:lineRule="auto"/>
        <w:jc w:val="left"/>
        <w:rPr>
          <w:rFonts w:hint="eastAsia" w:ascii="宋体" w:hAnsi="宋体" w:cs="宋体"/>
          <w:sz w:val="24"/>
          <w:szCs w:val="24"/>
          <w:lang w:val="en-US" w:eastAsia="zh-CN"/>
        </w:rPr>
      </w:pPr>
      <w:r>
        <w:rPr>
          <w:rFonts w:hint="eastAsia" w:ascii="宋体" w:hAnsi="宋体" w:eastAsia="宋体" w:cs="宋体"/>
          <w:sz w:val="24"/>
          <w:szCs w:val="24"/>
        </w:rPr>
        <w:t>7、法定代表人或授权代表：非法定代表人参加投标，须提供法定代表人授权委托书及被授权人身份证原件；法定代表人参加投标时,只须提供法定代表人身份证原件</w:t>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cs="宋体"/>
                <w:kern w:val="0"/>
                <w:sz w:val="24"/>
                <w:szCs w:val="24"/>
                <w:lang w:eastAsia="zh-CN"/>
              </w:rPr>
              <w:t>陕西明正招标有限公司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hAnsi="宋体" w:cs="宋体"/>
          <w:sz w:val="24"/>
          <w:szCs w:val="24"/>
          <w:lang w:eastAsia="zh-CN"/>
        </w:rPr>
        <w:t>陕西明正招标有限公司</w:t>
      </w:r>
      <w:r>
        <w:rPr>
          <w:rFonts w:hint="eastAsia" w:ascii="宋体" w:hAnsi="宋体" w:eastAsia="宋体" w:cs="宋体"/>
          <w:sz w:val="24"/>
          <w:szCs w:val="24"/>
        </w:rPr>
        <w:t>：</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本授权书自投标文件递交截止之日起不少于</w:t>
      </w:r>
      <w:bookmarkStart w:id="0" w:name="_GoBack"/>
      <w:bookmarkEnd w:id="0"/>
      <w:r>
        <w:rPr>
          <w:rFonts w:hint="eastAsia" w:ascii="宋体" w:hAnsi="宋体" w:eastAsia="宋体" w:cs="宋体"/>
          <w:b/>
          <w:bCs/>
          <w:sz w:val="24"/>
          <w:szCs w:val="24"/>
        </w:rPr>
        <w:t>90天，特此声明。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eastAsia="zh-CN"/>
        </w:rPr>
        <w:t>陕西明正招标有限公司</w:t>
      </w:r>
      <w:r>
        <w:rPr>
          <w:rFonts w:hint="eastAsia" w:ascii="宋体" w:hAnsi="宋体" w:eastAsia="宋体" w:cs="宋体"/>
          <w:kern w:val="0"/>
          <w:sz w:val="24"/>
          <w:szCs w:val="24"/>
        </w:rPr>
        <w:t>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4A4456C3"/>
    <w:rsid w:val="51672402"/>
    <w:rsid w:val="526F65B0"/>
    <w:rsid w:val="53197018"/>
    <w:rsid w:val="53F65BEF"/>
    <w:rsid w:val="541E1459"/>
    <w:rsid w:val="5A851DB4"/>
    <w:rsid w:val="62345C33"/>
    <w:rsid w:val="62B70FCB"/>
    <w:rsid w:val="673924EA"/>
    <w:rsid w:val="72C25C7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1272</Words>
  <Characters>1715</Characters>
  <Lines>0</Lines>
  <Paragraphs>0</Paragraphs>
  <TotalTime>0</TotalTime>
  <ScaleCrop>false</ScaleCrop>
  <LinksUpToDate>false</LinksUpToDate>
  <CharactersWithSpaces>1749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邱阳阳</cp:lastModifiedBy>
  <dcterms:modified xsi:type="dcterms:W3CDTF">2026-07-24T04:00:21Z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0CE6A2C36A194183B8F5900791C62C91_12</vt:lpwstr>
  </property>
  <property fmtid="{D5CDD505-2E9C-101B-9397-08002B2CF9AE}" pid="4" name="KSOTemplateDocerSaveRecord">
    <vt:lpwstr>eyJoZGlkIjoiZmJhMDU0NzU1ZjBmMjE5ODU5ZGQ4ZTI4OWEwYWIxNjUiLCJ1c2VySWQiOiIyNjYzODAzOTMifQ==</vt:lpwstr>
  </property>
</Properties>
</file>