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4379F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5AB7D8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合同包1(吴堡县供销冷链物流仓储基地消防水池及泵房建设项目):</w:t>
      </w:r>
    </w:p>
    <w:p w14:paraId="6ABBD5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合同包预算金额：3,619,408.75元</w:t>
      </w:r>
    </w:p>
    <w:p w14:paraId="564DC9E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合同包最高限价：3,619,408.75元</w:t>
      </w:r>
    </w:p>
    <w:tbl>
      <w:tblPr>
        <w:tblW w:w="1316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65"/>
        <w:gridCol w:w="3230"/>
        <w:gridCol w:w="3765"/>
        <w:gridCol w:w="1237"/>
        <w:gridCol w:w="2266"/>
        <w:gridCol w:w="1706"/>
      </w:tblGrid>
      <w:tr w14:paraId="4DA1EC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6B52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979B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2A02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C50A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336E2E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ED7D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44834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93C648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63D5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0E23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消防工程和安防工程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AC69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吴堡县供销冷链物流仓储基地消防水池及泵房建设项目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7338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5E36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616CC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3,619,408.75</w:t>
            </w:r>
          </w:p>
        </w:tc>
      </w:tr>
    </w:tbl>
    <w:p w14:paraId="4E5C55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2002A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合同履行期限：详见采购文件。</w:t>
      </w:r>
    </w:p>
    <w:p w14:paraId="479D6C4E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EF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2026-10-08T01:46:20Z</dcterms:created>
  <dc:creator>Administrator</dc:creator>
  <cp:lastModifiedBy>Administrator</cp:lastModifiedBy>
  <dcterms:modified xsi:type="dcterms:W3CDTF">2026-10-08T01:46:34Z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eyJoZGlkIjoiZTFjNjdlOTVmODExNDM0ZDI0ZWI5YjVlODI4ZTNjZTUiLCJ1c2VySWQiOiIzMDUyNjYwOTAifQ==</vt:lpwstr>
  </property>
  <property fmtid="{D5CDD505-2E9C-101B-9397-08002B2CF9AE}" pid="4" name="ICV">
    <vt:lpwstr>6586ADB1EB854EC3A93696219B932A23_12</vt:lpwstr>
  </property>
</Properties>
</file>