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12590B3F">
      <w:pPr>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F0C2954">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2024年度或2025年经审计完整的财务审计报告（成立时间至提交投标文件截止时间不足一年的可提供成立后任意时段的资产负债表），或其谈判前三个月内银行出具的资信证明，或财政部门认可的政府采购专业担保机构出具的投标担保函</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55342A9">
      <w:pPr>
        <w:widowControl/>
        <w:snapToGrid w:val="0"/>
        <w:spacing w:line="48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42A7F0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88E16F7">
      <w:pPr>
        <w:widowControl/>
        <w:snapToGrid w:val="0"/>
        <w:spacing w:line="48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3B0634A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6751FE6">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2042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5BF38CE3">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7FAE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E93C30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7212204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0201E1D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36E78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4F8AE0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5EAE2730">
            <w:pPr>
              <w:tabs>
                <w:tab w:val="left" w:pos="210"/>
              </w:tabs>
              <w:spacing w:line="360" w:lineRule="auto"/>
              <w:jc w:val="left"/>
              <w:rPr>
                <w:rFonts w:hint="eastAsia" w:ascii="宋体" w:hAnsi="宋体" w:eastAsia="宋体" w:cs="宋体"/>
                <w:kern w:val="0"/>
                <w:sz w:val="24"/>
                <w:szCs w:val="24"/>
              </w:rPr>
            </w:pPr>
          </w:p>
        </w:tc>
      </w:tr>
      <w:tr w14:paraId="550E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31A71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A796F4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42D95E35">
            <w:pPr>
              <w:tabs>
                <w:tab w:val="left" w:pos="210"/>
              </w:tabs>
              <w:spacing w:line="360" w:lineRule="auto"/>
              <w:jc w:val="left"/>
              <w:rPr>
                <w:rFonts w:hint="eastAsia" w:ascii="宋体" w:hAnsi="宋体" w:eastAsia="宋体" w:cs="宋体"/>
                <w:kern w:val="0"/>
                <w:sz w:val="24"/>
                <w:szCs w:val="24"/>
              </w:rPr>
            </w:pPr>
          </w:p>
        </w:tc>
      </w:tr>
      <w:tr w14:paraId="4C42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BFBC37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63831D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0BB18F1B">
            <w:pPr>
              <w:tabs>
                <w:tab w:val="left" w:pos="210"/>
              </w:tabs>
              <w:spacing w:line="360" w:lineRule="auto"/>
              <w:jc w:val="left"/>
              <w:rPr>
                <w:rFonts w:hint="eastAsia" w:ascii="宋体" w:hAnsi="宋体" w:eastAsia="宋体" w:cs="宋体"/>
                <w:kern w:val="0"/>
                <w:sz w:val="24"/>
                <w:szCs w:val="24"/>
              </w:rPr>
            </w:pPr>
          </w:p>
        </w:tc>
      </w:tr>
      <w:tr w14:paraId="0125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49F686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1CFC0B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516BBAB0">
            <w:pPr>
              <w:tabs>
                <w:tab w:val="left" w:pos="210"/>
              </w:tabs>
              <w:spacing w:line="360" w:lineRule="auto"/>
              <w:jc w:val="left"/>
              <w:rPr>
                <w:rFonts w:hint="eastAsia" w:ascii="宋体" w:hAnsi="宋体" w:eastAsia="宋体" w:cs="宋体"/>
                <w:kern w:val="0"/>
                <w:sz w:val="24"/>
                <w:szCs w:val="24"/>
              </w:rPr>
            </w:pPr>
          </w:p>
        </w:tc>
      </w:tr>
      <w:tr w14:paraId="2447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5916F0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263C8C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70A30CF">
            <w:pPr>
              <w:tabs>
                <w:tab w:val="left" w:pos="210"/>
              </w:tabs>
              <w:spacing w:line="360" w:lineRule="auto"/>
              <w:jc w:val="left"/>
              <w:rPr>
                <w:rFonts w:hint="eastAsia" w:ascii="宋体" w:hAnsi="宋体" w:eastAsia="宋体" w:cs="宋体"/>
                <w:kern w:val="0"/>
                <w:sz w:val="24"/>
                <w:szCs w:val="24"/>
              </w:rPr>
            </w:pPr>
          </w:p>
        </w:tc>
      </w:tr>
      <w:tr w14:paraId="353A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D8D1AC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F2E97C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57EB40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55104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0EDD9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452EC3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0466C762">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2F36FA3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6AD54F4B">
            <w:pPr>
              <w:tabs>
                <w:tab w:val="left" w:pos="210"/>
              </w:tabs>
              <w:spacing w:line="360" w:lineRule="auto"/>
              <w:ind w:firstLine="480" w:firstLineChars="200"/>
              <w:jc w:val="left"/>
              <w:rPr>
                <w:rFonts w:hint="eastAsia" w:ascii="宋体" w:hAnsi="宋体" w:eastAsia="宋体" w:cs="宋体"/>
                <w:kern w:val="0"/>
                <w:sz w:val="24"/>
                <w:szCs w:val="24"/>
              </w:rPr>
            </w:pPr>
          </w:p>
        </w:tc>
      </w:tr>
      <w:tr w14:paraId="648D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C4743C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83439C1">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835567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2B2BB17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035B6489">
            <w:pPr>
              <w:tabs>
                <w:tab w:val="left" w:pos="210"/>
              </w:tabs>
              <w:spacing w:line="360" w:lineRule="auto"/>
              <w:ind w:firstLine="480" w:firstLineChars="200"/>
              <w:jc w:val="left"/>
              <w:rPr>
                <w:rFonts w:hint="eastAsia" w:ascii="宋体" w:hAnsi="宋体" w:eastAsia="宋体" w:cs="宋体"/>
                <w:kern w:val="0"/>
                <w:sz w:val="24"/>
                <w:szCs w:val="24"/>
              </w:rPr>
            </w:pPr>
          </w:p>
        </w:tc>
      </w:tr>
      <w:tr w14:paraId="1E6C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6EAEA5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E79921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300D62BA">
            <w:pPr>
              <w:tabs>
                <w:tab w:val="left" w:pos="210"/>
              </w:tabs>
              <w:spacing w:line="360" w:lineRule="auto"/>
              <w:jc w:val="left"/>
              <w:rPr>
                <w:rFonts w:hint="eastAsia" w:ascii="宋体" w:hAnsi="宋体" w:eastAsia="宋体" w:cs="宋体"/>
                <w:kern w:val="0"/>
                <w:sz w:val="24"/>
                <w:szCs w:val="24"/>
              </w:rPr>
            </w:pPr>
          </w:p>
        </w:tc>
      </w:tr>
      <w:tr w14:paraId="619A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5123536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96FC0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5C9001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638F69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A831F8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503B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B802E7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B4E7D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942F37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65C189F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10029F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052387F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7088385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0707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36221D94">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7D475D62">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2376ADE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6CA085DA">
            <w:pPr>
              <w:tabs>
                <w:tab w:val="left" w:pos="210"/>
              </w:tabs>
              <w:spacing w:line="360" w:lineRule="auto"/>
              <w:jc w:val="left"/>
              <w:rPr>
                <w:rFonts w:hint="eastAsia" w:ascii="宋体" w:hAnsi="宋体" w:eastAsia="宋体" w:cs="宋体"/>
                <w:kern w:val="0"/>
                <w:sz w:val="24"/>
                <w:szCs w:val="24"/>
              </w:rPr>
            </w:pPr>
          </w:p>
          <w:p w14:paraId="19A53FB6">
            <w:pPr>
              <w:tabs>
                <w:tab w:val="left" w:pos="210"/>
              </w:tabs>
              <w:spacing w:line="360" w:lineRule="auto"/>
              <w:jc w:val="left"/>
              <w:rPr>
                <w:rFonts w:hint="eastAsia" w:ascii="宋体" w:hAnsi="宋体" w:eastAsia="宋体" w:cs="宋体"/>
                <w:kern w:val="0"/>
                <w:sz w:val="24"/>
                <w:szCs w:val="24"/>
              </w:rPr>
            </w:pPr>
          </w:p>
          <w:p w14:paraId="5E810324">
            <w:pPr>
              <w:tabs>
                <w:tab w:val="left" w:pos="210"/>
              </w:tabs>
              <w:spacing w:line="360" w:lineRule="auto"/>
              <w:jc w:val="left"/>
              <w:rPr>
                <w:rFonts w:hint="eastAsia" w:ascii="宋体" w:hAnsi="宋体" w:eastAsia="宋体" w:cs="宋体"/>
                <w:kern w:val="0"/>
                <w:sz w:val="24"/>
                <w:szCs w:val="24"/>
              </w:rPr>
            </w:pPr>
          </w:p>
          <w:p w14:paraId="73C6DC1A">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589E804E">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47B0B5A8">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558E76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6C0F62D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CF43784">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964BA92">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516118C0">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721B6ACD">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0C758C29">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6D9EDAE">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9E6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400F2DB">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4CC9AB55">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4748A621">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7075BBC4">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042203BF">
      <w:pPr>
        <w:ind w:firstLine="482" w:firstLineChars="200"/>
        <w:rPr>
          <w:rFonts w:hint="eastAsia" w:ascii="宋体" w:hAnsi="宋体" w:cs="宋体"/>
          <w:b/>
          <w:bCs/>
          <w:sz w:val="24"/>
          <w:szCs w:val="24"/>
          <w:lang w:val="en-US" w:eastAsia="zh-CN"/>
        </w:rPr>
      </w:pPr>
    </w:p>
    <w:p w14:paraId="71481538">
      <w:pPr>
        <w:ind w:firstLine="482" w:firstLineChars="200"/>
        <w:rPr>
          <w:rFonts w:hint="eastAsia" w:ascii="宋体" w:hAnsi="宋体" w:cs="宋体"/>
          <w:b/>
          <w:bCs/>
          <w:sz w:val="24"/>
          <w:szCs w:val="24"/>
          <w:lang w:val="en-US" w:eastAsia="zh-CN"/>
        </w:rPr>
      </w:pPr>
    </w:p>
    <w:p w14:paraId="5E3D224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非法定代表人参加谈判的，须提供法定代表人委托授权书及被授权人身份证及被授权人开标前六个月内任意一个月（不含开标当月）在本公司缴纳的社保证明，法定代表人参加谈判时,只需提供法定代表人身份证</w:t>
      </w:r>
    </w:p>
    <w:p w14:paraId="2AD29207">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36247E6">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8、本项目不接受联合体投标：非联合体投标声明</w:t>
      </w:r>
    </w:p>
    <w:p w14:paraId="54002F7E">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竞争性谈判</w:t>
      </w:r>
      <w:bookmarkStart w:id="0" w:name="_GoBack"/>
      <w:bookmarkEnd w:id="0"/>
      <w:r>
        <w:rPr>
          <w:rFonts w:hint="eastAsia" w:ascii="宋体" w:hAnsi="宋体" w:cs="宋体"/>
          <w:kern w:val="0"/>
          <w:sz w:val="24"/>
          <w:szCs w:val="24"/>
        </w:rPr>
        <w:t>，我单位郑重声明：我方非联合体投标</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391357"/>
    <w:rsid w:val="035B3DC4"/>
    <w:rsid w:val="059319E6"/>
    <w:rsid w:val="0B297F03"/>
    <w:rsid w:val="0DF447F8"/>
    <w:rsid w:val="0F154E5D"/>
    <w:rsid w:val="10AC13BA"/>
    <w:rsid w:val="15634D8B"/>
    <w:rsid w:val="15AC31A5"/>
    <w:rsid w:val="1822077E"/>
    <w:rsid w:val="189247D4"/>
    <w:rsid w:val="197524F5"/>
    <w:rsid w:val="1C572066"/>
    <w:rsid w:val="1D514750"/>
    <w:rsid w:val="247F4759"/>
    <w:rsid w:val="25341F0E"/>
    <w:rsid w:val="269A3CE3"/>
    <w:rsid w:val="2B0442DE"/>
    <w:rsid w:val="2BF01ABF"/>
    <w:rsid w:val="30B43DD6"/>
    <w:rsid w:val="39161702"/>
    <w:rsid w:val="39260A23"/>
    <w:rsid w:val="399B02E5"/>
    <w:rsid w:val="3C664263"/>
    <w:rsid w:val="3FAC2BDB"/>
    <w:rsid w:val="40445CD2"/>
    <w:rsid w:val="43B02E63"/>
    <w:rsid w:val="46F02A17"/>
    <w:rsid w:val="4D09183D"/>
    <w:rsid w:val="5119769F"/>
    <w:rsid w:val="51672402"/>
    <w:rsid w:val="526F65B0"/>
    <w:rsid w:val="53F65BEF"/>
    <w:rsid w:val="541E1459"/>
    <w:rsid w:val="55894DF3"/>
    <w:rsid w:val="61A46B11"/>
    <w:rsid w:val="62345C33"/>
    <w:rsid w:val="62B70FCB"/>
    <w:rsid w:val="630077F7"/>
    <w:rsid w:val="65F8567D"/>
    <w:rsid w:val="73DD099F"/>
    <w:rsid w:val="7AD13888"/>
    <w:rsid w:val="7E541C93"/>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1686</Words>
  <Characters>2082</Characters>
  <Lines>0</Lines>
  <Paragraphs>0</Paragraphs>
  <TotalTime>0</TotalTime>
  <ScaleCrop>false</ScaleCrop>
  <LinksUpToDate>false</LinksUpToDate>
  <CharactersWithSpaces>2118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2026-07-08T09:24:59Z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