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4835CF">
      <w:pPr>
        <w:pStyle w:val="7"/>
        <w:spacing w:before="0" w:beforeAutospacing="0" w:after="0" w:afterAutospacing="0" w:line="360" w:lineRule="auto"/>
        <w:ind w:firstLine="480"/>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采购需求</w:t>
      </w:r>
    </w:p>
    <w:p w14:paraId="615A4859">
      <w:pPr>
        <w:pStyle w:val="7"/>
        <w:spacing w:before="0" w:beforeAutospacing="0" w:after="0" w:afterAutospacing="0" w:line="360" w:lineRule="auto"/>
        <w:ind w:firstLine="480"/>
        <w:jc w:val="both"/>
        <w:rPr>
          <w:rFonts w:hint="eastAsia" w:ascii="宋体" w:hAnsi="宋体" w:eastAsia="宋体" w:cs="宋体"/>
          <w:b/>
          <w:bCs/>
          <w:color w:val="auto"/>
          <w:sz w:val="36"/>
          <w:szCs w:val="36"/>
          <w:highlight w:val="none"/>
          <w:lang w:val="en-US" w:eastAsia="zh-CN"/>
        </w:rPr>
      </w:pPr>
    </w:p>
    <w:p w14:paraId="2B8B91AD">
      <w:pPr>
        <w:widowControl/>
        <w:spacing w:line="510" w:lineRule="atLeast"/>
        <w:ind w:firstLine="480"/>
        <w:jc w:val="left"/>
        <w:rPr>
          <w:rFonts w:hint="eastAsia" w:ascii="宋体" w:hAnsi="宋体"/>
          <w:kern w:val="0"/>
          <w:sz w:val="24"/>
          <w:highlight w:val="none"/>
        </w:rPr>
      </w:pPr>
      <w:r>
        <w:rPr>
          <w:rFonts w:hint="eastAsia" w:ascii="宋体" w:hAnsi="宋体"/>
          <w:kern w:val="0"/>
          <w:sz w:val="24"/>
          <w:highlight w:val="none"/>
        </w:rPr>
        <w:t>合同包1(</w:t>
      </w:r>
      <w:r>
        <w:rPr>
          <w:rFonts w:hint="eastAsia" w:ascii="宋体" w:hAnsi="宋体"/>
          <w:kern w:val="0"/>
          <w:sz w:val="24"/>
          <w:highlight w:val="none"/>
        </w:rPr>
        <w:fldChar w:fldCharType="begin"/>
      </w:r>
      <w:r>
        <w:rPr>
          <w:rFonts w:hint="eastAsia" w:ascii="宋体" w:hAnsi="宋体"/>
          <w:kern w:val="0"/>
          <w:sz w:val="24"/>
          <w:highlight w:val="none"/>
        </w:rPr>
        <w:instrText xml:space="preserve"> MERGEFIELD "（项目名称）" </w:instrText>
      </w:r>
      <w:r>
        <w:rPr>
          <w:rFonts w:hint="eastAsia" w:ascii="宋体" w:hAnsi="宋体"/>
          <w:kern w:val="0"/>
          <w:sz w:val="24"/>
          <w:highlight w:val="none"/>
        </w:rPr>
        <w:fldChar w:fldCharType="separate"/>
      </w:r>
      <w:r>
        <w:rPr>
          <w:rFonts w:hint="eastAsia" w:ascii="宋体" w:hAnsi="宋体"/>
          <w:kern w:val="0"/>
          <w:sz w:val="24"/>
          <w:highlight w:val="none"/>
          <w:lang w:eastAsia="zh-CN"/>
        </w:rPr>
        <w:t>陕西省普通高校中华优秀传统文化传承中心华阴老腔智慧课程建设项目（二次）</w:t>
      </w:r>
      <w:r>
        <w:rPr>
          <w:rFonts w:hint="eastAsia" w:ascii="宋体" w:hAnsi="宋体"/>
          <w:kern w:val="0"/>
          <w:sz w:val="24"/>
          <w:highlight w:val="none"/>
        </w:rPr>
        <w:fldChar w:fldCharType="end"/>
      </w:r>
      <w:r>
        <w:rPr>
          <w:rFonts w:hint="eastAsia" w:ascii="宋体" w:hAnsi="宋体"/>
          <w:kern w:val="0"/>
          <w:sz w:val="24"/>
          <w:highlight w:val="none"/>
        </w:rPr>
        <w:t>):</w:t>
      </w:r>
    </w:p>
    <w:p w14:paraId="18A4C9EF">
      <w:pPr>
        <w:widowControl/>
        <w:spacing w:line="510" w:lineRule="atLeast"/>
        <w:ind w:firstLine="480"/>
        <w:jc w:val="left"/>
        <w:rPr>
          <w:rFonts w:hint="eastAsia" w:ascii="宋体" w:hAnsi="宋体"/>
          <w:kern w:val="0"/>
          <w:sz w:val="24"/>
          <w:highlight w:val="none"/>
        </w:rPr>
      </w:pPr>
      <w:r>
        <w:rPr>
          <w:rFonts w:hint="eastAsia" w:ascii="宋体" w:hAnsi="宋体"/>
          <w:kern w:val="0"/>
          <w:sz w:val="24"/>
          <w:highlight w:val="none"/>
        </w:rPr>
        <w:t>合同包预算金额：</w:t>
      </w:r>
      <w:r>
        <w:rPr>
          <w:rFonts w:hint="eastAsia" w:ascii="宋体" w:hAnsi="宋体"/>
          <w:kern w:val="0"/>
          <w:sz w:val="24"/>
          <w:highlight w:val="none"/>
        </w:rPr>
        <w:fldChar w:fldCharType="begin"/>
      </w:r>
      <w:r>
        <w:rPr>
          <w:rFonts w:hint="eastAsia" w:ascii="宋体" w:hAnsi="宋体"/>
          <w:kern w:val="0"/>
          <w:sz w:val="24"/>
          <w:highlight w:val="none"/>
        </w:rPr>
        <w:instrText xml:space="preserve"> MERGEFIELD "（预算金额）" </w:instrText>
      </w:r>
      <w:r>
        <w:rPr>
          <w:rFonts w:hint="eastAsia" w:ascii="宋体" w:hAnsi="宋体"/>
          <w:kern w:val="0"/>
          <w:sz w:val="24"/>
          <w:highlight w:val="none"/>
        </w:rPr>
        <w:fldChar w:fldCharType="separate"/>
      </w:r>
      <w:r>
        <w:rPr>
          <w:rFonts w:hint="eastAsia" w:ascii="宋体" w:hAnsi="宋体"/>
          <w:kern w:val="0"/>
          <w:sz w:val="24"/>
          <w:highlight w:val="none"/>
          <w:lang w:eastAsia="zh-CN"/>
        </w:rPr>
        <w:t>120,000.00</w:t>
      </w:r>
      <w:r>
        <w:rPr>
          <w:rFonts w:hint="eastAsia" w:ascii="宋体" w:hAnsi="宋体"/>
          <w:kern w:val="0"/>
          <w:sz w:val="24"/>
          <w:highlight w:val="none"/>
        </w:rPr>
        <w:t>元</w:t>
      </w:r>
      <w:r>
        <w:rPr>
          <w:rFonts w:hint="eastAsia" w:ascii="宋体" w:hAnsi="宋体"/>
          <w:kern w:val="0"/>
          <w:sz w:val="24"/>
          <w:highlight w:val="none"/>
        </w:rPr>
        <w:fldChar w:fldCharType="end"/>
      </w:r>
    </w:p>
    <w:p w14:paraId="516CE710">
      <w:pPr>
        <w:widowControl/>
        <w:spacing w:line="510" w:lineRule="atLeast"/>
        <w:ind w:firstLine="480"/>
        <w:jc w:val="left"/>
        <w:rPr>
          <w:rFonts w:hint="eastAsia" w:ascii="宋体" w:hAnsi="宋体"/>
          <w:kern w:val="0"/>
          <w:sz w:val="24"/>
          <w:highlight w:val="none"/>
        </w:rPr>
      </w:pPr>
      <w:r>
        <w:rPr>
          <w:rFonts w:hint="eastAsia" w:ascii="宋体" w:hAnsi="宋体"/>
          <w:kern w:val="0"/>
          <w:sz w:val="24"/>
          <w:highlight w:val="none"/>
        </w:rPr>
        <w:t>合同包最高限价：</w:t>
      </w:r>
      <w:r>
        <w:rPr>
          <w:rFonts w:hint="eastAsia" w:ascii="宋体" w:hAnsi="宋体"/>
          <w:kern w:val="0"/>
          <w:sz w:val="24"/>
          <w:highlight w:val="none"/>
        </w:rPr>
        <w:fldChar w:fldCharType="begin"/>
      </w:r>
      <w:r>
        <w:rPr>
          <w:rFonts w:hint="eastAsia" w:ascii="宋体" w:hAnsi="宋体"/>
          <w:kern w:val="0"/>
          <w:sz w:val="24"/>
          <w:highlight w:val="none"/>
        </w:rPr>
        <w:instrText xml:space="preserve"> MERGEFIELD "（预算金额）" </w:instrText>
      </w:r>
      <w:r>
        <w:rPr>
          <w:rFonts w:hint="eastAsia" w:ascii="宋体" w:hAnsi="宋体"/>
          <w:kern w:val="0"/>
          <w:sz w:val="24"/>
          <w:highlight w:val="none"/>
        </w:rPr>
        <w:fldChar w:fldCharType="separate"/>
      </w:r>
      <w:r>
        <w:rPr>
          <w:rFonts w:hint="eastAsia" w:ascii="宋体" w:hAnsi="宋体"/>
          <w:kern w:val="0"/>
          <w:sz w:val="24"/>
          <w:highlight w:val="none"/>
          <w:lang w:eastAsia="zh-CN"/>
        </w:rPr>
        <w:t>120,000.00</w:t>
      </w:r>
      <w:r>
        <w:rPr>
          <w:rFonts w:hint="eastAsia" w:ascii="宋体" w:hAnsi="宋体"/>
          <w:kern w:val="0"/>
          <w:sz w:val="24"/>
          <w:highlight w:val="none"/>
        </w:rPr>
        <w:t>元</w:t>
      </w:r>
      <w:r>
        <w:rPr>
          <w:rFonts w:hint="eastAsia" w:ascii="宋体" w:hAnsi="宋体"/>
          <w:kern w:val="0"/>
          <w:sz w:val="24"/>
          <w:highlight w:val="none"/>
        </w:rPr>
        <w:fldChar w:fldCharType="end"/>
      </w:r>
    </w:p>
    <w:p w14:paraId="6F054388">
      <w:pPr>
        <w:pStyle w:val="3"/>
        <w:rPr>
          <w:rFonts w:hint="eastAsia" w:ascii="宋体" w:hAnsi="宋体" w:cs="宋体"/>
          <w:sz w:val="24"/>
          <w:highlight w:val="none"/>
        </w:rPr>
      </w:pPr>
    </w:p>
    <w:tbl>
      <w:tblPr>
        <w:tblStyle w:val="8"/>
        <w:tblW w:w="9455"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12"/>
        <w:gridCol w:w="1503"/>
        <w:gridCol w:w="1930"/>
        <w:gridCol w:w="1153"/>
        <w:gridCol w:w="1125"/>
        <w:gridCol w:w="1416"/>
        <w:gridCol w:w="1416"/>
      </w:tblGrid>
      <w:tr w14:paraId="55590F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12" w:type="dxa"/>
            <w:vAlign w:val="center"/>
          </w:tcPr>
          <w:p w14:paraId="0E421465">
            <w:pPr>
              <w:widowControl/>
              <w:spacing w:line="510" w:lineRule="atLeast"/>
              <w:jc w:val="center"/>
              <w:rPr>
                <w:rFonts w:hint="eastAsia" w:ascii="宋体" w:hAnsi="宋体"/>
                <w:kern w:val="0"/>
                <w:sz w:val="24"/>
                <w:highlight w:val="none"/>
              </w:rPr>
            </w:pPr>
            <w:r>
              <w:rPr>
                <w:rFonts w:hint="eastAsia" w:ascii="宋体" w:hAnsi="宋体"/>
                <w:kern w:val="0"/>
                <w:sz w:val="24"/>
                <w:highlight w:val="none"/>
              </w:rPr>
              <w:t>品目号</w:t>
            </w:r>
          </w:p>
        </w:tc>
        <w:tc>
          <w:tcPr>
            <w:tcW w:w="1503" w:type="dxa"/>
            <w:vAlign w:val="center"/>
          </w:tcPr>
          <w:p w14:paraId="4689B8EF">
            <w:pPr>
              <w:widowControl/>
              <w:spacing w:line="510" w:lineRule="atLeast"/>
              <w:jc w:val="center"/>
              <w:rPr>
                <w:rFonts w:hint="eastAsia" w:ascii="宋体" w:hAnsi="宋体"/>
                <w:kern w:val="0"/>
                <w:sz w:val="24"/>
                <w:highlight w:val="none"/>
              </w:rPr>
            </w:pPr>
            <w:r>
              <w:rPr>
                <w:rFonts w:hint="eastAsia" w:ascii="宋体" w:hAnsi="宋体"/>
                <w:kern w:val="0"/>
                <w:sz w:val="24"/>
                <w:highlight w:val="none"/>
              </w:rPr>
              <w:t>品目名称</w:t>
            </w:r>
          </w:p>
        </w:tc>
        <w:tc>
          <w:tcPr>
            <w:tcW w:w="1930" w:type="dxa"/>
            <w:vAlign w:val="center"/>
          </w:tcPr>
          <w:p w14:paraId="4AE72387">
            <w:pPr>
              <w:widowControl/>
              <w:spacing w:line="510" w:lineRule="atLeast"/>
              <w:jc w:val="center"/>
              <w:rPr>
                <w:rFonts w:hint="eastAsia" w:ascii="宋体" w:hAnsi="宋体"/>
                <w:kern w:val="0"/>
                <w:sz w:val="24"/>
                <w:highlight w:val="none"/>
              </w:rPr>
            </w:pPr>
            <w:r>
              <w:rPr>
                <w:rFonts w:hint="eastAsia" w:ascii="宋体" w:hAnsi="宋体"/>
                <w:kern w:val="0"/>
                <w:sz w:val="24"/>
                <w:highlight w:val="none"/>
              </w:rPr>
              <w:t>采购标的</w:t>
            </w:r>
          </w:p>
        </w:tc>
        <w:tc>
          <w:tcPr>
            <w:tcW w:w="1153" w:type="dxa"/>
            <w:vAlign w:val="center"/>
          </w:tcPr>
          <w:p w14:paraId="39AA3693">
            <w:pPr>
              <w:widowControl/>
              <w:spacing w:line="510" w:lineRule="atLeast"/>
              <w:jc w:val="center"/>
              <w:rPr>
                <w:rFonts w:hint="eastAsia" w:ascii="宋体" w:hAnsi="宋体"/>
                <w:kern w:val="0"/>
                <w:sz w:val="24"/>
                <w:highlight w:val="none"/>
              </w:rPr>
            </w:pPr>
            <w:r>
              <w:rPr>
                <w:rFonts w:hint="eastAsia" w:ascii="宋体" w:hAnsi="宋体"/>
                <w:kern w:val="0"/>
                <w:sz w:val="24"/>
                <w:highlight w:val="none"/>
              </w:rPr>
              <w:t>数量（单位）</w:t>
            </w:r>
          </w:p>
        </w:tc>
        <w:tc>
          <w:tcPr>
            <w:tcW w:w="1125" w:type="dxa"/>
            <w:vAlign w:val="center"/>
          </w:tcPr>
          <w:p w14:paraId="6B1F86C1">
            <w:pPr>
              <w:widowControl/>
              <w:spacing w:line="510" w:lineRule="atLeast"/>
              <w:jc w:val="center"/>
              <w:rPr>
                <w:rFonts w:hint="eastAsia" w:ascii="宋体" w:hAnsi="宋体"/>
                <w:kern w:val="0"/>
                <w:sz w:val="24"/>
                <w:highlight w:val="none"/>
              </w:rPr>
            </w:pPr>
            <w:r>
              <w:rPr>
                <w:rFonts w:hint="eastAsia" w:ascii="宋体" w:hAnsi="宋体"/>
                <w:kern w:val="0"/>
                <w:sz w:val="24"/>
                <w:highlight w:val="none"/>
              </w:rPr>
              <w:t>技术规格、参数及要求</w:t>
            </w:r>
          </w:p>
        </w:tc>
        <w:tc>
          <w:tcPr>
            <w:tcW w:w="1416" w:type="dxa"/>
            <w:vAlign w:val="center"/>
          </w:tcPr>
          <w:p w14:paraId="699C0336">
            <w:pPr>
              <w:widowControl/>
              <w:spacing w:line="510" w:lineRule="atLeast"/>
              <w:jc w:val="center"/>
              <w:rPr>
                <w:rFonts w:hint="eastAsia" w:ascii="宋体" w:hAnsi="宋体"/>
                <w:kern w:val="0"/>
                <w:sz w:val="24"/>
                <w:highlight w:val="none"/>
              </w:rPr>
            </w:pPr>
            <w:r>
              <w:rPr>
                <w:rFonts w:hint="eastAsia" w:ascii="宋体" w:hAnsi="宋体"/>
                <w:kern w:val="0"/>
                <w:sz w:val="24"/>
                <w:highlight w:val="none"/>
              </w:rPr>
              <w:t>品目预算(元)</w:t>
            </w:r>
          </w:p>
        </w:tc>
        <w:tc>
          <w:tcPr>
            <w:tcW w:w="1416" w:type="dxa"/>
            <w:vAlign w:val="center"/>
          </w:tcPr>
          <w:p w14:paraId="29B3648E">
            <w:pPr>
              <w:widowControl/>
              <w:spacing w:line="510" w:lineRule="atLeast"/>
              <w:jc w:val="center"/>
              <w:rPr>
                <w:rFonts w:hint="eastAsia" w:ascii="宋体" w:hAnsi="宋体"/>
                <w:kern w:val="0"/>
                <w:sz w:val="24"/>
                <w:highlight w:val="none"/>
              </w:rPr>
            </w:pPr>
            <w:r>
              <w:rPr>
                <w:rFonts w:hint="eastAsia" w:ascii="宋体" w:hAnsi="宋体"/>
                <w:kern w:val="0"/>
                <w:sz w:val="24"/>
                <w:highlight w:val="none"/>
              </w:rPr>
              <w:t>最高限价(元)</w:t>
            </w:r>
          </w:p>
        </w:tc>
      </w:tr>
      <w:tr w14:paraId="46D79B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12" w:type="dxa"/>
            <w:vAlign w:val="center"/>
          </w:tcPr>
          <w:p w14:paraId="44473E43">
            <w:pPr>
              <w:widowControl/>
              <w:spacing w:line="510" w:lineRule="atLeast"/>
              <w:jc w:val="center"/>
              <w:rPr>
                <w:rFonts w:hint="eastAsia" w:ascii="宋体" w:hAnsi="宋体"/>
                <w:kern w:val="0"/>
                <w:sz w:val="24"/>
                <w:highlight w:val="none"/>
              </w:rPr>
            </w:pPr>
            <w:r>
              <w:rPr>
                <w:rFonts w:hint="eastAsia" w:ascii="宋体" w:hAnsi="宋体"/>
                <w:kern w:val="0"/>
                <w:sz w:val="24"/>
                <w:highlight w:val="none"/>
              </w:rPr>
              <w:t>1-1</w:t>
            </w:r>
          </w:p>
        </w:tc>
        <w:tc>
          <w:tcPr>
            <w:tcW w:w="1503" w:type="dxa"/>
            <w:vAlign w:val="center"/>
          </w:tcPr>
          <w:p w14:paraId="15638A72">
            <w:pPr>
              <w:widowControl/>
              <w:spacing w:line="510" w:lineRule="atLeast"/>
              <w:jc w:val="center"/>
              <w:rPr>
                <w:rFonts w:hint="eastAsia" w:ascii="宋体" w:hAnsi="宋体"/>
                <w:kern w:val="0"/>
                <w:sz w:val="24"/>
                <w:highlight w:val="none"/>
              </w:rPr>
            </w:pPr>
            <w:r>
              <w:rPr>
                <w:rFonts w:hint="eastAsia" w:ascii="宋体" w:hAnsi="宋体"/>
                <w:kern w:val="0"/>
                <w:sz w:val="24"/>
                <w:highlight w:val="none"/>
                <w:lang w:eastAsia="zh-CN"/>
              </w:rPr>
              <w:t>陕西省普通高校中华优秀传统文化传承中心—华阴老腔智慧课程建设</w:t>
            </w:r>
          </w:p>
        </w:tc>
        <w:tc>
          <w:tcPr>
            <w:tcW w:w="1930" w:type="dxa"/>
            <w:vAlign w:val="center"/>
          </w:tcPr>
          <w:p w14:paraId="704960F1">
            <w:pPr>
              <w:widowControl/>
              <w:spacing w:line="510" w:lineRule="atLeast"/>
              <w:jc w:val="center"/>
              <w:rPr>
                <w:rFonts w:hint="eastAsia" w:ascii="宋体" w:hAnsi="宋体"/>
                <w:kern w:val="0"/>
                <w:sz w:val="24"/>
                <w:highlight w:val="none"/>
              </w:rPr>
            </w:pPr>
            <w:r>
              <w:rPr>
                <w:rFonts w:hint="eastAsia" w:ascii="宋体" w:hAnsi="宋体"/>
                <w:kern w:val="0"/>
                <w:sz w:val="24"/>
                <w:highlight w:val="none"/>
              </w:rPr>
              <w:fldChar w:fldCharType="begin"/>
            </w:r>
            <w:r>
              <w:rPr>
                <w:rFonts w:hint="eastAsia" w:ascii="宋体" w:hAnsi="宋体"/>
                <w:kern w:val="0"/>
                <w:sz w:val="24"/>
                <w:highlight w:val="none"/>
              </w:rPr>
              <w:instrText xml:space="preserve"> MERGEFIELD "（项目名称）" </w:instrText>
            </w:r>
            <w:r>
              <w:rPr>
                <w:rFonts w:hint="eastAsia" w:ascii="宋体" w:hAnsi="宋体"/>
                <w:kern w:val="0"/>
                <w:sz w:val="24"/>
                <w:highlight w:val="none"/>
              </w:rPr>
              <w:fldChar w:fldCharType="separate"/>
            </w:r>
            <w:r>
              <w:rPr>
                <w:rFonts w:hint="eastAsia" w:ascii="宋体" w:hAnsi="宋体"/>
                <w:kern w:val="0"/>
                <w:sz w:val="24"/>
                <w:highlight w:val="none"/>
                <w:lang w:eastAsia="zh-CN"/>
              </w:rPr>
              <w:t>陕西省普通高校中华优秀传统文化传承中心华阴老腔智慧课程建设项目（二次）</w:t>
            </w:r>
            <w:r>
              <w:rPr>
                <w:rFonts w:hint="eastAsia" w:ascii="宋体" w:hAnsi="宋体"/>
                <w:kern w:val="0"/>
                <w:sz w:val="24"/>
                <w:highlight w:val="none"/>
              </w:rPr>
              <w:fldChar w:fldCharType="end"/>
            </w:r>
          </w:p>
        </w:tc>
        <w:tc>
          <w:tcPr>
            <w:tcW w:w="1153" w:type="dxa"/>
            <w:vAlign w:val="center"/>
          </w:tcPr>
          <w:p w14:paraId="31ECB855">
            <w:pPr>
              <w:widowControl/>
              <w:spacing w:line="510" w:lineRule="atLeast"/>
              <w:jc w:val="center"/>
              <w:rPr>
                <w:rFonts w:hint="eastAsia" w:ascii="宋体" w:hAnsi="宋体"/>
                <w:kern w:val="0"/>
                <w:sz w:val="24"/>
                <w:highlight w:val="none"/>
              </w:rPr>
            </w:pPr>
            <w:r>
              <w:rPr>
                <w:rFonts w:hint="eastAsia" w:ascii="宋体" w:hAnsi="宋体"/>
                <w:kern w:val="0"/>
                <w:sz w:val="24"/>
                <w:highlight w:val="none"/>
              </w:rPr>
              <w:t>1（项）</w:t>
            </w:r>
          </w:p>
        </w:tc>
        <w:tc>
          <w:tcPr>
            <w:tcW w:w="1125" w:type="dxa"/>
            <w:vAlign w:val="center"/>
          </w:tcPr>
          <w:p w14:paraId="179B920D">
            <w:pPr>
              <w:widowControl/>
              <w:spacing w:line="510" w:lineRule="atLeast"/>
              <w:jc w:val="center"/>
              <w:rPr>
                <w:rFonts w:hint="eastAsia" w:ascii="宋体" w:hAnsi="宋体" w:eastAsia="宋体"/>
                <w:kern w:val="0"/>
                <w:sz w:val="24"/>
                <w:highlight w:val="none"/>
                <w:lang w:eastAsia="zh-CN"/>
              </w:rPr>
            </w:pPr>
            <w:r>
              <w:rPr>
                <w:rFonts w:hint="eastAsia" w:ascii="宋体" w:hAnsi="宋体"/>
                <w:kern w:val="0"/>
                <w:sz w:val="24"/>
                <w:highlight w:val="none"/>
              </w:rPr>
              <w:t>详见</w:t>
            </w:r>
            <w:r>
              <w:rPr>
                <w:rFonts w:hint="eastAsia" w:ascii="宋体" w:hAnsi="宋体"/>
                <w:kern w:val="0"/>
                <w:sz w:val="24"/>
                <w:highlight w:val="none"/>
                <w:lang w:eastAsia="zh-CN"/>
              </w:rPr>
              <w:t>磋商文件</w:t>
            </w:r>
          </w:p>
        </w:tc>
        <w:tc>
          <w:tcPr>
            <w:tcW w:w="1416" w:type="dxa"/>
            <w:vAlign w:val="center"/>
          </w:tcPr>
          <w:p w14:paraId="58123430">
            <w:pPr>
              <w:widowControl/>
              <w:spacing w:line="510" w:lineRule="atLeast"/>
              <w:jc w:val="center"/>
              <w:rPr>
                <w:rFonts w:hint="eastAsia" w:ascii="宋体" w:hAnsi="宋体" w:eastAsia="宋体"/>
                <w:kern w:val="0"/>
                <w:sz w:val="24"/>
                <w:highlight w:val="none"/>
                <w:lang w:eastAsia="zh-CN"/>
              </w:rPr>
            </w:pPr>
            <w:r>
              <w:rPr>
                <w:rFonts w:hint="eastAsia" w:ascii="宋体" w:hAnsi="宋体"/>
                <w:kern w:val="0"/>
                <w:sz w:val="24"/>
                <w:highlight w:val="none"/>
                <w:lang w:eastAsia="zh-CN"/>
              </w:rPr>
              <w:t>120,000.00</w:t>
            </w:r>
          </w:p>
        </w:tc>
        <w:tc>
          <w:tcPr>
            <w:tcW w:w="1416" w:type="dxa"/>
            <w:vAlign w:val="center"/>
          </w:tcPr>
          <w:p w14:paraId="46080BB0">
            <w:pPr>
              <w:widowControl/>
              <w:spacing w:line="510" w:lineRule="atLeast"/>
              <w:jc w:val="center"/>
              <w:rPr>
                <w:rFonts w:hint="eastAsia" w:ascii="宋体" w:hAnsi="宋体" w:eastAsia="宋体"/>
                <w:kern w:val="0"/>
                <w:sz w:val="24"/>
                <w:highlight w:val="none"/>
                <w:lang w:eastAsia="zh-CN"/>
              </w:rPr>
            </w:pPr>
            <w:r>
              <w:rPr>
                <w:rFonts w:hint="eastAsia" w:ascii="宋体" w:hAnsi="宋体"/>
                <w:kern w:val="0"/>
                <w:sz w:val="24"/>
                <w:highlight w:val="none"/>
                <w:lang w:eastAsia="zh-CN"/>
              </w:rPr>
              <w:t>120,000.00</w:t>
            </w:r>
          </w:p>
        </w:tc>
      </w:tr>
    </w:tbl>
    <w:p w14:paraId="22DE2CD2">
      <w:pPr>
        <w:rPr>
          <w:rFonts w:hint="eastAsia" w:ascii="宋体" w:hAnsi="宋体" w:eastAsia="宋体" w:cs="宋体"/>
        </w:rPr>
      </w:pPr>
      <w:bookmarkStart w:id="0" w:name="_GoBack"/>
      <w:bookmarkEnd w:id="0"/>
    </w:p>
    <w:sectPr>
      <w:foot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E5F387">
    <w:pPr>
      <w:spacing w:before="1" w:line="192" w:lineRule="auto"/>
      <w:ind w:left="4814"/>
      <w:rPr>
        <w:rFonts w:ascii="Segoe UI Symbol" w:hAnsi="Segoe UI Symbol" w:eastAsia="Segoe UI Symbol" w:cs="Segoe UI Symbol"/>
        <w:sz w:val="24"/>
        <w:szCs w:val="24"/>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0161C4"/>
    <w:rsid w:val="016A1522"/>
    <w:rsid w:val="03671745"/>
    <w:rsid w:val="03FC710A"/>
    <w:rsid w:val="04532B9F"/>
    <w:rsid w:val="05C36745"/>
    <w:rsid w:val="05C80939"/>
    <w:rsid w:val="07A07011"/>
    <w:rsid w:val="085D1659"/>
    <w:rsid w:val="0A0B2138"/>
    <w:rsid w:val="0D2B1484"/>
    <w:rsid w:val="0DD41534"/>
    <w:rsid w:val="0E0319AB"/>
    <w:rsid w:val="10663866"/>
    <w:rsid w:val="11250F2E"/>
    <w:rsid w:val="115A6C8D"/>
    <w:rsid w:val="12927F8A"/>
    <w:rsid w:val="159E3A42"/>
    <w:rsid w:val="1BFC0F04"/>
    <w:rsid w:val="25AE6BB4"/>
    <w:rsid w:val="26AE56C0"/>
    <w:rsid w:val="2B5D709B"/>
    <w:rsid w:val="2B960C8F"/>
    <w:rsid w:val="2BC8018B"/>
    <w:rsid w:val="2CDD41AB"/>
    <w:rsid w:val="31004E97"/>
    <w:rsid w:val="33E2103D"/>
    <w:rsid w:val="35B93F2E"/>
    <w:rsid w:val="365C16BE"/>
    <w:rsid w:val="40F03D62"/>
    <w:rsid w:val="41B02C18"/>
    <w:rsid w:val="441C05AC"/>
    <w:rsid w:val="4CD70068"/>
    <w:rsid w:val="4D877EC1"/>
    <w:rsid w:val="5517590E"/>
    <w:rsid w:val="58677109"/>
    <w:rsid w:val="5A146815"/>
    <w:rsid w:val="600D7F4A"/>
    <w:rsid w:val="610161C4"/>
    <w:rsid w:val="62A57F10"/>
    <w:rsid w:val="650A2BCE"/>
    <w:rsid w:val="664F7DD8"/>
    <w:rsid w:val="671E408D"/>
    <w:rsid w:val="68F74787"/>
    <w:rsid w:val="6A197CCA"/>
    <w:rsid w:val="6C217E16"/>
    <w:rsid w:val="6C5A24D1"/>
    <w:rsid w:val="6D650C47"/>
    <w:rsid w:val="70D7137E"/>
    <w:rsid w:val="73567204"/>
    <w:rsid w:val="768E42E1"/>
    <w:rsid w:val="795E2338"/>
    <w:rsid w:val="7B613DFC"/>
    <w:rsid w:val="7C120506"/>
    <w:rsid w:val="7E8609E6"/>
    <w:rsid w:val="7F9D1A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qFormat="1" w:uiPriority="99"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Calibri"/>
      <w:kern w:val="2"/>
      <w:sz w:val="21"/>
      <w:szCs w:val="21"/>
      <w:lang w:val="en-US" w:eastAsia="zh-CN" w:bidi="ar-SA"/>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ind w:firstLine="200" w:firstLineChars="200"/>
    </w:pPr>
  </w:style>
  <w:style w:type="paragraph" w:styleId="3">
    <w:name w:val="Body Text"/>
    <w:basedOn w:val="1"/>
    <w:next w:val="1"/>
    <w:qFormat/>
    <w:uiPriority w:val="99"/>
    <w:rPr>
      <w:rFonts w:ascii="Calibri" w:hAnsi="Calibri" w:cs="Times New Roman"/>
      <w:kern w:val="0"/>
    </w:rPr>
  </w:style>
  <w:style w:type="paragraph" w:styleId="4">
    <w:name w:val="footer"/>
    <w:basedOn w:val="1"/>
    <w:qFormat/>
    <w:uiPriority w:val="99"/>
    <w:pPr>
      <w:tabs>
        <w:tab w:val="center" w:pos="4153"/>
        <w:tab w:val="right" w:pos="8306"/>
      </w:tabs>
      <w:snapToGrid w:val="0"/>
      <w:jc w:val="left"/>
    </w:pPr>
    <w:rPr>
      <w:rFonts w:ascii="Calibri" w:hAnsi="Calibri" w:cs="Times New Roman"/>
      <w:kern w:val="0"/>
      <w:sz w:val="18"/>
      <w:szCs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footnote text"/>
    <w:basedOn w:val="1"/>
    <w:semiHidden/>
    <w:unhideWhenUsed/>
    <w:qFormat/>
    <w:uiPriority w:val="99"/>
    <w:pPr>
      <w:snapToGrid w:val="0"/>
      <w:jc w:val="left"/>
    </w:pPr>
    <w:rPr>
      <w:sz w:val="18"/>
    </w:rPr>
  </w:style>
  <w:style w:type="paragraph" w:styleId="7">
    <w:name w:val="Normal (Web)"/>
    <w:basedOn w:val="1"/>
    <w:qFormat/>
    <w:uiPriority w:val="99"/>
    <w:pPr>
      <w:widowControl/>
      <w:spacing w:before="100" w:beforeAutospacing="1" w:after="100" w:afterAutospacing="1"/>
      <w:jc w:val="left"/>
    </w:pPr>
    <w:rPr>
      <w:rFonts w:ascii="宋体" w:hAnsi="宋体" w:cs="宋体"/>
      <w:color w:val="000000"/>
      <w:kern w:val="0"/>
      <w:sz w:val="24"/>
      <w:szCs w:val="24"/>
    </w:rPr>
  </w:style>
  <w:style w:type="table" w:styleId="9">
    <w:name w:val="Table Grid"/>
    <w:basedOn w:val="8"/>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footnote reference"/>
    <w:basedOn w:val="10"/>
    <w:semiHidden/>
    <w:unhideWhenUsed/>
    <w:qFormat/>
    <w:uiPriority w:val="99"/>
    <w:rPr>
      <w:vertAlign w:val="superscript"/>
    </w:rPr>
  </w:style>
  <w:style w:type="paragraph" w:customStyle="1" w:styleId="12">
    <w:name w:val="Default"/>
    <w:qFormat/>
    <w:uiPriority w:val="0"/>
    <w:pPr>
      <w:widowControl w:val="0"/>
      <w:autoSpaceDE w:val="0"/>
      <w:autoSpaceDN w:val="0"/>
      <w:adjustRightInd w:val="0"/>
    </w:pPr>
    <w:rPr>
      <w:rFonts w:ascii="仿宋" w:hAnsi="仿宋" w:eastAsia="宋体" w:cs="仿宋"/>
      <w:color w:val="000000"/>
      <w:sz w:val="24"/>
      <w:szCs w:val="24"/>
      <w:lang w:val="en-US" w:eastAsia="zh-CN" w:bidi="ar-SA"/>
    </w:rPr>
  </w:style>
  <w:style w:type="paragraph" w:customStyle="1" w:styleId="13">
    <w:name w:val="null3"/>
    <w:hidden/>
    <w:qFormat/>
    <w:uiPriority w:val="0"/>
    <w:rPr>
      <w:rFonts w:hint="eastAsia" w:asciiTheme="minorHAnsi" w:hAnsiTheme="minorHAnsi" w:eastAsiaTheme="minorEastAsia" w:cstheme="minorBidi"/>
      <w:lang w:val="en-US" w:eastAsia="zh-Hans"/>
    </w:rPr>
  </w:style>
  <w:style w:type="paragraph" w:customStyle="1" w:styleId="14">
    <w:name w:val="Table Text"/>
    <w:basedOn w:val="1"/>
    <w:semiHidden/>
    <w:qFormat/>
    <w:uiPriority w:val="0"/>
    <w:rPr>
      <w:rFonts w:ascii="宋体" w:hAnsi="宋体" w:eastAsia="宋体" w:cs="宋体"/>
      <w:sz w:val="19"/>
      <w:szCs w:val="19"/>
      <w:lang w:val="en-US" w:eastAsia="en-US" w:bidi="ar-SA"/>
    </w:rPr>
  </w:style>
  <w:style w:type="table" w:customStyle="1" w:styleId="1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183</Words>
  <Characters>223</Characters>
  <Lines>0</Lines>
  <Paragraphs>0</Paragraphs>
  <TotalTime>0</TotalTime>
  <ScaleCrop>false</ScaleCrop>
  <LinksUpToDate>false</LinksUpToDate>
  <CharactersWithSpaces>223</CharactersWithSpaces>
  <Application>WPS Office_12.1.0.28500_F1E327BC-269C-435d-A152-05C5408002CA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2025-11-04T08:35:00Z</dcterms:created>
  <dc:creator>饣耳</dc:creator>
  <cp:lastModifiedBy>饣耳</cp:lastModifiedBy>
  <dcterms:modified xsi:type="dcterms:W3CDTF">2026-08-21T09:13:53Z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2052-12.1.0.28500</vt:lpwstr>
  </property>
  <property fmtid="{D5CDD505-2E9C-101B-9397-08002B2CF9AE}" pid="3" name="ICV">
    <vt:lpwstr>4CE3D82E0F104863BB057A57D8E7891B_11</vt:lpwstr>
  </property>
  <property fmtid="{D5CDD505-2E9C-101B-9397-08002B2CF9AE}" pid="4" name="KSOTemplateDocerSaveRecord">
    <vt:lpwstr>eyJoZGlkIjoiYWMyZGEzMDVkZmYyMmUwMDAyY2MyMWRkMDIzODQ1YjEiLCJ1c2VySWQiOiI2MTQ1NzE3NTUifQ==</vt:lpwstr>
  </property>
</Properties>
</file>