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F2B22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法定代表人证明书与授权书</w:t>
      </w:r>
    </w:p>
    <w:p w14:paraId="1C7435F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2CD218C9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>法定代表人证明书</w:t>
      </w:r>
    </w:p>
    <w:p w14:paraId="23FB7817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5C93A7FC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单位名称：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 </w:t>
      </w:r>
    </w:p>
    <w:p w14:paraId="67E9E740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</w:t>
      </w:r>
    </w:p>
    <w:p w14:paraId="2A9BDB4F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地    址：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 </w:t>
      </w:r>
    </w:p>
    <w:p w14:paraId="6F2BC93D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46912789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 </w:t>
      </w:r>
    </w:p>
    <w:p w14:paraId="24E49691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姓    名：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6887E72B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的法定代表人。</w:t>
      </w:r>
    </w:p>
    <w:p w14:paraId="1594603D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FD0122F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特此证明。</w:t>
      </w:r>
    </w:p>
    <w:p w14:paraId="2FFA9C8C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（后附法定代表人身份证正反面）</w:t>
      </w:r>
    </w:p>
    <w:p w14:paraId="78D6516B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1675D687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96984E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供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应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（盖单位公章）</w:t>
      </w:r>
    </w:p>
    <w:p w14:paraId="3BF21834">
      <w:pPr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3C0CC689">
      <w:pPr>
        <w:autoSpaceDE w:val="0"/>
        <w:autoSpaceDN w:val="0"/>
        <w:adjustRightInd w:val="0"/>
        <w:ind w:firstLine="2400" w:firstLineChars="1000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法定代表人：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（签字或盖章）</w:t>
      </w:r>
    </w:p>
    <w:p w14:paraId="25A0128C">
      <w:pPr>
        <w:autoSpaceDE w:val="0"/>
        <w:autoSpaceDN w:val="0"/>
        <w:adjustRightInd w:val="0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68D6F0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 xml:space="preserve">日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 xml:space="preserve">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</w:p>
    <w:p w14:paraId="113C8CC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13FB931E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066B1A63">
      <w:pPr>
        <w:pStyle w:val="4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21EE2B70">
      <w:pPr>
        <w:pStyle w:val="4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67D149EA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71CA1505">
      <w:pP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br w:type="page"/>
      </w:r>
    </w:p>
    <w:p w14:paraId="296C352A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color w:val="auto"/>
          <w:spacing w:val="-6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>法定代表人授权委托书</w:t>
      </w:r>
    </w:p>
    <w:p w14:paraId="1E60B59C">
      <w:pPr>
        <w:pStyle w:val="3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eastAsia="zh-CN"/>
        </w:rPr>
        <w:t>陕西炬荣招标代理有限公司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142A99DD">
      <w:pPr>
        <w:pStyle w:val="3"/>
        <w:spacing w:line="500" w:lineRule="exact"/>
        <w:ind w:left="-120" w:leftChars="-57"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工商行政管理局名称）之（委托单位全称）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本公司的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为合法代理人，就贵方组织的有关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）的投标、洽谈、执行等具体事务，签署全部有关投标文件、文书、协议、合同，本公司对被授权人在本项目中的签名承担全部法律责任。本授权书自开标大会之日起计算有效期为    天。</w:t>
      </w:r>
    </w:p>
    <w:p w14:paraId="18F6C4F2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委托单位（公章）：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法定代表人（签字或盖章）：</w:t>
      </w:r>
    </w:p>
    <w:p w14:paraId="6FC9E16C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签发日期：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019F4B8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</w:p>
    <w:p w14:paraId="31C98730">
      <w:pPr>
        <w:pStyle w:val="3"/>
        <w:spacing w:line="500" w:lineRule="exact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</w:t>
      </w:r>
    </w:p>
    <w:p w14:paraId="2CF29CAE">
      <w:pPr>
        <w:pStyle w:val="3"/>
        <w:spacing w:line="500" w:lineRule="exact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</w:p>
    <w:tbl>
      <w:tblPr>
        <w:tblStyle w:val="5"/>
        <w:tblW w:w="8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42444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7DA525FA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7BF5AB18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</w:t>
            </w:r>
          </w:p>
        </w:tc>
      </w:tr>
      <w:tr w14:paraId="711E0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4FCEBF7B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5C757D6D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</w:t>
            </w:r>
          </w:p>
        </w:tc>
      </w:tr>
    </w:tbl>
    <w:p w14:paraId="2AF3C071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说明：授权书内容填写要明确，文字要工整清楚，涂改无效。</w:t>
      </w:r>
    </w:p>
    <w:p w14:paraId="3FA116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05AF8"/>
    <w:rsid w:val="3083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ody Text First Indent"/>
    <w:basedOn w:val="2"/>
    <w:qFormat/>
    <w:uiPriority w:val="0"/>
    <w:pPr>
      <w:adjustRightInd w:val="0"/>
      <w:spacing w:after="120" w:line="312" w:lineRule="atLeast"/>
      <w:ind w:firstLine="420"/>
      <w:textAlignment w:val="baseline"/>
    </w:pPr>
    <w:rPr>
      <w:color w:val="auto"/>
      <w:kern w:val="0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435</Words>
  <Characters>435</Characters>
  <Lines>0</Lines>
  <Paragraphs>0</Paragraphs>
  <TotalTime>0</TotalTime>
  <ScaleCrop>false</ScaleCrop>
  <LinksUpToDate>false</LinksUpToDate>
  <CharactersWithSpaces>1040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2026-03-12T08:13:00Z</dcterms:created>
  <dc:creator>Administratorr</dc:creator>
  <cp:lastModifiedBy>陕西宏扬项目管理有限公司主锁</cp:lastModifiedBy>
  <dcterms:modified xsi:type="dcterms:W3CDTF">2026-04-28T10:58:09Z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eyJoZGlkIjoiYWFmNjk2NDUwNTYyZjgzZTI4MzE1ZDhmOGVlZDAwYWEiLCJ1c2VySWQiOiIyOTY2Njk3MjAifQ==</vt:lpwstr>
  </property>
  <property fmtid="{D5CDD505-2E9C-101B-9397-08002B2CF9AE}" pid="4" name="ICV">
    <vt:lpwstr>D9BEC22DBC3849DD9CFF8FB265271DCF_12</vt:lpwstr>
  </property>
</Properties>
</file>