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54283">
      <w:pPr>
        <w:pStyle w:val="3"/>
        <w:adjustRightInd w:val="0"/>
        <w:spacing w:line="360" w:lineRule="auto"/>
        <w:jc w:val="center"/>
        <w:textAlignment w:val="baseline"/>
        <w:rPr>
          <w:rFonts w:ascii="Times New Roman" w:hAnsi="Times New Roman" w:eastAsia="宋体"/>
          <w:sz w:val="24"/>
          <w:szCs w:val="24"/>
          <w:highlight w:val="none"/>
        </w:rPr>
      </w:pPr>
      <w:bookmarkStart w:id="0" w:name="_Toc15207"/>
      <w:bookmarkStart w:id="1" w:name="_Toc4583"/>
      <w:bookmarkStart w:id="2" w:name="_Toc10362"/>
      <w:bookmarkStart w:id="3" w:name="_Toc13890"/>
      <w:bookmarkStart w:id="4" w:name="_Toc16081"/>
      <w:bookmarkStart w:id="5" w:name="_Toc30260"/>
      <w:bookmarkStart w:id="6" w:name="_Toc414876142"/>
      <w:bookmarkStart w:id="7" w:name="_Toc314140452"/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供应商</w:t>
      </w:r>
      <w:r>
        <w:rPr>
          <w:rFonts w:ascii="Times New Roman" w:hAnsi="Times New Roman" w:eastAsia="宋体"/>
          <w:sz w:val="24"/>
          <w:szCs w:val="24"/>
          <w:highlight w:val="none"/>
        </w:rPr>
        <w:t>类似</w:t>
      </w:r>
      <w:r>
        <w:rPr>
          <w:rFonts w:hint="eastAsia" w:ascii="Times New Roman" w:hAnsi="Times New Roman" w:eastAsia="宋体"/>
          <w:sz w:val="24"/>
          <w:szCs w:val="24"/>
          <w:highlight w:val="none"/>
          <w:lang w:eastAsia="zh-CN"/>
        </w:rPr>
        <w:t>业绩项目</w:t>
      </w:r>
      <w:r>
        <w:rPr>
          <w:rFonts w:ascii="Times New Roman" w:hAnsi="Times New Roman" w:eastAsia="宋体"/>
          <w:sz w:val="24"/>
          <w:szCs w:val="24"/>
          <w:highlight w:val="none"/>
        </w:rPr>
        <w:t>一览表</w:t>
      </w:r>
      <w:bookmarkEnd w:id="0"/>
      <w:bookmarkEnd w:id="1"/>
      <w:bookmarkEnd w:id="2"/>
      <w:bookmarkEnd w:id="3"/>
      <w:bookmarkEnd w:id="4"/>
      <w:bookmarkStart w:id="13" w:name="_GoBack"/>
      <w:bookmarkEnd w:id="13"/>
    </w:p>
    <w:tbl>
      <w:tblPr>
        <w:tblStyle w:val="5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65"/>
        <w:gridCol w:w="1414"/>
        <w:gridCol w:w="1619"/>
        <w:gridCol w:w="1441"/>
        <w:gridCol w:w="2700"/>
      </w:tblGrid>
      <w:tr w14:paraId="2144E1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4" w:hRule="atLeast"/>
        </w:trPr>
        <w:tc>
          <w:tcPr>
            <w:tcW w:w="609" w:type="dxa"/>
            <w:vAlign w:val="center"/>
          </w:tcPr>
          <w:p w14:paraId="1E1CEB30">
            <w:pPr>
              <w:rPr>
                <w:sz w:val="24"/>
                <w:szCs w:val="24"/>
                <w:highlight w:val="none"/>
              </w:rPr>
            </w:pPr>
            <w:bookmarkStart w:id="8" w:name="_Toc497551832"/>
            <w:bookmarkStart w:id="9" w:name="_Toc497546930"/>
            <w:bookmarkStart w:id="10" w:name="_Toc497711597"/>
            <w:bookmarkStart w:id="11" w:name="_Toc492955471"/>
            <w:bookmarkStart w:id="12" w:name="_Toc497712145"/>
            <w:r>
              <w:rPr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5" w:type="dxa"/>
            <w:vAlign w:val="center"/>
          </w:tcPr>
          <w:p w14:paraId="417E7801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4E0FF1CD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项目内容</w:t>
            </w:r>
          </w:p>
          <w:p w14:paraId="4C58D746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（类似项目/相关项目）</w:t>
            </w: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5E79E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合同金额</w:t>
            </w:r>
          </w:p>
          <w:p w14:paraId="34662F5F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441" w:type="dxa"/>
            <w:vAlign w:val="center"/>
          </w:tcPr>
          <w:p w14:paraId="7F397D51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3D6A365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004DDC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7D63B609">
            <w:pPr>
              <w:ind w:left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65" w:type="dxa"/>
            <w:vAlign w:val="center"/>
          </w:tcPr>
          <w:p w14:paraId="679199A7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19DD87FB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A4521C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723E5284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1D6BBDD4">
            <w:pPr>
              <w:rPr>
                <w:sz w:val="24"/>
                <w:szCs w:val="24"/>
                <w:highlight w:val="none"/>
              </w:rPr>
            </w:pPr>
          </w:p>
        </w:tc>
      </w:tr>
      <w:tr w14:paraId="1F1DC5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585ED6DB">
            <w:pPr>
              <w:ind w:left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65" w:type="dxa"/>
            <w:vAlign w:val="center"/>
          </w:tcPr>
          <w:p w14:paraId="33580101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E866B7A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EA3F7F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77B4F3BE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6A74D792">
            <w:pPr>
              <w:rPr>
                <w:sz w:val="24"/>
                <w:szCs w:val="24"/>
                <w:highlight w:val="none"/>
              </w:rPr>
            </w:pPr>
          </w:p>
        </w:tc>
      </w:tr>
      <w:tr w14:paraId="22A98D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6072A77A">
            <w:pPr>
              <w:ind w:left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65" w:type="dxa"/>
            <w:vAlign w:val="center"/>
          </w:tcPr>
          <w:p w14:paraId="11D7B357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10FE78E6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73DDF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229F17A5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39967E27">
            <w:pPr>
              <w:rPr>
                <w:sz w:val="24"/>
                <w:szCs w:val="24"/>
                <w:highlight w:val="none"/>
              </w:rPr>
            </w:pPr>
          </w:p>
        </w:tc>
      </w:tr>
      <w:tr w14:paraId="6D7C11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0DEDFE46">
            <w:pPr>
              <w:ind w:left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65" w:type="dxa"/>
            <w:vAlign w:val="center"/>
          </w:tcPr>
          <w:p w14:paraId="2911D815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1124676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58920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2D535BFF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427BDABA">
            <w:pPr>
              <w:rPr>
                <w:sz w:val="24"/>
                <w:szCs w:val="24"/>
                <w:highlight w:val="none"/>
              </w:rPr>
            </w:pPr>
          </w:p>
        </w:tc>
      </w:tr>
      <w:tr w14:paraId="57DFBB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3AEF70B9">
            <w:pPr>
              <w:ind w:left="120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65" w:type="dxa"/>
            <w:vAlign w:val="center"/>
          </w:tcPr>
          <w:p w14:paraId="3E1CBF4B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37326A6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DDD72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627DA92D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70480494">
            <w:pPr>
              <w:rPr>
                <w:sz w:val="24"/>
                <w:szCs w:val="24"/>
                <w:highlight w:val="none"/>
              </w:rPr>
            </w:pPr>
          </w:p>
        </w:tc>
      </w:tr>
      <w:tr w14:paraId="4877CE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05BB0622"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065" w:type="dxa"/>
            <w:vAlign w:val="center"/>
          </w:tcPr>
          <w:p w14:paraId="5B666191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BEE757A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5A6FD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13747E06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41E0B9A2">
            <w:pPr>
              <w:rPr>
                <w:sz w:val="24"/>
                <w:szCs w:val="24"/>
                <w:highlight w:val="none"/>
              </w:rPr>
            </w:pPr>
          </w:p>
        </w:tc>
      </w:tr>
      <w:tr w14:paraId="2CD8B2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1263771D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vAlign w:val="center"/>
          </w:tcPr>
          <w:p w14:paraId="21352882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8D1D80D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C63BA1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6FAC77BC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13396B07">
            <w:pPr>
              <w:rPr>
                <w:sz w:val="24"/>
                <w:szCs w:val="24"/>
                <w:highlight w:val="none"/>
              </w:rPr>
            </w:pPr>
          </w:p>
        </w:tc>
      </w:tr>
      <w:tr w14:paraId="6FE97B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62C56307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vAlign w:val="center"/>
          </w:tcPr>
          <w:p w14:paraId="44C70114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76AEFA4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CD723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463F5B87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451F0D8C">
            <w:pPr>
              <w:rPr>
                <w:sz w:val="24"/>
                <w:szCs w:val="24"/>
                <w:highlight w:val="none"/>
              </w:rPr>
            </w:pPr>
          </w:p>
        </w:tc>
      </w:tr>
      <w:tr w14:paraId="02236E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318A697F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vAlign w:val="center"/>
          </w:tcPr>
          <w:p w14:paraId="0069BC87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EC2306F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DFA8D0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vAlign w:val="center"/>
          </w:tcPr>
          <w:p w14:paraId="65F0705C">
            <w:pPr>
              <w:rPr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</w:tcPr>
          <w:p w14:paraId="74B10178">
            <w:pPr>
              <w:rPr>
                <w:sz w:val="24"/>
                <w:szCs w:val="24"/>
                <w:highlight w:val="none"/>
              </w:rPr>
            </w:pPr>
          </w:p>
        </w:tc>
      </w:tr>
    </w:tbl>
    <w:p w14:paraId="4434E966">
      <w:pPr>
        <w:snapToGrid w:val="0"/>
        <w:spacing w:before="120"/>
        <w:ind w:left="503" w:leftChars="50" w:right="357" w:hanging="398" w:hangingChars="166"/>
        <w:rPr>
          <w:sz w:val="24"/>
          <w:szCs w:val="24"/>
          <w:highlight w:val="none"/>
        </w:rPr>
      </w:pPr>
    </w:p>
    <w:p w14:paraId="0A54F735">
      <w:pPr>
        <w:snapToGrid w:val="0"/>
        <w:spacing w:line="360" w:lineRule="auto"/>
        <w:ind w:right="357"/>
        <w:rPr>
          <w:b/>
          <w:bCs/>
          <w:color w:val="000000"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  <w:t xml:space="preserve">注：1. </w:t>
      </w:r>
      <w:r>
        <w:rPr>
          <w:rFonts w:hint="eastAsia"/>
          <w:b/>
          <w:bCs/>
          <w:color w:val="00000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/>
          <w:b/>
          <w:bCs/>
          <w:color w:val="000000"/>
          <w:sz w:val="24"/>
          <w:szCs w:val="24"/>
          <w:highlight w:val="none"/>
        </w:rPr>
        <w:t>应根据评审办法中业绩类型</w:t>
      </w:r>
      <w:r>
        <w:rPr>
          <w:b/>
          <w:bCs/>
          <w:color w:val="000000"/>
          <w:sz w:val="24"/>
          <w:szCs w:val="24"/>
          <w:highlight w:val="none"/>
        </w:rPr>
        <w:t>应如实列出以上</w:t>
      </w:r>
      <w:r>
        <w:rPr>
          <w:rFonts w:hint="eastAsia"/>
          <w:b/>
          <w:bCs/>
          <w:color w:val="000000"/>
          <w:sz w:val="24"/>
          <w:szCs w:val="24"/>
          <w:highlight w:val="none"/>
        </w:rPr>
        <w:t>业绩</w:t>
      </w:r>
      <w:r>
        <w:rPr>
          <w:b/>
          <w:bCs/>
          <w:color w:val="000000"/>
          <w:sz w:val="24"/>
          <w:szCs w:val="24"/>
          <w:highlight w:val="none"/>
        </w:rPr>
        <w:t>情况，如有隐瞒，一经查实将导致其投标申请被拒绝。</w:t>
      </w:r>
    </w:p>
    <w:p w14:paraId="70FB4D9B">
      <w:pPr>
        <w:snapToGrid w:val="0"/>
        <w:spacing w:line="360" w:lineRule="auto"/>
        <w:ind w:right="357" w:firstLine="482" w:firstLineChars="200"/>
        <w:rPr>
          <w:b/>
          <w:bCs/>
          <w:color w:val="000000"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  <w:t xml:space="preserve">2. </w:t>
      </w:r>
      <w:r>
        <w:rPr>
          <w:rFonts w:hint="eastAsia"/>
          <w:b/>
          <w:bCs/>
          <w:color w:val="000000"/>
          <w:sz w:val="24"/>
          <w:szCs w:val="24"/>
          <w:highlight w:val="none"/>
          <w:lang w:val="en-US" w:eastAsia="zh-CN"/>
        </w:rPr>
        <w:t>相关附件要求根据评审办法要求</w:t>
      </w:r>
      <w:r>
        <w:rPr>
          <w:b/>
          <w:bCs/>
          <w:color w:val="000000"/>
          <w:sz w:val="24"/>
          <w:szCs w:val="24"/>
          <w:highlight w:val="none"/>
        </w:rPr>
        <w:t>加盖</w:t>
      </w:r>
      <w:r>
        <w:rPr>
          <w:rFonts w:hint="eastAsia"/>
          <w:b/>
          <w:bCs/>
          <w:color w:val="000000"/>
          <w:sz w:val="24"/>
          <w:szCs w:val="24"/>
          <w:highlight w:val="none"/>
          <w:lang w:val="en-US" w:eastAsia="zh-CN"/>
        </w:rPr>
        <w:t>供应商</w:t>
      </w:r>
      <w:r>
        <w:rPr>
          <w:b/>
          <w:bCs/>
          <w:color w:val="000000"/>
          <w:sz w:val="24"/>
          <w:szCs w:val="24"/>
          <w:highlight w:val="none"/>
        </w:rPr>
        <w:t>公章附在本表后，无相关证明的项目在评审时将不予确认。</w:t>
      </w:r>
    </w:p>
    <w:p w14:paraId="66DD49E9">
      <w:pPr>
        <w:rPr>
          <w:sz w:val="24"/>
          <w:szCs w:val="24"/>
          <w:highlight w:val="none"/>
        </w:rPr>
      </w:pPr>
    </w:p>
    <w:bookmarkEnd w:id="8"/>
    <w:bookmarkEnd w:id="9"/>
    <w:bookmarkEnd w:id="10"/>
    <w:bookmarkEnd w:id="11"/>
    <w:bookmarkEnd w:id="12"/>
    <w:p w14:paraId="1DCA970D">
      <w:pPr>
        <w:spacing w:line="480" w:lineRule="auto"/>
        <w:ind w:right="-161" w:firstLine="2640" w:firstLineChars="1100"/>
        <w:rPr>
          <w:sz w:val="24"/>
          <w:szCs w:val="24"/>
          <w:highlight w:val="none"/>
          <w:u w:val="single"/>
        </w:rPr>
      </w:pPr>
      <w:r>
        <w:rPr>
          <w:sz w:val="24"/>
          <w:szCs w:val="24"/>
          <w:highlight w:val="none"/>
        </w:rPr>
        <w:t>法定代表人或</w:t>
      </w:r>
      <w:r>
        <w:rPr>
          <w:rFonts w:hint="eastAsia"/>
          <w:sz w:val="24"/>
          <w:szCs w:val="24"/>
          <w:highlight w:val="none"/>
        </w:rPr>
        <w:t>委托代理人</w:t>
      </w:r>
      <w:r>
        <w:rPr>
          <w:rFonts w:hint="eastAsia"/>
          <w:sz w:val="24"/>
          <w:szCs w:val="24"/>
          <w:highlight w:val="none"/>
          <w:lang w:eastAsia="zh-CN"/>
        </w:rPr>
        <w:t>（</w:t>
      </w:r>
      <w:r>
        <w:rPr>
          <w:rFonts w:hint="eastAsia"/>
          <w:sz w:val="24"/>
          <w:szCs w:val="24"/>
          <w:highlight w:val="none"/>
          <w:lang w:val="en-US" w:eastAsia="zh-CN"/>
        </w:rPr>
        <w:t>签字或盖章）</w:t>
      </w:r>
      <w:r>
        <w:rPr>
          <w:sz w:val="24"/>
          <w:szCs w:val="24"/>
          <w:highlight w:val="none"/>
        </w:rPr>
        <w:t>：</w:t>
      </w:r>
      <w:r>
        <w:rPr>
          <w:sz w:val="24"/>
          <w:szCs w:val="24"/>
          <w:highlight w:val="none"/>
          <w:u w:val="single"/>
        </w:rPr>
        <w:t xml:space="preserve">                      </w:t>
      </w:r>
    </w:p>
    <w:p w14:paraId="122325E8">
      <w:pPr>
        <w:spacing w:line="480" w:lineRule="auto"/>
        <w:ind w:right="-161" w:firstLine="2640" w:firstLineChars="1100"/>
        <w:rPr>
          <w:sz w:val="24"/>
          <w:szCs w:val="24"/>
          <w:highlight w:val="none"/>
          <w:u w:val="none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供应商</w:t>
      </w:r>
      <w:r>
        <w:rPr>
          <w:sz w:val="24"/>
          <w:szCs w:val="24"/>
          <w:highlight w:val="none"/>
        </w:rPr>
        <w:t>：</w:t>
      </w:r>
      <w:r>
        <w:rPr>
          <w:sz w:val="24"/>
          <w:szCs w:val="24"/>
          <w:highlight w:val="none"/>
          <w:u w:val="single"/>
        </w:rPr>
        <w:t xml:space="preserve">                             </w:t>
      </w:r>
      <w:r>
        <w:rPr>
          <w:sz w:val="24"/>
          <w:szCs w:val="24"/>
          <w:highlight w:val="none"/>
          <w:u w:val="none"/>
        </w:rPr>
        <w:t>（公章）</w:t>
      </w:r>
    </w:p>
    <w:p w14:paraId="28E3178E">
      <w:pPr>
        <w:spacing w:line="360" w:lineRule="auto"/>
        <w:ind w:firstLine="2640" w:firstLineChars="11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期：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bookmarkEnd w:id="5"/>
    <w:bookmarkEnd w:id="6"/>
    <w:bookmarkEnd w:id="7"/>
    <w:p w14:paraId="316AB0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wYTE3MjhhNmMzZWJlMWUxYzNhYjZkOWMzMzlkNTUifQ=="/>
  </w:docVars>
  <w:rsids>
    <w:rsidRoot w:val="6BA6299C"/>
    <w:rsid w:val="23E654DC"/>
    <w:rsid w:val="5A724F81"/>
    <w:rsid w:val="61253D21"/>
    <w:rsid w:val="6BA6299C"/>
    <w:rsid w:val="6F9F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character" w:styleId="7">
    <w:name w:val="page number"/>
    <w:basedOn w:val="6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194</Characters>
  <Lines>0</Lines>
  <Paragraphs>0</Paragraphs>
  <TotalTime>1</TotalTime>
  <ScaleCrop>false</ScaleCrop>
  <LinksUpToDate>false</LinksUpToDate>
  <CharactersWithSpaces>262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2023-08-21T05:08:00Z</dcterms:created>
  <dc:creator>perfect颖</dc:creator>
  <cp:lastModifiedBy>Administrator</cp:lastModifiedBy>
  <dcterms:modified xsi:type="dcterms:W3CDTF">2026-07-31T05:59:36Z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1122C1842F8F46C1A6A010D961867177_13</vt:lpwstr>
  </property>
  <property fmtid="{D5CDD505-2E9C-101B-9397-08002B2CF9AE}" pid="4" name="KSOTemplateDocerSaveRecord">
    <vt:lpwstr>eyJoZGlkIjoiZWQwYTE3MjhhNmMzZWJlMWUxYzNhYjZkOWMzMzlkNTUiLCJ1c2VySWQiOiI0NDM5MjEyMzEifQ==</vt:lpwstr>
  </property>
</Properties>
</file>