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6884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神木市2026年中鸡镇纳林采当村农村通村道路建设项目竞争性磋商公告</w:t>
      </w:r>
    </w:p>
    <w:p w14:paraId="487BEFC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AD51D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神木市2026年中鸡镇纳林采当村农村通村道路建设项目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2026年09月02日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04C1D6D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65DB8A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项目编号：XYWT2026-SM-079</w:t>
      </w:r>
    </w:p>
    <w:p w14:paraId="3C7B64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项目名称：神木市2026年中鸡镇纳林采当村农村通村道路建设项目</w:t>
      </w:r>
    </w:p>
    <w:p w14:paraId="2C878C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7E1320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预算金额：1,301,667.39元</w:t>
      </w:r>
    </w:p>
    <w:p w14:paraId="55B451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AD1EA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合同包1(神木市2026年中鸡镇纳林采当村农村通村道路建设项目):</w:t>
      </w:r>
    </w:p>
    <w:p w14:paraId="72C29B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合同包预算金额：1,301,667.39元</w:t>
      </w:r>
    </w:p>
    <w:p w14:paraId="37DA56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合同包最高限价：1,301,667.39元</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5"/>
        <w:gridCol w:w="2011"/>
        <w:gridCol w:w="2406"/>
        <w:gridCol w:w="708"/>
        <w:gridCol w:w="1380"/>
        <w:gridCol w:w="1501"/>
      </w:tblGrid>
      <w:tr w14:paraId="6E5D58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6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435BD4B">
            <w:pPr>
              <w:keepNext w:val="0"/>
              <w:keepLines w:val="0"/>
              <w:widowControl/>
              <w:suppressLineNumbers w:val="0"/>
              <w:wordWrap w:val="0"/>
              <w:spacing w:before="0" w:beforeAutospacing="0" w:after="0" w:afterAutospacing="0" w:line="240" w:lineRule="atLeast"/>
              <w:ind w:left="0" w:right="0"/>
              <w:jc w:val="center"/>
              <w:rPr>
                <w:b/>
                <w:bCs/>
                <w:sz w:val="21"/>
                <w:szCs w:val="21"/>
              </w:rPr>
            </w:pPr>
            <w:bookmarkStart w:id="0" w:name="_GoBack"/>
            <w:r>
              <w:rPr>
                <w:rFonts w:ascii="宋体" w:hAnsi="宋体" w:eastAsia="宋体" w:cs="宋体"/>
                <w:b/>
                <w:bCs/>
                <w:kern w:val="0"/>
                <w:sz w:val="21"/>
                <w:szCs w:val="21"/>
                <w:bdr w:val="none" w:color="auto" w:sz="0" w:space="0"/>
                <w:lang w:val="en-US" w:eastAsia="zh-CN" w:bidi="ar"/>
              </w:rPr>
              <w:t>品目号</w:t>
            </w:r>
          </w:p>
        </w:tc>
        <w:tc>
          <w:tcPr>
            <w:tcW w:w="122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0871F83">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457"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C7FBC85">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6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D0D8C42">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85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E7A5736">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63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3210189">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603482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362"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0CF8188">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22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0D0CFDE">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1457"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FC24B70">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神木市2026年中鸡镇纳林采当村农村通村道路建设项目</w:t>
            </w:r>
          </w:p>
        </w:tc>
        <w:tc>
          <w:tcPr>
            <w:tcW w:w="46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8EB484E">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85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25926DD">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63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80CC63F">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1,301,667.39</w:t>
            </w:r>
          </w:p>
        </w:tc>
      </w:tr>
      <w:bookmarkEnd w:id="0"/>
    </w:tbl>
    <w:p w14:paraId="38CF30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26BA55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46F1EF5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63C5E0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DD409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3321AE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合同包1(神木市2026年中鸡镇纳林采当村农村通村道路建设项目)落实政府采购政策需满足的资格要求如下:</w:t>
      </w:r>
    </w:p>
    <w:p w14:paraId="3F44B4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5BECCD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3419F3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合同包1(神木市2026年中鸡镇纳林采当村农村通村道路建设项目)特定资格要求如下:</w:t>
      </w:r>
    </w:p>
    <w:p w14:paraId="089F4F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社会保障资金缴纳证明：提供2026年1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（4）税收缴纳证明：提供2026年1月至今已缴纳的至少1个月的纳税证明或完税证明，依法免税的供应商应提供相关证明材料；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供应商须具备市政公用工程施工总承包三级以上资质（含三级），并具备有效的安全生产许可证。拟委派的项目负责人须具备市政公用工程专业注册建造师二级以上（含二级）执业资格和有效的安全生产考核合格证书（B证），并提供未担任其他在建工程的项目负责人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（9）本项目专门面向中小企业采购，供应商须填写《中小企业声明函》。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1849D33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1C4FD1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2026年08月21日 至 2026年08月27日 ，每天上午 08:00:00 至 11:30:00 ，下午 14:30:00 至 18:00:00 （北京时间）</w:t>
      </w:r>
    </w:p>
    <w:p w14:paraId="014E12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全国公共资源交易中心平台（陕西省·榆林市）使用CA锁报名后自行下载</w:t>
      </w:r>
    </w:p>
    <w:p w14:paraId="133077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05A26E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BB264C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683BBD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2026年09月02日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3CDC8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全国公共资源交易平台（陕西省·榆林市）使用CA锁在线上传</w:t>
      </w:r>
    </w:p>
    <w:p w14:paraId="412CF6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3B5A37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2026年09月02日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644C0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榆林市公共资源交易中心4楼开标窗口07</w:t>
      </w:r>
    </w:p>
    <w:p w14:paraId="1A43EFD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3419D6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08EADC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65996E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ascii="仿宋" w:hAnsi="仿宋" w:eastAsia="仿宋" w:cs="仿宋"/>
          <w:i w:val="0"/>
          <w:iCs w:val="0"/>
          <w:caps w:val="0"/>
          <w:color w:val="0A82E5"/>
          <w:spacing w:val="0"/>
          <w:kern w:val="0"/>
          <w:sz w:val="21"/>
          <w:szCs w:val="21"/>
          <w:bdr w:val="none" w:color="auto" w:sz="0" w:space="0"/>
          <w:shd w:val="clear" w:fill="FFFFFF"/>
          <w:lang w:val="en-US" w:eastAsia="zh-CN" w:bidi="ar"/>
        </w:rPr>
        <w:t>（</w:t>
      </w: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599210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62E82D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6178F5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790855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（5）请投标人按照陕西省财政厅关于政府采购供应商注册登记有关事项的通知中的要求，通过陕西省政府采购网（http://www.ccgp-shaanxi.gov.cn/）注册登记加入陕西省政府采购供应商库。</w:t>
      </w:r>
    </w:p>
    <w:p w14:paraId="58E37A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仿宋" w:hAnsi="仿宋" w:eastAsia="仿宋" w:cs="仿宋"/>
          <w:i w:val="0"/>
          <w:iCs w:val="0"/>
          <w:caps w:val="0"/>
          <w:color w:val="0A82E5"/>
          <w:spacing w:val="0"/>
          <w:kern w:val="0"/>
          <w:sz w:val="21"/>
          <w:szCs w:val="21"/>
          <w:bdr w:val="none" w:color="auto" w:sz="0" w:space="0"/>
          <w:shd w:val="clear" w:fill="FFFFFF"/>
          <w:lang w:val="en-US" w:eastAsia="zh-CN" w:bidi="ar"/>
        </w:rPr>
        <w:t>注：各供应商开标当天自行在电脑上进行二次报价</w:t>
      </w:r>
      <w:r>
        <w:rPr>
          <w:rStyle w:val="7"/>
          <w:rFonts w:hint="eastAsia" w:ascii="仿宋" w:hAnsi="仿宋" w:eastAsia="仿宋" w:cs="仿宋"/>
          <w:b/>
          <w:bCs/>
          <w:i w:val="0"/>
          <w:iCs w:val="0"/>
          <w:caps w:val="0"/>
          <w:color w:val="0A82E5"/>
          <w:spacing w:val="0"/>
          <w:kern w:val="0"/>
          <w:sz w:val="21"/>
          <w:szCs w:val="21"/>
          <w:bdr w:val="none" w:color="auto" w:sz="0" w:space="0"/>
          <w:shd w:val="clear" w:fill="FFFFFF"/>
          <w:lang w:val="en-US" w:eastAsia="zh-CN" w:bidi="ar"/>
        </w:rPr>
        <w:t>。</w:t>
      </w:r>
    </w:p>
    <w:p w14:paraId="66EAE34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1F0CAF7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27DF35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神木市中鸡镇人民政府</w:t>
      </w:r>
    </w:p>
    <w:p w14:paraId="507564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陕西省榆林市神木市中鸡镇</w:t>
      </w:r>
    </w:p>
    <w:p w14:paraId="45FF28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15829396036</w:t>
      </w:r>
    </w:p>
    <w:p w14:paraId="4765EF8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CA48A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5A184E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5E59B4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29E5D8D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6BD3A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鑫悦文泰负责账号</w:t>
      </w:r>
    </w:p>
    <w:p w14:paraId="1152D4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4709D4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A5748"/>
    <w:rsid w:val="06BF21CA"/>
    <w:rsid w:val="07A87D5B"/>
    <w:rsid w:val="086543A8"/>
    <w:rsid w:val="091D47A3"/>
    <w:rsid w:val="0B1A60CD"/>
    <w:rsid w:val="0C9A18B8"/>
    <w:rsid w:val="0CC715C3"/>
    <w:rsid w:val="0E124007"/>
    <w:rsid w:val="0F087D01"/>
    <w:rsid w:val="14981C66"/>
    <w:rsid w:val="16126FE8"/>
    <w:rsid w:val="175209B0"/>
    <w:rsid w:val="1A154433"/>
    <w:rsid w:val="1C3C0BD1"/>
    <w:rsid w:val="1E3C1B92"/>
    <w:rsid w:val="21EE69A7"/>
    <w:rsid w:val="23105802"/>
    <w:rsid w:val="27056B13"/>
    <w:rsid w:val="29CB08D5"/>
    <w:rsid w:val="2A41556B"/>
    <w:rsid w:val="2F0D2C9A"/>
    <w:rsid w:val="31433EDE"/>
    <w:rsid w:val="318D2DAF"/>
    <w:rsid w:val="3239636D"/>
    <w:rsid w:val="33321FDB"/>
    <w:rsid w:val="33DD201C"/>
    <w:rsid w:val="34586642"/>
    <w:rsid w:val="36A94563"/>
    <w:rsid w:val="3C0B45E0"/>
    <w:rsid w:val="3E57620A"/>
    <w:rsid w:val="3E710125"/>
    <w:rsid w:val="3E914356"/>
    <w:rsid w:val="41426518"/>
    <w:rsid w:val="425E433A"/>
    <w:rsid w:val="45156D3A"/>
    <w:rsid w:val="45344F71"/>
    <w:rsid w:val="47074FEC"/>
    <w:rsid w:val="4B4F0EF9"/>
    <w:rsid w:val="4D3C46C9"/>
    <w:rsid w:val="4DD8612E"/>
    <w:rsid w:val="4F3E11D0"/>
    <w:rsid w:val="509D7BE9"/>
    <w:rsid w:val="50CA3E00"/>
    <w:rsid w:val="51142CCE"/>
    <w:rsid w:val="516631BC"/>
    <w:rsid w:val="564F6163"/>
    <w:rsid w:val="59CD21DB"/>
    <w:rsid w:val="59CE13A4"/>
    <w:rsid w:val="59E5233A"/>
    <w:rsid w:val="61003D5E"/>
    <w:rsid w:val="61825654"/>
    <w:rsid w:val="65C54CBE"/>
    <w:rsid w:val="68C66FDF"/>
    <w:rsid w:val="695177E0"/>
    <w:rsid w:val="6FF95129"/>
    <w:rsid w:val="70ED0C1D"/>
    <w:rsid w:val="73394943"/>
    <w:rsid w:val="758E210B"/>
    <w:rsid w:val="77175A13"/>
    <w:rsid w:val="77C8776C"/>
    <w:rsid w:val="78BE0845"/>
    <w:rsid w:val="78F15E58"/>
    <w:rsid w:val="795D529B"/>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2880</Words>
  <Characters>3309</Characters>
  <Lines>0</Lines>
  <Paragraphs>0</Paragraphs>
  <TotalTime>32</TotalTime>
  <ScaleCrop>false</ScaleCrop>
  <LinksUpToDate>false</LinksUpToDate>
  <CharactersWithSpaces>3334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2026-08-20T04:20:07Z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