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w:t>
      </w:r>
      <w:r>
        <w:rPr>
          <w:rFonts w:hint="eastAsia" w:ascii="仿宋" w:hAnsi="仿宋" w:eastAsia="仿宋" w:cs="SSJ-PK74820000023-Identity-H"/>
          <w:kern w:val="0"/>
          <w:sz w:val="28"/>
          <w:szCs w:val="28"/>
          <w:highlight w:val="none"/>
          <w:lang w:val="en-US" w:eastAsia="zh-CN"/>
        </w:rPr>
        <w:t>一一对应</w:t>
      </w:r>
      <w:r>
        <w:rPr>
          <w:rFonts w:hint="eastAsia" w:ascii="仿宋" w:hAnsi="仿宋" w:eastAsia="仿宋" w:cs="SSJ-PK74820000023-Identity-H"/>
          <w:kern w:val="0"/>
          <w:sz w:val="28"/>
          <w:szCs w:val="28"/>
          <w:highlight w:val="none"/>
        </w:rPr>
        <w:t>进行响应</w:t>
      </w:r>
    </w:p>
    <w:p w14:paraId="61BCB076">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756E7846">
      <w:pPr>
        <w:pStyle w:val="3"/>
        <w:rPr>
          <w:rFonts w:hint="eastAsia"/>
          <w:b/>
          <w:bCs/>
        </w:rPr>
      </w:pPr>
    </w:p>
    <w:p w14:paraId="7FEE4BFE">
      <w:pPr>
        <w:pStyle w:val="3"/>
        <w:rPr>
          <w:rFonts w:hint="eastAsia"/>
        </w:rPr>
      </w:pPr>
    </w:p>
    <w:p w14:paraId="48F255E9">
      <w:pPr>
        <w:widowControl/>
        <w:jc w:val="center"/>
        <w:outlineLvl w:val="9"/>
        <w:rPr>
          <w:rFonts w:ascii="仿宋" w:hAnsi="仿宋" w:eastAsia="仿宋" w:cs="仿宋"/>
          <w:b/>
          <w:sz w:val="28"/>
          <w:szCs w:val="28"/>
        </w:rPr>
      </w:pPr>
      <w:r>
        <w:rPr>
          <w:rFonts w:hint="eastAsia" w:ascii="仿宋" w:hAnsi="仿宋" w:eastAsia="仿宋" w:cs="仿宋"/>
          <w:b/>
          <w:sz w:val="28"/>
          <w:szCs w:val="28"/>
        </w:rPr>
        <w:t>供应商资格证明文件</w:t>
      </w:r>
    </w:p>
    <w:p w14:paraId="4BAD0154">
      <w:pPr>
        <w:keepNext/>
        <w:keepLines/>
        <w:widowControl w:val="0"/>
        <w:spacing w:before="280" w:after="290" w:line="376" w:lineRule="auto"/>
        <w:jc w:val="center"/>
        <w:outlineLvl w:val="9"/>
        <w:rPr>
          <w:rFonts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（格式仅为参考，若有资格审查条款中未提及的内容，请供应商自行编制）</w:t>
      </w:r>
    </w:p>
    <w:p w14:paraId="09EA8C98">
      <w:pPr>
        <w:widowControl w:val="0"/>
        <w:spacing w:line="324" w:lineRule="auto"/>
        <w:ind w:firstLine="560" w:firstLineChars="200"/>
        <w:jc w:val="center"/>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供应商基本情况表</w:t>
      </w:r>
    </w:p>
    <w:p w14:paraId="167A20CC">
      <w:pPr>
        <w:widowControl w:val="0"/>
        <w:spacing w:line="324" w:lineRule="auto"/>
        <w:jc w:val="left"/>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供应商：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763"/>
        <w:gridCol w:w="1993"/>
        <w:gridCol w:w="2322"/>
        <w:gridCol w:w="1647"/>
      </w:tblGrid>
      <w:tr w14:paraId="462B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noWrap w:val="0"/>
            <w:vAlign w:val="center"/>
          </w:tcPr>
          <w:p w14:paraId="1032D7E3">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供应商名称</w:t>
            </w:r>
          </w:p>
        </w:tc>
        <w:tc>
          <w:tcPr>
            <w:tcW w:w="2756" w:type="dxa"/>
            <w:gridSpan w:val="2"/>
            <w:noWrap w:val="0"/>
            <w:vAlign w:val="center"/>
          </w:tcPr>
          <w:p w14:paraId="3245680B">
            <w:pPr>
              <w:widowControl w:val="0"/>
              <w:spacing w:line="324" w:lineRule="auto"/>
              <w:jc w:val="center"/>
              <w:outlineLvl w:val="9"/>
              <w:rPr>
                <w:rFonts w:hint="eastAsia" w:ascii="仿宋" w:hAnsi="仿宋" w:eastAsia="仿宋" w:cs="仿宋"/>
                <w:kern w:val="2"/>
                <w:sz w:val="24"/>
                <w:szCs w:val="24"/>
                <w:lang w:val="en-US" w:eastAsia="zh-CN" w:bidi="ar-SA"/>
              </w:rPr>
            </w:pPr>
          </w:p>
        </w:tc>
        <w:tc>
          <w:tcPr>
            <w:tcW w:w="2322" w:type="dxa"/>
            <w:noWrap w:val="0"/>
            <w:vAlign w:val="center"/>
          </w:tcPr>
          <w:p w14:paraId="5BA19E48">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法定代表人</w:t>
            </w:r>
          </w:p>
        </w:tc>
        <w:tc>
          <w:tcPr>
            <w:tcW w:w="1647" w:type="dxa"/>
            <w:noWrap w:val="0"/>
            <w:vAlign w:val="center"/>
          </w:tcPr>
          <w:p w14:paraId="325AF5B9">
            <w:pPr>
              <w:widowControl w:val="0"/>
              <w:spacing w:line="324" w:lineRule="auto"/>
              <w:jc w:val="center"/>
              <w:outlineLvl w:val="9"/>
              <w:rPr>
                <w:rFonts w:hint="eastAsia" w:ascii="仿宋" w:hAnsi="仿宋" w:eastAsia="仿宋" w:cs="仿宋"/>
                <w:kern w:val="2"/>
                <w:sz w:val="24"/>
                <w:szCs w:val="24"/>
                <w:lang w:val="en-US" w:eastAsia="zh-CN" w:bidi="ar-SA"/>
              </w:rPr>
            </w:pPr>
          </w:p>
        </w:tc>
      </w:tr>
      <w:tr w14:paraId="3673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noWrap w:val="0"/>
            <w:vAlign w:val="center"/>
          </w:tcPr>
          <w:p w14:paraId="1478BBA7">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统一社会信用代码</w:t>
            </w:r>
          </w:p>
        </w:tc>
        <w:tc>
          <w:tcPr>
            <w:tcW w:w="2756" w:type="dxa"/>
            <w:gridSpan w:val="2"/>
            <w:noWrap w:val="0"/>
            <w:vAlign w:val="center"/>
          </w:tcPr>
          <w:p w14:paraId="6ABB8FA6">
            <w:pPr>
              <w:widowControl w:val="0"/>
              <w:spacing w:line="324" w:lineRule="auto"/>
              <w:jc w:val="center"/>
              <w:outlineLvl w:val="9"/>
              <w:rPr>
                <w:rFonts w:hint="eastAsia" w:ascii="仿宋" w:hAnsi="仿宋" w:eastAsia="仿宋" w:cs="仿宋"/>
                <w:kern w:val="2"/>
                <w:sz w:val="24"/>
                <w:szCs w:val="24"/>
                <w:lang w:val="en-US" w:eastAsia="zh-CN" w:bidi="ar-SA"/>
              </w:rPr>
            </w:pPr>
          </w:p>
        </w:tc>
        <w:tc>
          <w:tcPr>
            <w:tcW w:w="2322" w:type="dxa"/>
            <w:noWrap w:val="0"/>
            <w:vAlign w:val="center"/>
          </w:tcPr>
          <w:p w14:paraId="55CE2802">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邮政编码</w:t>
            </w:r>
          </w:p>
        </w:tc>
        <w:tc>
          <w:tcPr>
            <w:tcW w:w="1647" w:type="dxa"/>
            <w:noWrap w:val="0"/>
            <w:vAlign w:val="center"/>
          </w:tcPr>
          <w:p w14:paraId="7409DB08">
            <w:pPr>
              <w:widowControl w:val="0"/>
              <w:spacing w:line="324" w:lineRule="auto"/>
              <w:jc w:val="center"/>
              <w:outlineLvl w:val="9"/>
              <w:rPr>
                <w:rFonts w:hint="eastAsia" w:ascii="仿宋" w:hAnsi="仿宋" w:eastAsia="仿宋" w:cs="仿宋"/>
                <w:kern w:val="2"/>
                <w:sz w:val="24"/>
                <w:szCs w:val="24"/>
                <w:lang w:val="en-US" w:eastAsia="zh-CN" w:bidi="ar-SA"/>
              </w:rPr>
            </w:pPr>
          </w:p>
        </w:tc>
      </w:tr>
      <w:tr w14:paraId="28A5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noWrap w:val="0"/>
            <w:vAlign w:val="center"/>
          </w:tcPr>
          <w:p w14:paraId="00C11B07">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授权代表</w:t>
            </w:r>
          </w:p>
        </w:tc>
        <w:tc>
          <w:tcPr>
            <w:tcW w:w="2756" w:type="dxa"/>
            <w:gridSpan w:val="2"/>
            <w:noWrap w:val="0"/>
            <w:vAlign w:val="center"/>
          </w:tcPr>
          <w:p w14:paraId="0152B31B">
            <w:pPr>
              <w:widowControl w:val="0"/>
              <w:spacing w:line="324" w:lineRule="auto"/>
              <w:jc w:val="center"/>
              <w:outlineLvl w:val="9"/>
              <w:rPr>
                <w:rFonts w:hint="eastAsia" w:ascii="仿宋" w:hAnsi="仿宋" w:eastAsia="仿宋" w:cs="仿宋"/>
                <w:kern w:val="2"/>
                <w:sz w:val="24"/>
                <w:szCs w:val="24"/>
                <w:lang w:val="en-US" w:eastAsia="zh-CN" w:bidi="ar-SA"/>
              </w:rPr>
            </w:pPr>
          </w:p>
        </w:tc>
        <w:tc>
          <w:tcPr>
            <w:tcW w:w="2322" w:type="dxa"/>
            <w:noWrap w:val="0"/>
            <w:vAlign w:val="center"/>
          </w:tcPr>
          <w:p w14:paraId="7C131724">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联系电话</w:t>
            </w:r>
          </w:p>
        </w:tc>
        <w:tc>
          <w:tcPr>
            <w:tcW w:w="1647" w:type="dxa"/>
            <w:noWrap w:val="0"/>
            <w:vAlign w:val="center"/>
          </w:tcPr>
          <w:p w14:paraId="3121CD4D">
            <w:pPr>
              <w:widowControl w:val="0"/>
              <w:spacing w:line="324" w:lineRule="auto"/>
              <w:jc w:val="center"/>
              <w:outlineLvl w:val="9"/>
              <w:rPr>
                <w:rFonts w:hint="eastAsia" w:ascii="仿宋" w:hAnsi="仿宋" w:eastAsia="仿宋" w:cs="仿宋"/>
                <w:kern w:val="2"/>
                <w:sz w:val="24"/>
                <w:szCs w:val="24"/>
                <w:lang w:val="en-US" w:eastAsia="zh-CN" w:bidi="ar-SA"/>
              </w:rPr>
            </w:pPr>
          </w:p>
        </w:tc>
      </w:tr>
      <w:tr w14:paraId="5205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noWrap w:val="0"/>
            <w:vAlign w:val="center"/>
          </w:tcPr>
          <w:p w14:paraId="06BEF75F">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电子邮箱</w:t>
            </w:r>
          </w:p>
        </w:tc>
        <w:tc>
          <w:tcPr>
            <w:tcW w:w="2756" w:type="dxa"/>
            <w:gridSpan w:val="2"/>
            <w:noWrap w:val="0"/>
            <w:vAlign w:val="center"/>
          </w:tcPr>
          <w:p w14:paraId="33DCC901">
            <w:pPr>
              <w:widowControl w:val="0"/>
              <w:spacing w:line="324" w:lineRule="auto"/>
              <w:jc w:val="center"/>
              <w:outlineLvl w:val="9"/>
              <w:rPr>
                <w:rFonts w:hint="eastAsia" w:ascii="仿宋" w:hAnsi="仿宋" w:eastAsia="仿宋" w:cs="仿宋"/>
                <w:kern w:val="2"/>
                <w:sz w:val="24"/>
                <w:szCs w:val="24"/>
                <w:lang w:val="en-US" w:eastAsia="zh-CN" w:bidi="ar-SA"/>
              </w:rPr>
            </w:pPr>
          </w:p>
        </w:tc>
        <w:tc>
          <w:tcPr>
            <w:tcW w:w="2322" w:type="dxa"/>
            <w:noWrap w:val="0"/>
            <w:vAlign w:val="center"/>
          </w:tcPr>
          <w:p w14:paraId="5C9E9039">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传真</w:t>
            </w:r>
          </w:p>
        </w:tc>
        <w:tc>
          <w:tcPr>
            <w:tcW w:w="1647" w:type="dxa"/>
            <w:noWrap w:val="0"/>
            <w:vAlign w:val="center"/>
          </w:tcPr>
          <w:p w14:paraId="1ECC0CCF">
            <w:pPr>
              <w:widowControl w:val="0"/>
              <w:spacing w:line="324" w:lineRule="auto"/>
              <w:jc w:val="center"/>
              <w:outlineLvl w:val="9"/>
              <w:rPr>
                <w:rFonts w:hint="eastAsia" w:ascii="仿宋" w:hAnsi="仿宋" w:eastAsia="仿宋" w:cs="仿宋"/>
                <w:kern w:val="2"/>
                <w:sz w:val="24"/>
                <w:szCs w:val="24"/>
                <w:lang w:val="en-US" w:eastAsia="zh-CN" w:bidi="ar-SA"/>
              </w:rPr>
            </w:pPr>
          </w:p>
        </w:tc>
      </w:tr>
      <w:tr w14:paraId="3963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4" w:type="dxa"/>
            <w:gridSpan w:val="2"/>
            <w:noWrap w:val="0"/>
            <w:vAlign w:val="center"/>
          </w:tcPr>
          <w:p w14:paraId="0F624487">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基本账户开户行及账号</w:t>
            </w:r>
          </w:p>
        </w:tc>
        <w:tc>
          <w:tcPr>
            <w:tcW w:w="5962" w:type="dxa"/>
            <w:gridSpan w:val="3"/>
            <w:noWrap w:val="0"/>
            <w:vAlign w:val="center"/>
          </w:tcPr>
          <w:p w14:paraId="3D1D2AE0">
            <w:pPr>
              <w:widowControl w:val="0"/>
              <w:spacing w:line="324" w:lineRule="auto"/>
              <w:jc w:val="center"/>
              <w:outlineLvl w:val="9"/>
              <w:rPr>
                <w:rFonts w:hint="eastAsia" w:ascii="仿宋" w:hAnsi="仿宋" w:eastAsia="仿宋" w:cs="仿宋"/>
                <w:kern w:val="2"/>
                <w:sz w:val="24"/>
                <w:szCs w:val="24"/>
                <w:lang w:val="en-US" w:eastAsia="zh-CN" w:bidi="ar-SA"/>
              </w:rPr>
            </w:pPr>
          </w:p>
        </w:tc>
      </w:tr>
      <w:tr w14:paraId="4164F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4" w:type="dxa"/>
            <w:gridSpan w:val="2"/>
            <w:noWrap w:val="0"/>
            <w:vAlign w:val="center"/>
          </w:tcPr>
          <w:p w14:paraId="39E7D4BE">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税务登记机关</w:t>
            </w:r>
          </w:p>
        </w:tc>
        <w:tc>
          <w:tcPr>
            <w:tcW w:w="5962" w:type="dxa"/>
            <w:gridSpan w:val="3"/>
            <w:noWrap w:val="0"/>
            <w:vAlign w:val="center"/>
          </w:tcPr>
          <w:p w14:paraId="4DC341D5">
            <w:pPr>
              <w:widowControl w:val="0"/>
              <w:spacing w:line="324" w:lineRule="auto"/>
              <w:jc w:val="center"/>
              <w:outlineLvl w:val="9"/>
              <w:rPr>
                <w:rFonts w:hint="eastAsia" w:ascii="仿宋" w:hAnsi="仿宋" w:eastAsia="仿宋" w:cs="仿宋"/>
                <w:kern w:val="2"/>
                <w:sz w:val="24"/>
                <w:szCs w:val="24"/>
                <w:lang w:val="en-US" w:eastAsia="zh-CN" w:bidi="ar-SA"/>
              </w:rPr>
            </w:pPr>
          </w:p>
        </w:tc>
      </w:tr>
      <w:tr w14:paraId="20D8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4" w:type="dxa"/>
            <w:gridSpan w:val="2"/>
            <w:noWrap w:val="0"/>
            <w:vAlign w:val="center"/>
          </w:tcPr>
          <w:p w14:paraId="5C3ED1ED">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资质名称</w:t>
            </w:r>
          </w:p>
        </w:tc>
        <w:tc>
          <w:tcPr>
            <w:tcW w:w="1993" w:type="dxa"/>
            <w:noWrap w:val="0"/>
            <w:vAlign w:val="center"/>
          </w:tcPr>
          <w:p w14:paraId="16A93C18">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等级</w:t>
            </w:r>
          </w:p>
        </w:tc>
        <w:tc>
          <w:tcPr>
            <w:tcW w:w="2322" w:type="dxa"/>
            <w:noWrap w:val="0"/>
            <w:vAlign w:val="center"/>
          </w:tcPr>
          <w:p w14:paraId="61D764A8">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发证机关</w:t>
            </w:r>
          </w:p>
        </w:tc>
        <w:tc>
          <w:tcPr>
            <w:tcW w:w="1647" w:type="dxa"/>
            <w:noWrap w:val="0"/>
            <w:vAlign w:val="center"/>
          </w:tcPr>
          <w:p w14:paraId="7031AF12">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有效期</w:t>
            </w:r>
          </w:p>
        </w:tc>
      </w:tr>
      <w:tr w14:paraId="58CB7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4" w:type="dxa"/>
            <w:gridSpan w:val="2"/>
            <w:noWrap w:val="0"/>
            <w:vAlign w:val="center"/>
          </w:tcPr>
          <w:p w14:paraId="2CAEBE3A">
            <w:pPr>
              <w:widowControl w:val="0"/>
              <w:spacing w:line="324" w:lineRule="auto"/>
              <w:jc w:val="center"/>
              <w:outlineLvl w:val="9"/>
              <w:rPr>
                <w:rFonts w:hint="eastAsia" w:ascii="仿宋" w:hAnsi="仿宋" w:eastAsia="仿宋" w:cs="仿宋"/>
                <w:kern w:val="2"/>
                <w:sz w:val="24"/>
                <w:szCs w:val="24"/>
                <w:lang w:val="en-US" w:eastAsia="zh-CN" w:bidi="ar-SA"/>
              </w:rPr>
            </w:pPr>
          </w:p>
        </w:tc>
        <w:tc>
          <w:tcPr>
            <w:tcW w:w="1993" w:type="dxa"/>
            <w:noWrap w:val="0"/>
            <w:vAlign w:val="center"/>
          </w:tcPr>
          <w:p w14:paraId="62874909">
            <w:pPr>
              <w:widowControl w:val="0"/>
              <w:spacing w:line="324" w:lineRule="auto"/>
              <w:jc w:val="center"/>
              <w:outlineLvl w:val="9"/>
              <w:rPr>
                <w:rFonts w:hint="eastAsia" w:ascii="仿宋" w:hAnsi="仿宋" w:eastAsia="仿宋" w:cs="仿宋"/>
                <w:kern w:val="2"/>
                <w:sz w:val="24"/>
                <w:szCs w:val="24"/>
                <w:lang w:val="en-US" w:eastAsia="zh-CN" w:bidi="ar-SA"/>
              </w:rPr>
            </w:pPr>
          </w:p>
        </w:tc>
        <w:tc>
          <w:tcPr>
            <w:tcW w:w="2322" w:type="dxa"/>
            <w:noWrap w:val="0"/>
            <w:vAlign w:val="center"/>
          </w:tcPr>
          <w:p w14:paraId="73C5FFDC">
            <w:pPr>
              <w:widowControl w:val="0"/>
              <w:spacing w:line="324" w:lineRule="auto"/>
              <w:jc w:val="center"/>
              <w:outlineLvl w:val="9"/>
              <w:rPr>
                <w:rFonts w:hint="eastAsia" w:ascii="仿宋" w:hAnsi="仿宋" w:eastAsia="仿宋" w:cs="仿宋"/>
                <w:kern w:val="2"/>
                <w:sz w:val="24"/>
                <w:szCs w:val="24"/>
                <w:lang w:val="en-US" w:eastAsia="zh-CN" w:bidi="ar-SA"/>
              </w:rPr>
            </w:pPr>
          </w:p>
        </w:tc>
        <w:tc>
          <w:tcPr>
            <w:tcW w:w="1647" w:type="dxa"/>
            <w:noWrap w:val="0"/>
            <w:vAlign w:val="center"/>
          </w:tcPr>
          <w:p w14:paraId="31F5D378">
            <w:pPr>
              <w:widowControl w:val="0"/>
              <w:spacing w:line="324" w:lineRule="auto"/>
              <w:jc w:val="center"/>
              <w:outlineLvl w:val="9"/>
              <w:rPr>
                <w:rFonts w:hint="eastAsia" w:ascii="仿宋" w:hAnsi="仿宋" w:eastAsia="仿宋" w:cs="仿宋"/>
                <w:kern w:val="2"/>
                <w:sz w:val="24"/>
                <w:szCs w:val="24"/>
                <w:lang w:val="en-US" w:eastAsia="zh-CN" w:bidi="ar-SA"/>
              </w:rPr>
            </w:pPr>
          </w:p>
        </w:tc>
      </w:tr>
      <w:tr w14:paraId="61B2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4" w:type="dxa"/>
            <w:gridSpan w:val="2"/>
            <w:noWrap w:val="0"/>
            <w:vAlign w:val="center"/>
          </w:tcPr>
          <w:p w14:paraId="38E7F094">
            <w:pPr>
              <w:widowControl w:val="0"/>
              <w:spacing w:line="324" w:lineRule="auto"/>
              <w:jc w:val="center"/>
              <w:outlineLvl w:val="9"/>
              <w:rPr>
                <w:rFonts w:hint="eastAsia" w:ascii="仿宋" w:hAnsi="仿宋" w:eastAsia="仿宋" w:cs="仿宋"/>
                <w:kern w:val="2"/>
                <w:sz w:val="24"/>
                <w:szCs w:val="24"/>
                <w:lang w:val="en-US" w:eastAsia="zh-CN" w:bidi="ar-SA"/>
              </w:rPr>
            </w:pPr>
          </w:p>
        </w:tc>
        <w:tc>
          <w:tcPr>
            <w:tcW w:w="1993" w:type="dxa"/>
            <w:noWrap w:val="0"/>
            <w:vAlign w:val="center"/>
          </w:tcPr>
          <w:p w14:paraId="01359CA2">
            <w:pPr>
              <w:widowControl w:val="0"/>
              <w:spacing w:line="324" w:lineRule="auto"/>
              <w:jc w:val="center"/>
              <w:outlineLvl w:val="9"/>
              <w:rPr>
                <w:rFonts w:hint="eastAsia" w:ascii="仿宋" w:hAnsi="仿宋" w:eastAsia="仿宋" w:cs="仿宋"/>
                <w:kern w:val="2"/>
                <w:sz w:val="24"/>
                <w:szCs w:val="24"/>
                <w:lang w:val="en-US" w:eastAsia="zh-CN" w:bidi="ar-SA"/>
              </w:rPr>
            </w:pPr>
          </w:p>
        </w:tc>
        <w:tc>
          <w:tcPr>
            <w:tcW w:w="2322" w:type="dxa"/>
            <w:noWrap w:val="0"/>
            <w:vAlign w:val="center"/>
          </w:tcPr>
          <w:p w14:paraId="6477B492">
            <w:pPr>
              <w:widowControl w:val="0"/>
              <w:spacing w:line="324" w:lineRule="auto"/>
              <w:jc w:val="center"/>
              <w:outlineLvl w:val="9"/>
              <w:rPr>
                <w:rFonts w:hint="eastAsia" w:ascii="仿宋" w:hAnsi="仿宋" w:eastAsia="仿宋" w:cs="仿宋"/>
                <w:kern w:val="2"/>
                <w:sz w:val="24"/>
                <w:szCs w:val="24"/>
                <w:lang w:val="en-US" w:eastAsia="zh-CN" w:bidi="ar-SA"/>
              </w:rPr>
            </w:pPr>
          </w:p>
        </w:tc>
        <w:tc>
          <w:tcPr>
            <w:tcW w:w="1647" w:type="dxa"/>
            <w:noWrap w:val="0"/>
            <w:vAlign w:val="center"/>
          </w:tcPr>
          <w:p w14:paraId="3428F87F">
            <w:pPr>
              <w:widowControl w:val="0"/>
              <w:spacing w:line="324" w:lineRule="auto"/>
              <w:jc w:val="center"/>
              <w:outlineLvl w:val="9"/>
              <w:rPr>
                <w:rFonts w:hint="eastAsia" w:ascii="仿宋" w:hAnsi="仿宋" w:eastAsia="仿宋" w:cs="仿宋"/>
                <w:kern w:val="2"/>
                <w:sz w:val="24"/>
                <w:szCs w:val="24"/>
                <w:lang w:val="en-US" w:eastAsia="zh-CN" w:bidi="ar-SA"/>
              </w:rPr>
            </w:pPr>
          </w:p>
        </w:tc>
      </w:tr>
      <w:tr w14:paraId="2EC7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noWrap w:val="0"/>
            <w:vAlign w:val="center"/>
          </w:tcPr>
          <w:p w14:paraId="58B5B9FA">
            <w:pPr>
              <w:widowControl w:val="0"/>
              <w:spacing w:line="324" w:lineRule="auto"/>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w:t>
            </w:r>
          </w:p>
        </w:tc>
        <w:tc>
          <w:tcPr>
            <w:tcW w:w="6725" w:type="dxa"/>
            <w:gridSpan w:val="4"/>
            <w:noWrap w:val="0"/>
            <w:vAlign w:val="center"/>
          </w:tcPr>
          <w:p w14:paraId="033B1395">
            <w:pPr>
              <w:widowControl w:val="0"/>
              <w:spacing w:line="324" w:lineRule="auto"/>
              <w:jc w:val="center"/>
              <w:outlineLvl w:val="9"/>
              <w:rPr>
                <w:rFonts w:hint="eastAsia" w:ascii="仿宋" w:hAnsi="仿宋" w:eastAsia="仿宋" w:cs="仿宋"/>
                <w:kern w:val="2"/>
                <w:sz w:val="24"/>
                <w:szCs w:val="24"/>
                <w:lang w:val="en-US" w:eastAsia="zh-CN" w:bidi="ar-SA"/>
              </w:rPr>
            </w:pPr>
          </w:p>
        </w:tc>
      </w:tr>
    </w:tbl>
    <w:p w14:paraId="462020F1">
      <w:pPr>
        <w:widowControl w:val="0"/>
        <w:spacing w:line="324" w:lineRule="auto"/>
        <w:ind w:firstLine="640" w:firstLineChars="200"/>
        <w:jc w:val="both"/>
        <w:outlineLvl w:val="9"/>
        <w:rPr>
          <w:rFonts w:hint="eastAsia" w:ascii="仿宋" w:hAnsi="仿宋" w:eastAsia="仿宋" w:cs="仿宋"/>
          <w:kern w:val="2"/>
          <w:sz w:val="32"/>
          <w:szCs w:val="32"/>
          <w:lang w:val="en-US" w:eastAsia="zh-CN" w:bidi="ar-SA"/>
        </w:rPr>
      </w:pPr>
    </w:p>
    <w:p w14:paraId="6CAB5BED">
      <w:pPr>
        <w:widowControl w:val="0"/>
        <w:spacing w:line="324" w:lineRule="auto"/>
        <w:ind w:firstLine="640" w:firstLineChars="200"/>
        <w:jc w:val="both"/>
        <w:outlineLvl w:val="9"/>
        <w:rPr>
          <w:rFonts w:hint="eastAsia" w:ascii="仿宋" w:hAnsi="仿宋" w:eastAsia="仿宋" w:cs="仿宋"/>
          <w:kern w:val="2"/>
          <w:sz w:val="32"/>
          <w:szCs w:val="32"/>
          <w:lang w:val="en-US" w:eastAsia="zh-CN" w:bidi="ar-SA"/>
        </w:rPr>
      </w:pPr>
    </w:p>
    <w:p w14:paraId="13A583D2">
      <w:pPr>
        <w:widowControl w:val="0"/>
        <w:spacing w:line="324" w:lineRule="auto"/>
        <w:ind w:firstLine="560" w:firstLineChars="200"/>
        <w:jc w:val="both"/>
        <w:outlineLvl w:val="9"/>
        <w:rPr>
          <w:rFonts w:hint="eastAsia" w:ascii="仿宋" w:hAnsi="仿宋" w:eastAsia="仿宋" w:cs="仿宋"/>
          <w:kern w:val="2"/>
          <w:sz w:val="28"/>
          <w:szCs w:val="28"/>
          <w:lang w:val="en-US" w:eastAsia="zh-CN" w:bidi="ar-SA"/>
        </w:rPr>
      </w:pPr>
      <w:bookmarkStart w:id="0" w:name="_Hlk533784323"/>
      <w:r>
        <w:rPr>
          <w:rFonts w:hint="eastAsia" w:ascii="仿宋" w:hAnsi="仿宋" w:eastAsia="仿宋" w:cs="仿宋"/>
          <w:kern w:val="2"/>
          <w:sz w:val="28"/>
          <w:szCs w:val="28"/>
          <w:lang w:val="en-US" w:eastAsia="zh-CN" w:bidi="ar-SA"/>
        </w:rPr>
        <w:t>供应商名称(公章)：____________</w:t>
      </w:r>
    </w:p>
    <w:p w14:paraId="142ADD56">
      <w:pPr>
        <w:widowControl w:val="0"/>
        <w:spacing w:line="324" w:lineRule="auto"/>
        <w:ind w:firstLine="560" w:firstLineChars="200"/>
        <w:jc w:val="both"/>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日期：______年____月____日</w:t>
      </w:r>
    </w:p>
    <w:p w14:paraId="09677078">
      <w:pPr>
        <w:widowControl w:val="0"/>
        <w:spacing w:line="324" w:lineRule="auto"/>
        <w:ind w:firstLine="560" w:firstLineChars="200"/>
        <w:jc w:val="both"/>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说明：授权用投标专用章的，与公章具有相同法律效力。</w:t>
      </w:r>
    </w:p>
    <w:bookmarkEnd w:id="0"/>
    <w:p w14:paraId="47492A09">
      <w:pPr>
        <w:spacing w:line="336" w:lineRule="auto"/>
        <w:jc w:val="center"/>
        <w:outlineLvl w:val="9"/>
        <w:rPr>
          <w:rFonts w:hint="eastAsia" w:ascii="仿宋" w:hAnsi="仿宋" w:eastAsia="仿宋" w:cs="仿宋"/>
          <w:b/>
          <w:sz w:val="28"/>
          <w:szCs w:val="28"/>
        </w:rPr>
      </w:pPr>
    </w:p>
    <w:p w14:paraId="699255B0">
      <w:pPr>
        <w:spacing w:line="336" w:lineRule="auto"/>
        <w:jc w:val="center"/>
        <w:outlineLvl w:val="9"/>
        <w:rPr>
          <w:rFonts w:hint="eastAsia" w:ascii="仿宋" w:hAnsi="仿宋" w:eastAsia="仿宋" w:cs="仿宋"/>
          <w:b/>
          <w:sz w:val="28"/>
          <w:szCs w:val="28"/>
        </w:rPr>
      </w:pPr>
    </w:p>
    <w:p w14:paraId="5BADF064">
      <w:pPr>
        <w:spacing w:line="336" w:lineRule="auto"/>
        <w:jc w:val="center"/>
        <w:outlineLvl w:val="9"/>
        <w:rPr>
          <w:rFonts w:ascii="仿宋" w:hAnsi="仿宋" w:eastAsia="仿宋" w:cs="仿宋"/>
          <w:b/>
          <w:sz w:val="28"/>
          <w:szCs w:val="28"/>
        </w:rPr>
      </w:pPr>
      <w:r>
        <w:rPr>
          <w:rFonts w:hint="eastAsia" w:ascii="仿宋" w:hAnsi="仿宋" w:eastAsia="仿宋" w:cs="仿宋"/>
          <w:b/>
          <w:sz w:val="28"/>
          <w:szCs w:val="28"/>
        </w:rPr>
        <w:t>具有履行本合同所必需的设备和专业技术能力的声明</w:t>
      </w:r>
    </w:p>
    <w:p w14:paraId="6EE2BD2D">
      <w:pPr>
        <w:widowControl/>
        <w:jc w:val="left"/>
        <w:outlineLvl w:val="9"/>
        <w:rPr>
          <w:rFonts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                </w:t>
      </w:r>
      <w:r>
        <w:rPr>
          <w:rFonts w:hint="eastAsia" w:ascii="仿宋" w:hAnsi="仿宋" w:eastAsia="仿宋" w:cs="仿宋"/>
          <w:sz w:val="28"/>
          <w:szCs w:val="28"/>
        </w:rPr>
        <w:t>（采购代理机构）：</w:t>
      </w:r>
    </w:p>
    <w:p w14:paraId="7A2BEC09">
      <w:pPr>
        <w:widowControl/>
        <w:jc w:val="left"/>
        <w:outlineLvl w:val="9"/>
        <w:rPr>
          <w:rFonts w:ascii="仿宋" w:hAnsi="仿宋" w:eastAsia="仿宋" w:cs="仿宋"/>
          <w:sz w:val="28"/>
          <w:szCs w:val="28"/>
        </w:rPr>
      </w:pPr>
    </w:p>
    <w:p w14:paraId="11FE9623">
      <w:pPr>
        <w:widowControl/>
        <w:jc w:val="left"/>
        <w:outlineLvl w:val="9"/>
        <w:rPr>
          <w:rFonts w:ascii="仿宋" w:hAnsi="仿宋" w:eastAsia="仿宋" w:cs="仿宋"/>
          <w:sz w:val="28"/>
          <w:szCs w:val="28"/>
        </w:rPr>
      </w:pPr>
    </w:p>
    <w:p w14:paraId="36A8795D">
      <w:pPr>
        <w:widowControl/>
        <w:jc w:val="left"/>
        <w:outlineLvl w:val="9"/>
        <w:rPr>
          <w:rFonts w:ascii="仿宋" w:hAnsi="仿宋" w:eastAsia="仿宋" w:cs="仿宋"/>
          <w:sz w:val="28"/>
          <w:szCs w:val="28"/>
        </w:rPr>
      </w:pPr>
    </w:p>
    <w:p w14:paraId="19B9074A">
      <w:pPr>
        <w:widowControl/>
        <w:jc w:val="center"/>
        <w:outlineLvl w:val="9"/>
        <w:rPr>
          <w:rFonts w:ascii="仿宋" w:hAnsi="仿宋" w:eastAsia="仿宋" w:cs="仿宋"/>
          <w:sz w:val="28"/>
          <w:szCs w:val="28"/>
        </w:rPr>
      </w:pPr>
      <w:r>
        <w:rPr>
          <w:rFonts w:hint="eastAsia" w:ascii="仿宋" w:hAnsi="仿宋" w:eastAsia="仿宋" w:cs="仿宋"/>
          <w:sz w:val="28"/>
          <w:szCs w:val="28"/>
        </w:rPr>
        <w:t>(示例略)</w:t>
      </w:r>
    </w:p>
    <w:p w14:paraId="4EEBE0C9">
      <w:pPr>
        <w:widowControl/>
        <w:jc w:val="left"/>
        <w:outlineLvl w:val="9"/>
        <w:rPr>
          <w:rFonts w:ascii="仿宋" w:hAnsi="仿宋" w:eastAsia="仿宋" w:cs="仿宋"/>
          <w:sz w:val="28"/>
          <w:szCs w:val="28"/>
        </w:rPr>
      </w:pPr>
    </w:p>
    <w:p w14:paraId="625790B9">
      <w:pPr>
        <w:widowControl/>
        <w:jc w:val="left"/>
        <w:outlineLvl w:val="9"/>
        <w:rPr>
          <w:rFonts w:ascii="仿宋" w:hAnsi="仿宋" w:eastAsia="仿宋" w:cs="仿宋"/>
          <w:sz w:val="28"/>
          <w:szCs w:val="28"/>
        </w:rPr>
      </w:pPr>
    </w:p>
    <w:p w14:paraId="514ADBFC">
      <w:pPr>
        <w:widowControl/>
        <w:jc w:val="left"/>
        <w:outlineLvl w:val="9"/>
        <w:rPr>
          <w:rFonts w:ascii="仿宋" w:hAnsi="仿宋" w:eastAsia="仿宋" w:cs="仿宋"/>
          <w:sz w:val="28"/>
          <w:szCs w:val="28"/>
        </w:rPr>
      </w:pPr>
    </w:p>
    <w:p w14:paraId="77E6EDD1">
      <w:pPr>
        <w:widowControl/>
        <w:jc w:val="left"/>
        <w:outlineLvl w:val="9"/>
        <w:rPr>
          <w:rFonts w:ascii="仿宋" w:hAnsi="仿宋" w:eastAsia="仿宋" w:cs="仿宋"/>
          <w:sz w:val="28"/>
          <w:szCs w:val="28"/>
        </w:rPr>
      </w:pPr>
    </w:p>
    <w:p w14:paraId="33D9B226">
      <w:pPr>
        <w:widowControl/>
        <w:jc w:val="left"/>
        <w:outlineLvl w:val="9"/>
        <w:rPr>
          <w:rFonts w:ascii="仿宋" w:hAnsi="仿宋" w:eastAsia="仿宋" w:cs="仿宋"/>
          <w:sz w:val="28"/>
          <w:szCs w:val="22"/>
        </w:rPr>
      </w:pPr>
    </w:p>
    <w:p w14:paraId="383D7C53">
      <w:pPr>
        <w:spacing w:line="336" w:lineRule="auto"/>
        <w:ind w:firstLine="560" w:firstLineChars="200"/>
        <w:outlineLvl w:val="9"/>
        <w:rPr>
          <w:rFonts w:ascii="仿宋" w:hAnsi="仿宋" w:eastAsia="仿宋" w:cs="仿宋"/>
          <w:sz w:val="28"/>
          <w:szCs w:val="28"/>
        </w:rPr>
      </w:pPr>
      <w:r>
        <w:rPr>
          <w:rFonts w:hint="eastAsia" w:ascii="仿宋" w:hAnsi="仿宋" w:eastAsia="仿宋" w:cs="仿宋"/>
          <w:sz w:val="28"/>
          <w:szCs w:val="28"/>
        </w:rPr>
        <w:t>供应商名称(公章)：____________</w:t>
      </w:r>
    </w:p>
    <w:p w14:paraId="04B3DF48">
      <w:pPr>
        <w:spacing w:line="336" w:lineRule="auto"/>
        <w:ind w:firstLine="560" w:firstLineChars="200"/>
        <w:outlineLvl w:val="9"/>
        <w:rPr>
          <w:rFonts w:ascii="仿宋" w:hAnsi="仿宋" w:eastAsia="仿宋" w:cs="仿宋"/>
          <w:sz w:val="28"/>
          <w:szCs w:val="28"/>
        </w:rPr>
      </w:pPr>
      <w:r>
        <w:rPr>
          <w:rFonts w:hint="eastAsia" w:ascii="仿宋" w:hAnsi="仿宋" w:eastAsia="仿宋" w:cs="仿宋"/>
          <w:sz w:val="28"/>
          <w:szCs w:val="28"/>
        </w:rPr>
        <w:t>日期：______年____月____日</w:t>
      </w:r>
    </w:p>
    <w:p w14:paraId="6AC09BF0">
      <w:pPr>
        <w:widowControl/>
        <w:ind w:firstLine="560" w:firstLineChars="200"/>
        <w:jc w:val="left"/>
        <w:outlineLvl w:val="9"/>
        <w:rPr>
          <w:rFonts w:ascii="仿宋" w:hAnsi="仿宋" w:eastAsia="仿宋" w:cs="仿宋"/>
          <w:sz w:val="28"/>
          <w:szCs w:val="28"/>
        </w:rPr>
      </w:pPr>
      <w:r>
        <w:rPr>
          <w:rFonts w:hint="eastAsia" w:ascii="仿宋" w:hAnsi="仿宋" w:eastAsia="仿宋" w:cs="仿宋"/>
          <w:sz w:val="28"/>
          <w:szCs w:val="28"/>
        </w:rPr>
        <w:t>说明：授权用投标专用章的，与公章具有相同法律效力。</w:t>
      </w:r>
    </w:p>
    <w:p w14:paraId="47A1EC79">
      <w:pPr>
        <w:autoSpaceDE w:val="0"/>
        <w:autoSpaceDN w:val="0"/>
        <w:adjustRightInd w:val="0"/>
        <w:spacing w:line="336" w:lineRule="auto"/>
        <w:jc w:val="left"/>
        <w:outlineLvl w:val="9"/>
        <w:rPr>
          <w:rFonts w:ascii="仿宋" w:hAnsi="仿宋" w:eastAsia="仿宋" w:cs="仿宋"/>
          <w:color w:val="FF0000"/>
          <w:sz w:val="32"/>
          <w:szCs w:val="32"/>
        </w:rPr>
      </w:pPr>
    </w:p>
    <w:p w14:paraId="2D103E60">
      <w:pPr>
        <w:pStyle w:val="4"/>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bCs/>
          <w:sz w:val="28"/>
          <w:szCs w:val="28"/>
          <w:lang w:val="en-US" w:eastAsia="zh-CN"/>
        </w:rPr>
      </w:pPr>
      <w:r>
        <w:rPr>
          <w:rFonts w:hint="eastAsia" w:ascii="仿宋" w:hAnsi="仿宋" w:eastAsia="仿宋" w:cs="仿宋"/>
          <w:kern w:val="0"/>
          <w:sz w:val="32"/>
          <w:szCs w:val="32"/>
          <w:lang w:val="en-US" w:eastAsia="zh-CN" w:bidi="ar-SA"/>
        </w:rPr>
        <w:br w:type="page"/>
      </w:r>
      <w:r>
        <w:rPr>
          <w:rFonts w:hint="eastAsia" w:ascii="仿宋" w:hAnsi="仿宋" w:eastAsia="仿宋" w:cs="仿宋"/>
          <w:b/>
          <w:bCs/>
          <w:sz w:val="28"/>
          <w:szCs w:val="28"/>
          <w:lang w:val="en-US" w:eastAsia="zh-CN"/>
        </w:rPr>
        <w:t>参加</w:t>
      </w:r>
      <w:r>
        <w:rPr>
          <w:rFonts w:hint="eastAsia" w:ascii="仿宋" w:hAnsi="仿宋" w:eastAsia="仿宋" w:cs="仿宋"/>
          <w:b/>
          <w:bCs/>
          <w:sz w:val="28"/>
          <w:szCs w:val="28"/>
          <w:lang w:eastAsia="zh-CN"/>
        </w:rPr>
        <w:t>本次政府采购活动</w:t>
      </w:r>
      <w:r>
        <w:rPr>
          <w:rFonts w:hint="eastAsia" w:ascii="仿宋" w:hAnsi="仿宋" w:eastAsia="仿宋" w:cs="仿宋"/>
          <w:b/>
          <w:bCs/>
          <w:sz w:val="28"/>
          <w:szCs w:val="28"/>
          <w:lang w:val="en-US" w:eastAsia="zh-CN"/>
        </w:rPr>
        <w:t>前三年内，在经营活动中</w:t>
      </w:r>
    </w:p>
    <w:p w14:paraId="3D6B35D3">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center"/>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没有重大违法记录声明函</w:t>
      </w:r>
    </w:p>
    <w:p w14:paraId="0A9ACD5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本单位郑重声明：</w:t>
      </w:r>
    </w:p>
    <w:p w14:paraId="62B8C51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我单位在参加采购活动前三年内在经营活动中没有《政府采购法》第二十二条第一款第(五)项所称重大违法记录，包括：</w:t>
      </w:r>
    </w:p>
    <w:p w14:paraId="09A5D8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我单位未因经营活动中的违法行为受到刑事处罚或者责令停产停业、吊销许可证或者执照、较大数额罚款等行政处罚。</w:t>
      </w:r>
    </w:p>
    <w:p w14:paraId="5FCA883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1、我方______（填“未被列入”或“被列入”）失信被执行人名单。</w:t>
      </w:r>
    </w:p>
    <w:p w14:paraId="75D39EF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2、我方______（填“未被列入”或“被列入”）重大税收违法失信主体名单。</w:t>
      </w:r>
    </w:p>
    <w:p w14:paraId="531CF8E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3、我方______（填“未被列入”或“被列入”）政府采购严重违法失信行为记录名单。</w:t>
      </w:r>
    </w:p>
    <w:p w14:paraId="0FED820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我单位已就上述不良信用行为按照协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93C77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特此声明！</w:t>
      </w:r>
    </w:p>
    <w:p w14:paraId="30CE290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p>
    <w:p w14:paraId="5F67B69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p>
    <w:p w14:paraId="188E124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供应商名称(公章)：____________</w:t>
      </w:r>
    </w:p>
    <w:p w14:paraId="4A15C3C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日期：______年____月____日</w:t>
      </w:r>
    </w:p>
    <w:p w14:paraId="3F4E598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说明：授权用投标专用章的，与公章具有相同法律效力。</w:t>
      </w:r>
    </w:p>
    <w:p w14:paraId="379EE28D">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仿宋" w:hAnsi="仿宋" w:eastAsia="仿宋" w:cs="仿宋"/>
          <w:b/>
          <w:bCs/>
          <w:kern w:val="2"/>
          <w:sz w:val="28"/>
          <w:szCs w:val="28"/>
          <w:lang w:val="en-US" w:eastAsia="zh-CN" w:bidi="ar-SA"/>
        </w:rPr>
      </w:pPr>
    </w:p>
    <w:p w14:paraId="3181251B">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备注：</w:t>
      </w:r>
    </w:p>
    <w:p w14:paraId="5AF0C1CD">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1、供应商在参加政府采购活动前3年内因违法经营被禁止在一定期限内参加政府采购活动，期限届满的，可以参加政府采购活动，但应提供期限届满的证明材料。</w:t>
      </w:r>
    </w:p>
    <w:p w14:paraId="333DEDA1">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2、《中华人民共和国政府采购法实施条例》第十九条 重大违法记录，是指供应商因违法经营受到刑事处罚或者责令停产停业、吊销许可证后者执照、较大数额罚款等行政处罚。</w:t>
      </w:r>
    </w:p>
    <w:p w14:paraId="0DD9CB59">
      <w:pPr>
        <w:spacing w:line="336" w:lineRule="auto"/>
        <w:ind w:firstLine="562" w:firstLineChars="200"/>
        <w:outlineLvl w:val="9"/>
        <w:rPr>
          <w:rFonts w:ascii="仿宋" w:hAnsi="仿宋" w:eastAsia="仿宋" w:cs="仿宋"/>
          <w:sz w:val="28"/>
          <w:szCs w:val="28"/>
        </w:rPr>
      </w:pPr>
      <w:r>
        <w:rPr>
          <w:rFonts w:hint="eastAsia" w:ascii="仿宋" w:hAnsi="仿宋" w:eastAsia="仿宋" w:cs="仿宋"/>
          <w:b/>
          <w:bCs/>
          <w:sz w:val="28"/>
          <w:szCs w:val="28"/>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86FE5BB">
      <w:pPr>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bCs/>
          <w:sz w:val="28"/>
          <w:szCs w:val="28"/>
        </w:rPr>
      </w:pPr>
      <w:r>
        <w:rPr>
          <w:rFonts w:hint="eastAsia" w:ascii="仿宋" w:hAnsi="仿宋" w:eastAsia="仿宋" w:cs="仿宋"/>
          <w:kern w:val="2"/>
          <w:sz w:val="32"/>
          <w:szCs w:val="32"/>
          <w:lang w:val="en-US" w:eastAsia="zh-CN" w:bidi="ar-SA"/>
        </w:rPr>
        <w:br w:type="page"/>
      </w:r>
      <w:r>
        <w:rPr>
          <w:rFonts w:hint="eastAsia" w:ascii="仿宋" w:hAnsi="仿宋" w:eastAsia="仿宋" w:cs="仿宋"/>
          <w:b/>
          <w:bCs/>
          <w:sz w:val="28"/>
          <w:szCs w:val="28"/>
          <w:highlight w:val="none"/>
        </w:rPr>
        <w:t>法定代表人授权书(授权代表参加协商)</w:t>
      </w:r>
    </w:p>
    <w:p w14:paraId="7D702375">
      <w:pPr>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致：____________(采购代理机构)</w:t>
      </w:r>
    </w:p>
    <w:p w14:paraId="71E2C469">
      <w:pPr>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____________(供应商名称)的法定代表人____________(姓名)授权____________(授权代表姓名)为本项目的协商代表，就____________(项目名称)协商及相关事务代表本公司处理与之有关的一切事务。代理人无转委托权。</w:t>
      </w:r>
    </w:p>
    <w:p w14:paraId="3E8D238C">
      <w:pPr>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本授权书自响应文件递交截止时间起有效期</w:t>
      </w:r>
      <w:r>
        <w:rPr>
          <w:rFonts w:hint="eastAsia" w:ascii="仿宋" w:hAnsi="仿宋" w:eastAsia="仿宋" w:cs="仿宋"/>
          <w:kern w:val="2"/>
          <w:sz w:val="28"/>
          <w:szCs w:val="28"/>
          <w:u w:val="single"/>
          <w:lang w:val="en-US" w:eastAsia="zh-CN" w:bidi="ar-SA"/>
        </w:rPr>
        <w:t>90</w:t>
      </w:r>
      <w:r>
        <w:rPr>
          <w:rFonts w:hint="eastAsia" w:ascii="仿宋" w:hAnsi="仿宋" w:eastAsia="仿宋" w:cs="仿宋"/>
          <w:kern w:val="2"/>
          <w:sz w:val="28"/>
          <w:szCs w:val="28"/>
          <w:lang w:val="en-US" w:eastAsia="zh-CN" w:bidi="ar-SA"/>
        </w:rPr>
        <w:t>天。</w:t>
      </w:r>
    </w:p>
    <w:p w14:paraId="40AA586C">
      <w:pPr>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特此声明。</w:t>
      </w:r>
    </w:p>
    <w:p w14:paraId="11C011B4">
      <w:pPr>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2"/>
          <w:sz w:val="32"/>
          <w:szCs w:val="32"/>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E8060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7145D47">
            <w:pPr>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法定代表人身份证明复印件</w:t>
            </w:r>
          </w:p>
          <w:p w14:paraId="073D1AF2">
            <w:pPr>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24"/>
                <w:szCs w:val="24"/>
                <w:lang w:val="en-US" w:eastAsia="zh-CN" w:bidi="ar-SA"/>
              </w:rPr>
              <w:t>（正反面复印/完整复印）</w:t>
            </w:r>
          </w:p>
        </w:tc>
      </w:tr>
    </w:tbl>
    <w:p w14:paraId="5AF26AAF">
      <w:pPr>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2"/>
          <w:sz w:val="32"/>
          <w:szCs w:val="32"/>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4B111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8062B3A">
            <w:pPr>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授权代表身份证明复印件</w:t>
            </w:r>
          </w:p>
          <w:p w14:paraId="328F3971">
            <w:pPr>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24"/>
                <w:szCs w:val="24"/>
                <w:lang w:val="en-US" w:eastAsia="zh-CN" w:bidi="ar-SA"/>
              </w:rPr>
              <w:t>（正反面复印/完整复印）</w:t>
            </w:r>
          </w:p>
        </w:tc>
      </w:tr>
    </w:tbl>
    <w:p w14:paraId="10387E05">
      <w:pPr>
        <w:widowControl w:val="0"/>
        <w:spacing w:line="324" w:lineRule="auto"/>
        <w:ind w:firstLine="640" w:firstLineChars="200"/>
        <w:jc w:val="both"/>
        <w:outlineLvl w:val="9"/>
        <w:rPr>
          <w:rFonts w:hint="eastAsia" w:ascii="仿宋" w:hAnsi="仿宋" w:eastAsia="仿宋" w:cs="仿宋"/>
          <w:kern w:val="2"/>
          <w:sz w:val="32"/>
          <w:szCs w:val="32"/>
          <w:lang w:val="en-US" w:eastAsia="zh-CN" w:bidi="ar-SA"/>
        </w:rPr>
      </w:pPr>
    </w:p>
    <w:p w14:paraId="24E9EDF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供应商名称(公章)：____________________</w:t>
      </w:r>
    </w:p>
    <w:p w14:paraId="7C47E0F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法定代表人(签字或盖章)：_______手机号码:_____________</w:t>
      </w:r>
    </w:p>
    <w:p w14:paraId="695BBAA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身份证号码：___________________                        </w:t>
      </w:r>
    </w:p>
    <w:p w14:paraId="6DFDF28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授权代表(签字或盖章)：_________手机号码:               </w:t>
      </w:r>
    </w:p>
    <w:p w14:paraId="3AE3A5B4">
      <w:pPr>
        <w:widowControl w:val="0"/>
        <w:spacing w:line="324" w:lineRule="auto"/>
        <w:ind w:firstLine="560" w:firstLineChars="200"/>
        <w:jc w:val="both"/>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身份证号码：_______________</w:t>
      </w:r>
      <w:r>
        <w:rPr>
          <w:rFonts w:hint="eastAsia" w:ascii="仿宋" w:hAnsi="仿宋" w:eastAsia="仿宋" w:cs="仿宋"/>
          <w:kern w:val="2"/>
          <w:sz w:val="28"/>
          <w:szCs w:val="28"/>
          <w:u w:val="single"/>
          <w:lang w:val="en-US" w:eastAsia="zh-CN" w:bidi="ar-SA"/>
        </w:rPr>
        <w:t xml:space="preserve">__     </w:t>
      </w:r>
      <w:r>
        <w:rPr>
          <w:rFonts w:hint="eastAsia" w:ascii="仿宋" w:hAnsi="仿宋" w:eastAsia="仿宋" w:cs="仿宋"/>
          <w:kern w:val="2"/>
          <w:sz w:val="28"/>
          <w:szCs w:val="28"/>
          <w:lang w:val="en-US" w:eastAsia="zh-CN" w:bidi="ar-SA"/>
        </w:rPr>
        <w:t>____</w:t>
      </w:r>
    </w:p>
    <w:p w14:paraId="4F5D13AC">
      <w:pPr>
        <w:widowControl w:val="0"/>
        <w:spacing w:line="324" w:lineRule="auto"/>
        <w:ind w:firstLine="560" w:firstLineChars="200"/>
        <w:jc w:val="right"/>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______年____月____日</w:t>
      </w:r>
    </w:p>
    <w:p w14:paraId="25500857">
      <w:pPr>
        <w:widowControl w:val="0"/>
        <w:jc w:val="both"/>
        <w:outlineLvl w:val="9"/>
        <w:rPr>
          <w:rFonts w:ascii="仿宋" w:hAnsi="仿宋" w:eastAsia="仿宋" w:cs="仿宋"/>
          <w:color w:val="FF0000"/>
          <w:kern w:val="2"/>
          <w:sz w:val="32"/>
          <w:szCs w:val="32"/>
          <w:lang w:val="en-US" w:eastAsia="zh-CN" w:bidi="ar-SA"/>
        </w:rPr>
      </w:pPr>
      <w:r>
        <w:rPr>
          <w:rFonts w:hint="eastAsia" w:ascii="仿宋" w:hAnsi="仿宋" w:eastAsia="仿宋" w:cs="仿宋"/>
          <w:kern w:val="2"/>
          <w:sz w:val="28"/>
          <w:szCs w:val="28"/>
          <w:lang w:val="en-US" w:eastAsia="zh-CN" w:bidi="ar-SA"/>
        </w:rPr>
        <w:t>说明：授权用投标专用章的，与公章具有相同法律效力。</w:t>
      </w:r>
    </w:p>
    <w:p w14:paraId="59EB7B6A">
      <w:pPr>
        <w:widowControl/>
        <w:jc w:val="center"/>
        <w:outlineLvl w:val="9"/>
        <w:rPr>
          <w:rFonts w:ascii="仿宋" w:hAnsi="仿宋" w:eastAsia="仿宋" w:cs="仿宋"/>
          <w:szCs w:val="21"/>
        </w:rPr>
      </w:pPr>
      <w:r>
        <w:rPr>
          <w:rFonts w:hint="eastAsia" w:ascii="仿宋" w:hAnsi="仿宋" w:eastAsia="仿宋" w:cs="仿宋"/>
          <w:color w:val="FF0000"/>
          <w:sz w:val="28"/>
          <w:szCs w:val="28"/>
        </w:rPr>
        <w:br w:type="textWrapping"/>
      </w:r>
      <w:r>
        <w:rPr>
          <w:rFonts w:hint="eastAsia" w:ascii="仿宋" w:hAnsi="仿宋" w:eastAsia="仿宋" w:cs="仿宋"/>
          <w:b/>
          <w:bCs/>
          <w:color w:val="000000"/>
          <w:kern w:val="0"/>
          <w:sz w:val="30"/>
          <w:szCs w:val="30"/>
          <w:lang w:bidi="ar"/>
        </w:rPr>
        <w:t>本项目不接受联合体</w:t>
      </w:r>
      <w:r>
        <w:rPr>
          <w:rFonts w:hint="eastAsia" w:ascii="仿宋" w:hAnsi="仿宋" w:eastAsia="仿宋" w:cs="仿宋"/>
          <w:b/>
          <w:bCs/>
          <w:color w:val="000000"/>
          <w:kern w:val="0"/>
          <w:sz w:val="30"/>
          <w:szCs w:val="30"/>
          <w:lang w:val="en-US" w:eastAsia="zh-CN" w:bidi="ar"/>
        </w:rPr>
        <w:t>投标</w:t>
      </w:r>
      <w:r>
        <w:rPr>
          <w:rFonts w:hint="eastAsia" w:ascii="仿宋" w:hAnsi="仿宋" w:eastAsia="仿宋" w:cs="仿宋"/>
          <w:b/>
          <w:bCs/>
          <w:color w:val="000000"/>
          <w:kern w:val="0"/>
          <w:sz w:val="30"/>
          <w:szCs w:val="30"/>
          <w:lang w:bidi="ar"/>
        </w:rPr>
        <w:t>，不允许分包</w:t>
      </w:r>
      <w:r>
        <w:rPr>
          <w:rFonts w:hint="eastAsia" w:ascii="仿宋" w:hAnsi="仿宋" w:eastAsia="仿宋" w:cs="仿宋"/>
          <w:b/>
          <w:bCs/>
          <w:color w:val="000000"/>
          <w:kern w:val="0"/>
          <w:sz w:val="30"/>
          <w:szCs w:val="30"/>
          <w:lang w:bidi="ar"/>
        </w:rPr>
        <w:br w:type="textWrapping"/>
      </w:r>
    </w:p>
    <w:p w14:paraId="6C05D8AE">
      <w:pPr>
        <w:widowControl/>
        <w:ind w:firstLine="560" w:firstLineChars="200"/>
        <w:jc w:val="left"/>
        <w:outlineLvl w:val="9"/>
        <w:rPr>
          <w:rFonts w:ascii="仿宋" w:hAnsi="仿宋" w:eastAsia="仿宋" w:cs="仿宋"/>
          <w:szCs w:val="21"/>
        </w:rPr>
      </w:pPr>
      <w:r>
        <w:rPr>
          <w:rFonts w:hint="eastAsia" w:ascii="仿宋" w:hAnsi="仿宋" w:eastAsia="仿宋" w:cs="仿宋"/>
          <w:color w:val="000000"/>
          <w:kern w:val="0"/>
          <w:sz w:val="28"/>
          <w:szCs w:val="28"/>
          <w:lang w:bidi="ar"/>
        </w:rPr>
        <w:t>本单位郑重声明，参加陕西正信招标有限公司的</w:t>
      </w:r>
      <w:r>
        <w:rPr>
          <w:rFonts w:hint="eastAsia" w:ascii="仿宋" w:hAnsi="仿宋" w:eastAsia="仿宋" w:cs="仿宋"/>
          <w:color w:val="000000"/>
          <w:kern w:val="0"/>
          <w:sz w:val="28"/>
          <w:szCs w:val="28"/>
          <w:u w:val="single"/>
          <w:lang w:bidi="ar"/>
        </w:rPr>
        <w:t xml:space="preserve">   项目名称    </w:t>
      </w:r>
      <w:r>
        <w:rPr>
          <w:rFonts w:hint="eastAsia" w:ascii="仿宋" w:hAnsi="仿宋" w:eastAsia="仿宋" w:cs="仿宋"/>
          <w:color w:val="000000"/>
          <w:kern w:val="0"/>
          <w:sz w:val="28"/>
          <w:szCs w:val="28"/>
          <w:lang w:bidi="ar"/>
        </w:rPr>
        <w:t>（项目编号：</w:t>
      </w:r>
      <w:r>
        <w:rPr>
          <w:rFonts w:hint="eastAsia" w:ascii="仿宋" w:hAnsi="仿宋" w:eastAsia="仿宋" w:cs="仿宋"/>
          <w:color w:val="000000"/>
          <w:kern w:val="0"/>
          <w:sz w:val="28"/>
          <w:szCs w:val="28"/>
          <w:u w:val="single"/>
          <w:lang w:bidi="ar"/>
        </w:rPr>
        <w:t xml:space="preserve">         </w:t>
      </w:r>
      <w:r>
        <w:rPr>
          <w:rFonts w:hint="eastAsia" w:ascii="仿宋" w:hAnsi="仿宋" w:eastAsia="仿宋" w:cs="仿宋"/>
          <w:color w:val="000000"/>
          <w:kern w:val="0"/>
          <w:sz w:val="28"/>
          <w:szCs w:val="28"/>
          <w:lang w:bidi="ar"/>
        </w:rPr>
        <w:t xml:space="preserve">）采购活动，为非联合体投标，本项目实施过程由本单位独立承担。 </w:t>
      </w:r>
    </w:p>
    <w:p w14:paraId="73AC4219">
      <w:pPr>
        <w:widowControl/>
        <w:ind w:firstLine="560" w:firstLineChars="200"/>
        <w:jc w:val="left"/>
        <w:outlineLvl w:val="9"/>
        <w:rPr>
          <w:rFonts w:ascii="仿宋" w:hAnsi="仿宋" w:eastAsia="仿宋" w:cs="仿宋"/>
          <w:szCs w:val="21"/>
        </w:rPr>
      </w:pPr>
      <w:r>
        <w:rPr>
          <w:rFonts w:hint="eastAsia" w:ascii="仿宋" w:hAnsi="仿宋" w:eastAsia="仿宋" w:cs="仿宋"/>
          <w:color w:val="000000"/>
          <w:kern w:val="0"/>
          <w:sz w:val="28"/>
          <w:szCs w:val="28"/>
          <w:lang w:bidi="ar"/>
        </w:rPr>
        <w:t>本单位对上述声明的真实性负责。如有虚假，将依法承担相应责任。</w:t>
      </w:r>
    </w:p>
    <w:p w14:paraId="251E2655">
      <w:pPr>
        <w:spacing w:line="336" w:lineRule="auto"/>
        <w:ind w:left="420" w:leftChars="200"/>
        <w:outlineLvl w:val="9"/>
        <w:rPr>
          <w:rFonts w:ascii="仿宋" w:hAnsi="仿宋" w:eastAsia="仿宋" w:cs="仿宋"/>
          <w:sz w:val="28"/>
          <w:szCs w:val="28"/>
        </w:rPr>
      </w:pPr>
      <w:r>
        <w:rPr>
          <w:rFonts w:hint="eastAsia" w:ascii="仿宋" w:hAnsi="仿宋" w:eastAsia="仿宋" w:cs="仿宋"/>
          <w:sz w:val="28"/>
          <w:szCs w:val="28"/>
        </w:rPr>
        <w:br w:type="textWrapping"/>
      </w:r>
      <w:r>
        <w:rPr>
          <w:rFonts w:hint="eastAsia" w:ascii="仿宋" w:hAnsi="仿宋" w:eastAsia="仿宋" w:cs="仿宋"/>
          <w:sz w:val="28"/>
          <w:szCs w:val="28"/>
        </w:rPr>
        <w:br w:type="textWrapping"/>
      </w:r>
      <w:r>
        <w:rPr>
          <w:rFonts w:hint="eastAsia" w:ascii="仿宋" w:hAnsi="仿宋" w:eastAsia="仿宋" w:cs="仿宋"/>
          <w:sz w:val="28"/>
          <w:szCs w:val="28"/>
        </w:rPr>
        <w:t xml:space="preserve"> </w:t>
      </w:r>
      <w:r>
        <w:rPr>
          <w:rFonts w:hint="eastAsia" w:ascii="仿宋" w:hAnsi="仿宋" w:eastAsia="仿宋" w:cs="Times New Roman"/>
          <w:sz w:val="28"/>
          <w:szCs w:val="28"/>
        </w:rPr>
        <w:t>供应商</w:t>
      </w:r>
      <w:r>
        <w:rPr>
          <w:rFonts w:hint="eastAsia" w:ascii="仿宋" w:hAnsi="仿宋" w:eastAsia="仿宋" w:cs="仿宋"/>
          <w:sz w:val="28"/>
          <w:szCs w:val="28"/>
        </w:rPr>
        <w:t>名称(公章)：____________</w:t>
      </w:r>
    </w:p>
    <w:p w14:paraId="5AE8CB72">
      <w:pPr>
        <w:spacing w:line="336" w:lineRule="auto"/>
        <w:ind w:firstLine="560" w:firstLineChars="200"/>
        <w:outlineLvl w:val="9"/>
        <w:rPr>
          <w:rFonts w:ascii="仿宋" w:hAnsi="仿宋" w:eastAsia="仿宋" w:cs="仿宋"/>
          <w:sz w:val="28"/>
          <w:szCs w:val="28"/>
        </w:rPr>
      </w:pPr>
      <w:r>
        <w:rPr>
          <w:rFonts w:hint="eastAsia" w:ascii="仿宋" w:hAnsi="仿宋" w:eastAsia="仿宋" w:cs="仿宋"/>
          <w:sz w:val="28"/>
          <w:szCs w:val="28"/>
        </w:rPr>
        <w:t>日期：______年____月____日</w:t>
      </w:r>
    </w:p>
    <w:p w14:paraId="774402A4">
      <w:pPr>
        <w:widowControl/>
        <w:ind w:firstLine="560" w:firstLineChars="200"/>
        <w:jc w:val="left"/>
        <w:outlineLvl w:val="9"/>
        <w:rPr>
          <w:rFonts w:ascii="仿宋" w:hAnsi="仿宋" w:eastAsia="仿宋" w:cs="仿宋"/>
          <w:b/>
          <w:bCs/>
          <w:szCs w:val="21"/>
        </w:rPr>
      </w:pPr>
      <w:r>
        <w:rPr>
          <w:rFonts w:hint="eastAsia" w:ascii="仿宋" w:hAnsi="仿宋" w:eastAsia="仿宋" w:cs="仿宋"/>
          <w:sz w:val="28"/>
          <w:szCs w:val="28"/>
        </w:rPr>
        <w:t>说明：授权用投标专用章的，与公章具有相同法律效力。</w:t>
      </w:r>
      <w:r>
        <w:rPr>
          <w:rFonts w:hint="eastAsia" w:ascii="仿宋" w:hAnsi="仿宋" w:eastAsia="仿宋" w:cs="仿宋"/>
          <w:sz w:val="28"/>
          <w:szCs w:val="28"/>
        </w:rPr>
        <w:br w:type="textWrapping"/>
      </w:r>
      <w:r>
        <w:rPr>
          <w:rFonts w:hint="eastAsia" w:ascii="仿宋" w:hAnsi="仿宋" w:eastAsia="仿宋" w:cs="仿宋"/>
          <w:sz w:val="28"/>
          <w:szCs w:val="28"/>
        </w:rPr>
        <w:br w:type="textWrapping"/>
      </w:r>
    </w:p>
    <w:p w14:paraId="1C43BF37">
      <w:pPr>
        <w:spacing w:line="560" w:lineRule="exact"/>
        <w:jc w:val="both"/>
        <w:outlineLvl w:val="9"/>
        <w:rPr>
          <w:rFonts w:hint="eastAsia" w:ascii="仿宋" w:hAnsi="仿宋" w:eastAsia="仿宋"/>
          <w:color w:val="FF0000"/>
          <w:sz w:val="32"/>
          <w:szCs w:val="32"/>
          <w:highlight w:val="none"/>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1FC57916"/>
    <w:rsid w:val="2F8D6403"/>
    <w:rsid w:val="348C46C9"/>
    <w:rsid w:val="59855E29"/>
    <w:rsid w:val="5B3B7CA3"/>
    <w:rsid w:val="69046AD9"/>
    <w:rsid w:val="71B91C87"/>
    <w:rsid w:val="747F118F"/>
    <w:rsid w:val="7C133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1173</Words>
  <Characters>1426</Characters>
  <Lines>0</Lines>
  <Paragraphs>0</Paragraphs>
  <TotalTime>0</TotalTime>
  <ScaleCrop>false</ScaleCrop>
  <LinksUpToDate>false</LinksUpToDate>
  <CharactersWithSpaces>1495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李雨</cp:lastModifiedBy>
  <dcterms:modified xsi:type="dcterms:W3CDTF">2026-07-06T06:17:04Z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59792A75362141159BA11FC5ABB3EFD8_12</vt:lpwstr>
  </property>
  <property fmtid="{D5CDD505-2E9C-101B-9397-08002B2CF9AE}" pid="4" name="KSOTemplateDocerSaveRecord">
    <vt:lpwstr>eyJoZGlkIjoiNDI0YzZjNGVmMzA5N2Y4ZmZlZDQxNGEyYzcyYzQ3YzUiLCJ1c2VySWQiOiIyNTg5NTgwNjkifQ==</vt:lpwstr>
  </property>
</Properties>
</file>