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27044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jc w:val="both"/>
        <w:textAlignment w:val="auto"/>
        <w:rPr>
          <w:sz w:val="28"/>
          <w:szCs w:val="36"/>
        </w:rPr>
      </w:pPr>
      <w:bookmarkStart w:id="0" w:name="_GoBack"/>
      <w:r>
        <w:rPr>
          <w:rFonts w:hint="eastAsia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应急预案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CB3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jc w:val="center"/>
      <w:outlineLvl w:val="0"/>
    </w:pPr>
    <w:rPr>
      <w:b/>
      <w:sz w:val="32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2026-07-16T02:59:52Z</dcterms:created>
  <dc:creator>dell</dc:creator>
  <cp:lastModifiedBy>扵</cp:lastModifiedBy>
  <dcterms:modified xsi:type="dcterms:W3CDTF">2026-07-16T03:00:06Z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eyJoZGlkIjoiYzE3OWYwM2M4MmQ5YjRmZGM3NjgyNDFlYjQzNjU5YWEiLCJ1c2VySWQiOiI0ODI0MzIwOTkifQ==</vt:lpwstr>
  </property>
  <property fmtid="{D5CDD505-2E9C-101B-9397-08002B2CF9AE}" pid="4" name="ICV">
    <vt:lpwstr>52C9C49B272B41EE98942D498DF39269_12</vt:lpwstr>
  </property>
</Properties>
</file>