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53A35">
      <w:pPr>
        <w:pStyle w:val="4"/>
        <w:jc w:val="center"/>
        <w:outlineLvl w:val="3"/>
        <w:rPr>
          <w:rFonts w:hint="default" w:ascii="仿宋_GB2312" w:hAnsi="仿宋_GB2312" w:eastAsia="仿宋_GB2312" w:cs="仿宋_GB2312"/>
          <w:b/>
          <w:bCs/>
          <w:sz w:val="4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2026年富平县庄里镇吨产关中奶山羊胚胎工厂二期建设项目采购需求</w:t>
      </w:r>
    </w:p>
    <w:p w14:paraId="4A22041C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3B01B80E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5D478FE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77D6C305">
      <w:pPr>
        <w:pStyle w:val="4"/>
      </w:pPr>
      <w:r>
        <w:rPr>
          <w:rFonts w:ascii="仿宋_GB2312" w:hAnsi="仿宋_GB2312" w:eastAsia="仿宋_GB2312" w:cs="仿宋_GB2312"/>
        </w:rPr>
        <w:t>项目编号</w:t>
      </w:r>
      <w:r>
        <w:rPr>
          <w:rFonts w:hint="eastAsia" w:ascii="仿宋_GB2312" w:hAnsi="仿宋_GB2312" w:eastAsia="仿宋_GB2312" w:cs="仿宋_GB2312"/>
        </w:rPr>
        <w:t>：JQ-ZFCG-202615</w:t>
      </w:r>
    </w:p>
    <w:p w14:paraId="4375C7D0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项目名称：</w:t>
      </w:r>
      <w:r>
        <w:rPr>
          <w:rFonts w:hint="eastAsia" w:ascii="仿宋_GB2312" w:hAnsi="仿宋_GB2312" w:eastAsia="仿宋_GB2312" w:cs="仿宋_GB2312"/>
          <w:lang w:eastAsia="zh-CN"/>
        </w:rPr>
        <w:t>2026年富平县庄里镇吨产关中奶山羊胚胎工厂二期建设项目</w:t>
      </w:r>
    </w:p>
    <w:p w14:paraId="477ABC54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>采购方式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  <w:lang w:val="en-US" w:eastAsia="zh-CN"/>
        </w:rPr>
        <w:t>竞争性磋商</w:t>
      </w:r>
    </w:p>
    <w:p w14:paraId="7D789CFE">
      <w:pPr>
        <w:pStyle w:val="4"/>
      </w:pPr>
      <w:r>
        <w:rPr>
          <w:rFonts w:ascii="仿宋_GB2312" w:hAnsi="仿宋_GB2312" w:eastAsia="仿宋_GB2312" w:cs="仿宋_GB2312"/>
        </w:rPr>
        <w:t>预算金额：</w:t>
      </w:r>
      <w:r>
        <w:rPr>
          <w:rFonts w:hint="eastAsia" w:ascii="仿宋_GB2312" w:hAnsi="仿宋_GB2312" w:eastAsia="仿宋_GB2312" w:cs="仿宋_GB2312"/>
          <w:lang w:val="en-US" w:eastAsia="zh-CN"/>
        </w:rPr>
        <w:t>2000000.00</w:t>
      </w:r>
      <w:r>
        <w:rPr>
          <w:rFonts w:ascii="仿宋_GB2312" w:hAnsi="仿宋_GB2312" w:eastAsia="仿宋_GB2312" w:cs="仿宋_GB2312"/>
        </w:rPr>
        <w:t>元</w:t>
      </w:r>
    </w:p>
    <w:p w14:paraId="330E321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36B5058">
      <w:pPr>
        <w:pStyle w:val="4"/>
      </w:pPr>
      <w:r>
        <w:rPr>
          <w:rFonts w:ascii="仿宋_GB2312" w:hAnsi="仿宋_GB2312" w:eastAsia="仿宋_GB2312" w:cs="仿宋_GB2312"/>
        </w:rPr>
        <w:t>合同包1(</w:t>
      </w:r>
      <w:r>
        <w:rPr>
          <w:rFonts w:hint="eastAsia" w:ascii="仿宋_GB2312" w:hAnsi="仿宋_GB2312" w:eastAsia="仿宋_GB2312" w:cs="仿宋_GB2312"/>
          <w:lang w:eastAsia="zh-CN"/>
        </w:rPr>
        <w:t>2026年富平县庄里镇吨产关中奶山羊胚胎工厂二期建设项目</w:t>
      </w:r>
      <w:r>
        <w:rPr>
          <w:rFonts w:ascii="仿宋_GB2312" w:hAnsi="仿宋_GB2312" w:eastAsia="仿宋_GB2312" w:cs="仿宋_GB2312"/>
        </w:rPr>
        <w:t>):</w:t>
      </w:r>
    </w:p>
    <w:p w14:paraId="468A509A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</w:t>
      </w:r>
      <w:r>
        <w:rPr>
          <w:rFonts w:hint="eastAsia" w:ascii="仿宋_GB2312" w:hAnsi="仿宋_GB2312" w:eastAsia="仿宋_GB2312" w:cs="仿宋_GB2312"/>
          <w:lang w:val="en-US" w:eastAsia="zh-CN"/>
        </w:rPr>
        <w:t>2000000.00</w:t>
      </w:r>
      <w:r>
        <w:rPr>
          <w:rFonts w:ascii="仿宋_GB2312" w:hAnsi="仿宋_GB2312" w:eastAsia="仿宋_GB2312" w:cs="仿宋_GB2312"/>
        </w:rPr>
        <w:t>元</w:t>
      </w:r>
    </w:p>
    <w:p w14:paraId="3648D961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合同包最高限价：</w:t>
      </w:r>
      <w:r>
        <w:rPr>
          <w:rFonts w:hint="eastAsia" w:ascii="仿宋_GB2312" w:hAnsi="仿宋_GB2312" w:eastAsia="仿宋_GB2312" w:cs="仿宋_GB2312"/>
        </w:rPr>
        <w:t>1984169.19</w:t>
      </w:r>
      <w:r>
        <w:rPr>
          <w:rFonts w:ascii="仿宋_GB2312" w:hAnsi="仿宋_GB2312" w:eastAsia="仿宋_GB2312" w:cs="仿宋_GB2312"/>
        </w:rPr>
        <w:t>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BC585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418A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427A3D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409800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3A27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341CE8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3751D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46868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C9FBC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6DB6E773">
            <w:pPr>
              <w:pStyle w:val="4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其他建筑工程</w:t>
            </w:r>
          </w:p>
        </w:tc>
        <w:tc>
          <w:tcPr>
            <w:tcW w:w="1384" w:type="dxa"/>
          </w:tcPr>
          <w:p w14:paraId="7F36E59D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2026年富平县庄里镇吨产关中奶山羊胚胎工厂二期建设项目</w:t>
            </w:r>
          </w:p>
          <w:p w14:paraId="61F1B190">
            <w:pPr>
              <w:pStyle w:val="4"/>
            </w:pPr>
          </w:p>
        </w:tc>
        <w:tc>
          <w:tcPr>
            <w:tcW w:w="1384" w:type="dxa"/>
          </w:tcPr>
          <w:p w14:paraId="712F6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项</w:t>
            </w:r>
            <w:r>
              <w:rPr>
                <w:rFonts w:ascii="仿宋_GB2312" w:hAnsi="仿宋_GB2312" w:eastAsia="仿宋_GB2312" w:cs="仿宋_GB2312"/>
              </w:rPr>
              <w:t>)</w:t>
            </w:r>
          </w:p>
        </w:tc>
        <w:tc>
          <w:tcPr>
            <w:tcW w:w="1384" w:type="dxa"/>
          </w:tcPr>
          <w:p w14:paraId="54E994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77AAEF33">
            <w:pPr>
              <w:pStyle w:val="4"/>
            </w:pPr>
            <w:r>
              <w:rPr>
                <w:rFonts w:hint="eastAsia" w:ascii="仿宋_GB2312" w:hAnsi="仿宋_GB2312" w:eastAsia="仿宋_GB2312" w:cs="仿宋_GB2312"/>
              </w:rPr>
              <w:t>1984169.19</w:t>
            </w:r>
          </w:p>
        </w:tc>
      </w:tr>
    </w:tbl>
    <w:p w14:paraId="79E29842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28841345">
      <w:pPr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 合同履行期限：</w:t>
      </w:r>
      <w:r>
        <w:rPr>
          <w:rFonts w:hint="eastAsia" w:ascii="仿宋_GB2312" w:hAnsi="仿宋_GB2312" w:eastAsia="仿宋_GB2312" w:cs="仿宋_GB2312"/>
          <w:lang w:val="en-US" w:eastAsia="zh-CN"/>
        </w:rPr>
        <w:t>150</w:t>
      </w:r>
      <w:r>
        <w:rPr>
          <w:rFonts w:hint="eastAsia" w:ascii="仿宋_GB2312" w:hAnsi="仿宋_GB2312" w:eastAsia="仿宋_GB2312" w:cs="仿宋_GB2312"/>
        </w:rPr>
        <w:t>日历天（具体起止日期以合同签订时间为准</w:t>
      </w:r>
      <w:r>
        <w:rPr>
          <w:rFonts w:hint="eastAsia" w:ascii="仿宋_GB2312" w:hAnsi="仿宋_GB2312" w:eastAsia="仿宋_GB2312" w:cs="仿宋_GB2312"/>
          <w:lang w:eastAsia="zh-CN"/>
        </w:rPr>
        <w:t>）</w:t>
      </w:r>
      <w:bookmarkStart w:id="0" w:name="_GoBack"/>
      <w:bookmarkEnd w:id="0"/>
    </w:p>
    <w:p w14:paraId="214EE5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2348B"/>
    <w:rsid w:val="1AFC2F3E"/>
    <w:rsid w:val="2E1F019B"/>
    <w:rsid w:val="32526AE3"/>
    <w:rsid w:val="4C07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2026-11-04T10:57:46Z</dcterms:created>
  <dc:creator>admin</dc:creator>
  <cp:lastModifiedBy>财神爷独生女</cp:lastModifiedBy>
  <dcterms:modified xsi:type="dcterms:W3CDTF">2026-11-04T11:02:15Z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CC393BE371C74C92B82C3D1BA2E2CA86_12</vt:lpwstr>
  </property>
</Properties>
</file>