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A113D">
      <w:pPr>
        <w:jc w:val="center"/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  <w:t>采购需求</w:t>
      </w:r>
    </w:p>
    <w:p w14:paraId="0E30AB4B">
      <w:pP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highlight w:val="none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eastAsia="zh-CN"/>
        </w:rPr>
        <w:t>采购标的数量、规格和参数</w:t>
      </w:r>
    </w:p>
    <w:tbl>
      <w:tblPr>
        <w:tblStyle w:val="5"/>
        <w:tblW w:w="91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799"/>
        <w:gridCol w:w="3764"/>
        <w:gridCol w:w="914"/>
        <w:gridCol w:w="894"/>
        <w:gridCol w:w="993"/>
      </w:tblGrid>
      <w:tr w14:paraId="31785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78" w:type="dxa"/>
            <w:noWrap w:val="0"/>
            <w:vAlign w:val="center"/>
          </w:tcPr>
          <w:p w14:paraId="160149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99" w:type="dxa"/>
            <w:noWrap w:val="0"/>
            <w:vAlign w:val="center"/>
          </w:tcPr>
          <w:p w14:paraId="3FA272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3764" w:type="dxa"/>
            <w:noWrap w:val="0"/>
            <w:vAlign w:val="center"/>
          </w:tcPr>
          <w:p w14:paraId="00512C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技术参数</w:t>
            </w:r>
          </w:p>
        </w:tc>
        <w:tc>
          <w:tcPr>
            <w:tcW w:w="914" w:type="dxa"/>
            <w:noWrap w:val="0"/>
            <w:vAlign w:val="center"/>
          </w:tcPr>
          <w:p w14:paraId="29426C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94" w:type="dxa"/>
            <w:noWrap w:val="0"/>
            <w:vAlign w:val="center"/>
          </w:tcPr>
          <w:p w14:paraId="5C1111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993" w:type="dxa"/>
            <w:noWrap w:val="0"/>
            <w:vAlign w:val="center"/>
          </w:tcPr>
          <w:p w14:paraId="216DED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158E5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6" w:hRule="atLeast"/>
          <w:jc w:val="center"/>
        </w:trPr>
        <w:tc>
          <w:tcPr>
            <w:tcW w:w="778" w:type="dxa"/>
            <w:noWrap w:val="0"/>
            <w:vAlign w:val="center"/>
          </w:tcPr>
          <w:p w14:paraId="711B82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99" w:type="dxa"/>
            <w:noWrap w:val="0"/>
            <w:vAlign w:val="center"/>
          </w:tcPr>
          <w:p w14:paraId="02B1B7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光电感烟火灾探测器</w:t>
            </w:r>
          </w:p>
          <w:p w14:paraId="480132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（核心产品）</w:t>
            </w:r>
          </w:p>
        </w:tc>
        <w:tc>
          <w:tcPr>
            <w:tcW w:w="3764" w:type="dxa"/>
            <w:noWrap w:val="0"/>
            <w:vAlign w:val="center"/>
          </w:tcPr>
          <w:p w14:paraId="5B96C5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4715《点型感烟火灾探测器》国标；分布智能型，电子编码；指示灯 360° 可视；无极性二总线通讯；单台保护面积 60~80㎡；低功耗设计，具备故障、火警、污染预警功能；工作温度 - 10℃~+55℃；支持编码器现场编址；</w:t>
            </w:r>
          </w:p>
          <w:p w14:paraId="79C512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配套同系列专用底座，配套使用；</w:t>
            </w:r>
          </w:p>
        </w:tc>
        <w:tc>
          <w:tcPr>
            <w:tcW w:w="914" w:type="dxa"/>
            <w:noWrap w:val="0"/>
            <w:vAlign w:val="center"/>
          </w:tcPr>
          <w:p w14:paraId="64215C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334</w:t>
            </w:r>
          </w:p>
        </w:tc>
        <w:tc>
          <w:tcPr>
            <w:tcW w:w="894" w:type="dxa"/>
            <w:noWrap w:val="0"/>
            <w:vAlign w:val="center"/>
          </w:tcPr>
          <w:p w14:paraId="54361F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22D0BD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2E23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1" w:hRule="atLeast"/>
          <w:jc w:val="center"/>
        </w:trPr>
        <w:tc>
          <w:tcPr>
            <w:tcW w:w="778" w:type="dxa"/>
            <w:noWrap w:val="0"/>
            <w:vAlign w:val="center"/>
          </w:tcPr>
          <w:p w14:paraId="20F707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99" w:type="dxa"/>
            <w:noWrap w:val="0"/>
            <w:vAlign w:val="center"/>
          </w:tcPr>
          <w:p w14:paraId="2A266B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感温火灾探测器</w:t>
            </w:r>
          </w:p>
        </w:tc>
        <w:tc>
          <w:tcPr>
            <w:tcW w:w="3764" w:type="dxa"/>
            <w:noWrap w:val="0"/>
            <w:vAlign w:val="center"/>
          </w:tcPr>
          <w:p w14:paraId="678FA8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4716《点型感温火灾探测器》国标；电子编码，无极性二总线；单台保护面积 20~30㎡；适配厨房高温环境，抗油烟干扰；指示灯 360° 可视；具备故障报警功能；</w:t>
            </w:r>
          </w:p>
          <w:p w14:paraId="784ECF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配套同系列专用底座，配套使用；</w:t>
            </w:r>
          </w:p>
        </w:tc>
        <w:tc>
          <w:tcPr>
            <w:tcW w:w="914" w:type="dxa"/>
            <w:noWrap w:val="0"/>
            <w:vAlign w:val="center"/>
          </w:tcPr>
          <w:p w14:paraId="42C455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94" w:type="dxa"/>
            <w:noWrap w:val="0"/>
            <w:vAlign w:val="center"/>
          </w:tcPr>
          <w:p w14:paraId="27683A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1B904E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71A7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3" w:hRule="atLeast"/>
          <w:jc w:val="center"/>
        </w:trPr>
        <w:tc>
          <w:tcPr>
            <w:tcW w:w="778" w:type="dxa"/>
            <w:noWrap w:val="0"/>
            <w:vAlign w:val="center"/>
          </w:tcPr>
          <w:p w14:paraId="2197B5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99" w:type="dxa"/>
            <w:noWrap w:val="0"/>
            <w:vAlign w:val="center"/>
          </w:tcPr>
          <w:p w14:paraId="65E895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手动火灾报警按钮</w:t>
            </w:r>
          </w:p>
        </w:tc>
        <w:tc>
          <w:tcPr>
            <w:tcW w:w="3764" w:type="dxa"/>
            <w:noWrap w:val="0"/>
            <w:vAlign w:val="center"/>
          </w:tcPr>
          <w:p w14:paraId="1A283F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19807《手动火灾报警按钮》国标；分体式结构，电子编码；自带国标通用消防电话插孔；机械复位，具备报警抢占功能；指示灯正常/报警状态区分显示；</w:t>
            </w:r>
          </w:p>
          <w:p w14:paraId="7C60BD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配套同系列专用底座，配套使用；</w:t>
            </w:r>
          </w:p>
        </w:tc>
        <w:tc>
          <w:tcPr>
            <w:tcW w:w="914" w:type="dxa"/>
            <w:noWrap w:val="0"/>
            <w:vAlign w:val="center"/>
          </w:tcPr>
          <w:p w14:paraId="2A8CFE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894" w:type="dxa"/>
            <w:noWrap w:val="0"/>
            <w:vAlign w:val="center"/>
          </w:tcPr>
          <w:p w14:paraId="7FF2DF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566F87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4580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4" w:hRule="atLeast"/>
          <w:jc w:val="center"/>
        </w:trPr>
        <w:tc>
          <w:tcPr>
            <w:tcW w:w="778" w:type="dxa"/>
            <w:noWrap w:val="0"/>
            <w:vAlign w:val="center"/>
          </w:tcPr>
          <w:p w14:paraId="11E785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799" w:type="dxa"/>
            <w:noWrap w:val="0"/>
            <w:vAlign w:val="center"/>
          </w:tcPr>
          <w:p w14:paraId="7B2B2B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火灾声光报警器</w:t>
            </w:r>
          </w:p>
        </w:tc>
        <w:tc>
          <w:tcPr>
            <w:tcW w:w="3764" w:type="dxa"/>
            <w:noWrap w:val="0"/>
            <w:vAlign w:val="center"/>
          </w:tcPr>
          <w:p w14:paraId="3EE2B2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26851《火灾声和/或光警报器》国标；低功耗无极性二线制；支持远距离通讯；可设置多组警报音调，独立声光启停模式；声压级 80dB~115dB（A 计权）；</w:t>
            </w:r>
          </w:p>
          <w:p w14:paraId="1CFEAC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工作温度 - 10℃~+55℃</w:t>
            </w:r>
          </w:p>
        </w:tc>
        <w:tc>
          <w:tcPr>
            <w:tcW w:w="914" w:type="dxa"/>
            <w:noWrap w:val="0"/>
            <w:vAlign w:val="center"/>
          </w:tcPr>
          <w:p w14:paraId="4EDA51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894" w:type="dxa"/>
            <w:noWrap w:val="0"/>
            <w:vAlign w:val="center"/>
          </w:tcPr>
          <w:p w14:paraId="10887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7097CE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A79F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778" w:type="dxa"/>
            <w:noWrap w:val="0"/>
            <w:vAlign w:val="center"/>
          </w:tcPr>
          <w:p w14:paraId="203A2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799" w:type="dxa"/>
            <w:noWrap w:val="0"/>
            <w:vAlign w:val="center"/>
          </w:tcPr>
          <w:p w14:paraId="4C548F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广播音箱</w:t>
            </w:r>
          </w:p>
        </w:tc>
        <w:tc>
          <w:tcPr>
            <w:tcW w:w="3764" w:type="dxa"/>
            <w:noWrap w:val="0"/>
            <w:vAlign w:val="center"/>
          </w:tcPr>
          <w:p w14:paraId="65F6B2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定压式消防应急广播扬声器，室内吸顶安装；符合消防应急广播相关标准；音质清晰，适配消防广播系统功率匹配要求；</w:t>
            </w:r>
          </w:p>
        </w:tc>
        <w:tc>
          <w:tcPr>
            <w:tcW w:w="914" w:type="dxa"/>
            <w:noWrap w:val="0"/>
            <w:vAlign w:val="center"/>
          </w:tcPr>
          <w:p w14:paraId="1C0D90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34</w:t>
            </w:r>
          </w:p>
        </w:tc>
        <w:tc>
          <w:tcPr>
            <w:tcW w:w="894" w:type="dxa"/>
            <w:noWrap w:val="0"/>
            <w:vAlign w:val="center"/>
          </w:tcPr>
          <w:p w14:paraId="7D167A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396F4D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0E1C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778" w:type="dxa"/>
            <w:noWrap w:val="0"/>
            <w:vAlign w:val="center"/>
          </w:tcPr>
          <w:p w14:paraId="0BFC08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799" w:type="dxa"/>
            <w:noWrap w:val="0"/>
            <w:vAlign w:val="center"/>
          </w:tcPr>
          <w:p w14:paraId="38AF37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消防电话分机</w:t>
            </w:r>
          </w:p>
        </w:tc>
        <w:tc>
          <w:tcPr>
            <w:tcW w:w="3764" w:type="dxa"/>
            <w:noWrap w:val="0"/>
            <w:vAlign w:val="center"/>
          </w:tcPr>
          <w:p w14:paraId="3D0906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无极性二总线编址型，适配消防通讯系统，语音清晰抗干扰；与现场电话插孔、总控室电话主机完全兼容</w:t>
            </w:r>
          </w:p>
        </w:tc>
        <w:tc>
          <w:tcPr>
            <w:tcW w:w="914" w:type="dxa"/>
            <w:noWrap w:val="0"/>
            <w:vAlign w:val="center"/>
          </w:tcPr>
          <w:p w14:paraId="5967A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94" w:type="dxa"/>
            <w:noWrap w:val="0"/>
            <w:vAlign w:val="center"/>
          </w:tcPr>
          <w:p w14:paraId="3B0DA8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399B35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6EDA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9" w:hRule="atLeast"/>
          <w:jc w:val="center"/>
        </w:trPr>
        <w:tc>
          <w:tcPr>
            <w:tcW w:w="778" w:type="dxa"/>
            <w:noWrap w:val="0"/>
            <w:vAlign w:val="center"/>
          </w:tcPr>
          <w:p w14:paraId="2DDF8A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799" w:type="dxa"/>
            <w:noWrap w:val="0"/>
            <w:vAlign w:val="center"/>
          </w:tcPr>
          <w:p w14:paraId="55F9E9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火灾报警控制器</w:t>
            </w:r>
          </w:p>
        </w:tc>
        <w:tc>
          <w:tcPr>
            <w:tcW w:w="3764" w:type="dxa"/>
            <w:noWrap w:val="0"/>
            <w:vAlign w:val="center"/>
          </w:tcPr>
          <w:p w14:paraId="0C831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 GB 4717《火灾报警控制器》国标；壁挂式火灾报警控制器，≥4 回路配置；中文液晶显示屏；单回路最大带载容量≥200 点，整机总带载≥800 点；自带微型打印机、备用电源；支持设备联网、故障自动记录、历史查询；兼容主流二总线消防探测设备；</w:t>
            </w:r>
          </w:p>
        </w:tc>
        <w:tc>
          <w:tcPr>
            <w:tcW w:w="914" w:type="dxa"/>
            <w:noWrap w:val="0"/>
            <w:vAlign w:val="center"/>
          </w:tcPr>
          <w:p w14:paraId="393FBA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94" w:type="dxa"/>
            <w:noWrap w:val="0"/>
            <w:vAlign w:val="center"/>
          </w:tcPr>
          <w:p w14:paraId="286DC2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5B4FD9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B795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  <w:jc w:val="center"/>
        </w:trPr>
        <w:tc>
          <w:tcPr>
            <w:tcW w:w="778" w:type="dxa"/>
            <w:noWrap w:val="0"/>
            <w:vAlign w:val="center"/>
          </w:tcPr>
          <w:p w14:paraId="1D9329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799" w:type="dxa"/>
            <w:noWrap w:val="0"/>
            <w:vAlign w:val="center"/>
          </w:tcPr>
          <w:p w14:paraId="415C1B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消防电话广播一体机</w:t>
            </w:r>
          </w:p>
        </w:tc>
        <w:tc>
          <w:tcPr>
            <w:tcW w:w="3764" w:type="dxa"/>
            <w:noWrap w:val="0"/>
            <w:vAlign w:val="center"/>
          </w:tcPr>
          <w:p w14:paraId="474BE2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符合消防通讯、应急广播相关国标；壁挂式单回路；无极性二总线布线；系统编址设备容量≥126 点；中文液晶显示，可查看设备注释信息；与火灾报警控制器联动正常；</w:t>
            </w:r>
          </w:p>
        </w:tc>
        <w:tc>
          <w:tcPr>
            <w:tcW w:w="914" w:type="dxa"/>
            <w:noWrap w:val="0"/>
            <w:vAlign w:val="center"/>
          </w:tcPr>
          <w:p w14:paraId="53BACE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94" w:type="dxa"/>
            <w:noWrap w:val="0"/>
            <w:vAlign w:val="center"/>
          </w:tcPr>
          <w:p w14:paraId="7E06EA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993" w:type="dxa"/>
            <w:noWrap w:val="0"/>
            <w:vAlign w:val="center"/>
          </w:tcPr>
          <w:p w14:paraId="7F7E8E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762E0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/>
        </w:rPr>
        <w:t>具体详见采购文件。</w:t>
      </w:r>
    </w:p>
    <w:p w14:paraId="124F22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outlineLvl w:val="9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10D7F7">
    <w:pPr>
      <w:pStyle w:val="2"/>
      <w:rPr>
        <w:rFonts w:hint="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C54FE6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C54FE6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A6330">
    <w:pPr>
      <w:pStyle w:val="3"/>
      <w:pBdr>
        <w:bottom w:val="none" w:color="auto" w:sz="0" w:space="1"/>
      </w:pBdr>
      <w:rPr>
        <w:rFonts w:hint="default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47068"/>
    <w:rsid w:val="03AD58A1"/>
    <w:rsid w:val="0D413D61"/>
    <w:rsid w:val="23642C73"/>
    <w:rsid w:val="45CD1983"/>
    <w:rsid w:val="45D3114E"/>
    <w:rsid w:val="5F3D56E4"/>
    <w:rsid w:val="61047068"/>
    <w:rsid w:val="63A941EF"/>
    <w:rsid w:val="66700A1C"/>
    <w:rsid w:val="6F25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中国华电集团公司</Company>
  <Pages>2</Pages>
  <Words>2438</Words>
  <Characters>2524</Characters>
  <Lines>0</Lines>
  <Paragraphs>0</Paragraphs>
  <TotalTime>0</TotalTime>
  <ScaleCrop>false</ScaleCrop>
  <LinksUpToDate>false</LinksUpToDate>
  <CharactersWithSpaces>2540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2026-07-10T07:52:00Z</dcterms:created>
  <dc:creator>zl</dc:creator>
  <cp:lastModifiedBy>zl</cp:lastModifiedBy>
  <dcterms:modified xsi:type="dcterms:W3CDTF">2026-07-27T02:05:41Z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ICV">
    <vt:lpwstr>015964E84FCA4B78BEAF5B8DBE38DC04_11</vt:lpwstr>
  </property>
  <property fmtid="{D5CDD505-2E9C-101B-9397-08002B2CF9AE}" pid="4" name="KSOTemplateDocerSaveRecord">
    <vt:lpwstr>eyJoZGlkIjoiODQxZGY1OWFiZjYxZWQ4YWNmNzBhMmMxNmZkMzI0ZDciLCJ1c2VySWQiOiIyNzQ5OTcwMTQifQ==</vt:lpwstr>
  </property>
</Properties>
</file>