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16BFE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eastAsia" w:eastAsia="方正小标宋简体" w:cs="Times New Roman"/>
          <w:b w:val="0"/>
          <w:bCs w:val="0"/>
          <w:color w:val="auto"/>
          <w:sz w:val="44"/>
          <w:szCs w:val="44"/>
          <w:lang w:val="en-US" w:eastAsia="zh-CN"/>
        </w:rPr>
        <w:t>临渭区重点区域排水能力(二期)岩土勘察项目</w:t>
      </w:r>
    </w:p>
    <w:p w14:paraId="53BAD81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val="0"/>
          <w:bCs w:val="0"/>
          <w:color w:val="auto"/>
          <w:sz w:val="44"/>
          <w:szCs w:val="44"/>
          <w:lang w:val="en-US" w:eastAsia="zh-CN"/>
        </w:rPr>
      </w:pPr>
      <w:r>
        <w:rPr>
          <w:rFonts w:hint="default" w:ascii="Times New Roman" w:hAnsi="Times New Roman" w:eastAsia="方正小标宋简体" w:cs="Times New Roman"/>
          <w:b w:val="0"/>
          <w:bCs w:val="0"/>
          <w:color w:val="auto"/>
          <w:sz w:val="44"/>
          <w:szCs w:val="44"/>
          <w:lang w:val="en-US" w:eastAsia="zh-CN"/>
        </w:rPr>
        <w:t>采购需求</w:t>
      </w:r>
    </w:p>
    <w:p w14:paraId="091BC20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黑体" w:cs="Times New Roman"/>
          <w:sz w:val="32"/>
          <w:szCs w:val="32"/>
          <w:lang w:val="zh-CN"/>
        </w:rPr>
      </w:pPr>
      <w:r>
        <w:rPr>
          <w:rFonts w:hint="default" w:ascii="Times New Roman" w:hAnsi="Times New Roman" w:eastAsia="黑体" w:cs="Times New Roman"/>
          <w:sz w:val="32"/>
          <w:szCs w:val="32"/>
          <w:lang w:val="zh-CN"/>
        </w:rPr>
        <w:t>一、基本要求</w:t>
      </w:r>
    </w:p>
    <w:p w14:paraId="30E4D8CF">
      <w:pPr>
        <w:keepNext w:val="0"/>
        <w:keepLines w:val="0"/>
        <w:pageBreakBefore w:val="0"/>
        <w:widowControl/>
        <w:suppressLineNumbers w:val="0"/>
        <w:kinsoku/>
        <w:wordWrap/>
        <w:overflowPunct/>
        <w:topLinePunct w:val="0"/>
        <w:autoSpaceDE/>
        <w:autoSpaceDN/>
        <w:bidi w:val="0"/>
        <w:adjustRightInd/>
        <w:spacing w:line="600" w:lineRule="exact"/>
        <w:ind w:firstLine="643" w:firstLineChars="200"/>
        <w:jc w:val="both"/>
        <w:textAlignment w:val="auto"/>
        <w:rPr>
          <w:rFonts w:hint="eastAsia" w:ascii="Times New Roman" w:hAnsi="Times New Roman" w:eastAsia="仿宋_GB2312" w:cs="Times New Roman"/>
          <w:b/>
          <w:bCs/>
          <w:color w:val="auto"/>
          <w:sz w:val="32"/>
          <w:szCs w:val="32"/>
          <w:lang w:val="en-US" w:eastAsia="zh-CN"/>
        </w:rPr>
      </w:pPr>
      <w:r>
        <w:rPr>
          <w:rFonts w:hint="default" w:ascii="Times New Roman" w:hAnsi="Times New Roman" w:eastAsia="仿宋_GB2312" w:cs="Times New Roman"/>
          <w:b/>
          <w:bCs/>
          <w:color w:val="auto"/>
          <w:sz w:val="32"/>
          <w:szCs w:val="32"/>
        </w:rPr>
        <w:t>1</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功能要求：</w:t>
      </w:r>
      <w:r>
        <w:rPr>
          <w:rFonts w:hint="eastAsia" w:ascii="仿宋_GB2312" w:hAnsi="仿宋_GB2312" w:eastAsia="仿宋_GB2312" w:cs="仿宋_GB2312"/>
          <w:sz w:val="32"/>
          <w:szCs w:val="32"/>
        </w:rPr>
        <w:t>满足《岩土工程勘察规范》（GB 50021-2001）（2009年版）等现行规范、法律法规及勘察任务书的要求。</w:t>
      </w:r>
      <w:r>
        <w:rPr>
          <w:rFonts w:hint="eastAsia" w:ascii="仿宋_GB2312" w:hAnsi="仿宋_GB2312" w:eastAsia="仿宋_GB2312" w:cs="仿宋_GB2312"/>
          <w:sz w:val="32"/>
          <w:szCs w:val="32"/>
          <w:lang w:val="en-US" w:eastAsia="zh-CN"/>
        </w:rPr>
        <w:t>对</w:t>
      </w:r>
      <w:r>
        <w:rPr>
          <w:rFonts w:hint="eastAsia" w:ascii="仿宋_GB2312" w:hAnsi="仿宋_GB2312" w:eastAsia="仿宋_GB2312" w:cs="仿宋_GB2312"/>
          <w:sz w:val="32"/>
          <w:szCs w:val="32"/>
        </w:rPr>
        <w:t>临渭区老体育馆门前建设雨水、污水管道、调蓄塘及附属设施,在310国道张庄段、滨河路龙源新村门口建设雨水管道</w:t>
      </w:r>
      <w:r>
        <w:rPr>
          <w:rFonts w:hint="eastAsia" w:ascii="仿宋_GB2312" w:hAnsi="仿宋_GB2312" w:eastAsia="仿宋_GB2312" w:cs="仿宋_GB2312"/>
          <w:sz w:val="32"/>
          <w:szCs w:val="32"/>
          <w:lang w:val="en-US" w:eastAsia="zh-CN"/>
        </w:rPr>
        <w:t>等进行</w:t>
      </w:r>
      <w:r>
        <w:rPr>
          <w:rFonts w:hint="eastAsia" w:ascii="仿宋_GB2312" w:hAnsi="仿宋_GB2312" w:eastAsia="仿宋_GB2312" w:cs="仿宋_GB2312"/>
          <w:sz w:val="32"/>
          <w:szCs w:val="32"/>
        </w:rPr>
        <w:t>岩土工程勘察（详细勘察）。根据现行规范和设计要求，查明、分析、评价建设场地的地质、环境特征和岩土工程条件，为设计和施工提供地质资料及岩土参数。</w:t>
      </w:r>
    </w:p>
    <w:p w14:paraId="7BC48BF1">
      <w:pPr>
        <w:pStyle w:val="21"/>
        <w:keepNext w:val="0"/>
        <w:keepLines w:val="0"/>
        <w:pageBreakBefore w:val="0"/>
        <w:kinsoku/>
        <w:wordWrap/>
        <w:overflowPunct/>
        <w:topLinePunct w:val="0"/>
        <w:autoSpaceDE/>
        <w:autoSpaceDN/>
        <w:bidi w:val="0"/>
        <w:adjustRightInd/>
        <w:spacing w:after="0" w:line="600" w:lineRule="exact"/>
        <w:ind w:firstLine="803" w:firstLineChars="250"/>
        <w:jc w:val="both"/>
        <w:textAlignment w:val="auto"/>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仿宋_GB2312" w:cs="Times New Roman"/>
          <w:b/>
          <w:bCs/>
          <w:color w:val="auto"/>
          <w:sz w:val="32"/>
          <w:szCs w:val="32"/>
        </w:rPr>
        <w:t>2</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采购项目需要落实的政府采购政策：</w:t>
      </w:r>
      <w:r>
        <w:rPr>
          <w:rFonts w:hint="eastAsia" w:ascii="仿宋" w:hAnsi="仿宋" w:eastAsia="仿宋" w:cs="宋体"/>
          <w:color w:val="auto"/>
          <w:sz w:val="32"/>
          <w:szCs w:val="32"/>
        </w:rPr>
        <w:t>（1）《政府采购促进中小企业发展管理办法》（财库〔2020〕46号）；（2）《财政部 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w:t>
      </w:r>
      <w:r>
        <w:rPr>
          <w:rFonts w:hint="eastAsia" w:ascii="仿宋" w:hAnsi="仿宋" w:eastAsia="仿宋" w:cs="宋体"/>
          <w:color w:val="auto"/>
          <w:sz w:val="32"/>
          <w:szCs w:val="32"/>
          <w:lang w:eastAsia="zh-CN"/>
        </w:rPr>
        <w:t>（</w:t>
      </w:r>
      <w:r>
        <w:rPr>
          <w:rFonts w:hint="eastAsia" w:ascii="仿宋" w:hAnsi="仿宋" w:eastAsia="仿宋" w:cs="宋体"/>
          <w:color w:val="auto"/>
          <w:sz w:val="32"/>
          <w:szCs w:val="32"/>
          <w:lang w:val="en-US" w:eastAsia="zh-CN"/>
        </w:rPr>
        <w:t>5</w:t>
      </w:r>
      <w:r>
        <w:rPr>
          <w:rFonts w:hint="eastAsia" w:ascii="仿宋" w:hAnsi="仿宋" w:eastAsia="仿宋" w:cs="宋体"/>
          <w:color w:val="auto"/>
          <w:sz w:val="32"/>
          <w:szCs w:val="32"/>
          <w:lang w:eastAsia="zh-CN"/>
        </w:rPr>
        <w:t>）</w:t>
      </w:r>
      <w:r>
        <w:rPr>
          <w:rFonts w:hint="eastAsia" w:ascii="仿宋" w:hAnsi="仿宋" w:eastAsia="仿宋" w:cs="宋体"/>
          <w:color w:val="auto"/>
          <w:sz w:val="30"/>
          <w:szCs w:val="30"/>
        </w:rPr>
        <w:t>《陕西省财政厅关于加快推进我省中小企业政府采购信用融资工作的通知》（陕财办采〔2020〕15 号）</w:t>
      </w:r>
      <w:r>
        <w:rPr>
          <w:rFonts w:hint="eastAsia" w:ascii="仿宋" w:hAnsi="仿宋" w:eastAsia="仿宋" w:cs="宋体"/>
          <w:color w:val="auto"/>
          <w:sz w:val="30"/>
          <w:szCs w:val="30"/>
          <w:lang w:eastAsia="zh-CN"/>
        </w:rPr>
        <w:t>；</w:t>
      </w:r>
      <w:r>
        <w:rPr>
          <w:rFonts w:hint="eastAsia" w:ascii="仿宋" w:hAnsi="仿宋" w:eastAsia="仿宋" w:cs="宋体"/>
          <w:color w:val="auto"/>
          <w:sz w:val="32"/>
          <w:szCs w:val="32"/>
        </w:rPr>
        <w:t>（</w:t>
      </w:r>
      <w:r>
        <w:rPr>
          <w:rFonts w:hint="eastAsia" w:ascii="仿宋" w:hAnsi="仿宋" w:eastAsia="仿宋" w:cs="宋体"/>
          <w:color w:val="auto"/>
          <w:sz w:val="32"/>
          <w:szCs w:val="32"/>
          <w:lang w:val="en-US" w:eastAsia="zh-CN"/>
        </w:rPr>
        <w:t>6</w:t>
      </w:r>
      <w:r>
        <w:rPr>
          <w:rFonts w:hint="eastAsia" w:ascii="仿宋" w:hAnsi="仿宋" w:eastAsia="仿宋" w:cs="宋体"/>
          <w:color w:val="auto"/>
          <w:sz w:val="32"/>
          <w:szCs w:val="32"/>
        </w:rPr>
        <w:t>）《关于运用政府采购政策支持乡村产业振兴的通知》（财库〔2021〕19号）；（</w:t>
      </w:r>
      <w:r>
        <w:rPr>
          <w:rFonts w:hint="eastAsia" w:ascii="仿宋" w:hAnsi="仿宋" w:eastAsia="仿宋" w:cs="宋体"/>
          <w:color w:val="auto"/>
          <w:sz w:val="32"/>
          <w:szCs w:val="32"/>
          <w:lang w:val="en-US" w:eastAsia="zh-CN"/>
        </w:rPr>
        <w:t>7</w:t>
      </w:r>
      <w:r>
        <w:rPr>
          <w:rFonts w:hint="eastAsia" w:ascii="仿宋" w:hAnsi="仿宋" w:eastAsia="仿宋" w:cs="宋体"/>
          <w:color w:val="auto"/>
          <w:sz w:val="32"/>
          <w:szCs w:val="32"/>
        </w:rPr>
        <w:t>）《关于进一步加大政府采购支持中小企业力度的通知 》（财库〔2022〕19号）；（</w:t>
      </w:r>
      <w:r>
        <w:rPr>
          <w:rFonts w:hint="eastAsia" w:ascii="仿宋" w:hAnsi="仿宋" w:eastAsia="仿宋" w:cs="宋体"/>
          <w:color w:val="auto"/>
          <w:sz w:val="32"/>
          <w:szCs w:val="32"/>
          <w:lang w:val="en-US" w:eastAsia="zh-CN"/>
        </w:rPr>
        <w:t>8</w:t>
      </w:r>
      <w:r>
        <w:rPr>
          <w:rFonts w:hint="eastAsia" w:ascii="仿宋" w:hAnsi="仿宋" w:eastAsia="仿宋" w:cs="宋体"/>
          <w:color w:val="auto"/>
          <w:sz w:val="32"/>
          <w:szCs w:val="32"/>
        </w:rPr>
        <w:t>）其他需要落实的政府采购政策。</w:t>
      </w:r>
    </w:p>
    <w:p w14:paraId="14A1451B">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eastAsia" w:eastAsia="仿宋_GB2312" w:cs="Times New Roman"/>
          <w:sz w:val="32"/>
          <w:szCs w:val="32"/>
          <w:highlight w:val="none"/>
          <w:lang w:val="en-US" w:eastAsia="zh-CN"/>
        </w:rPr>
      </w:pPr>
      <w:r>
        <w:rPr>
          <w:rFonts w:hint="default" w:ascii="Times New Roman" w:hAnsi="Times New Roman" w:eastAsia="仿宋_GB2312" w:cs="Times New Roman"/>
          <w:b/>
          <w:bCs/>
          <w:color w:val="auto"/>
          <w:sz w:val="32"/>
          <w:szCs w:val="32"/>
          <w:lang w:val="en-US" w:eastAsia="zh-CN"/>
        </w:rPr>
        <w:t>3</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服</w:t>
      </w:r>
      <w:r>
        <w:rPr>
          <w:rFonts w:hint="default" w:ascii="Times New Roman" w:hAnsi="Times New Roman" w:eastAsia="仿宋_GB2312" w:cs="Times New Roman"/>
          <w:b/>
          <w:bCs/>
          <w:color w:val="auto"/>
          <w:sz w:val="32"/>
          <w:szCs w:val="32"/>
          <w:highlight w:val="none"/>
        </w:rPr>
        <w:t>务期限：</w:t>
      </w:r>
      <w:r>
        <w:rPr>
          <w:rFonts w:hint="eastAsia" w:eastAsia="仿宋_GB2312" w:cs="Times New Roman"/>
          <w:sz w:val="32"/>
          <w:szCs w:val="32"/>
          <w:highlight w:val="none"/>
          <w:lang w:val="en-US" w:eastAsia="zh-CN"/>
        </w:rPr>
        <w:t>30日历天内提交最终成果，后续服务至项目施工竣工验收合格。</w:t>
      </w:r>
    </w:p>
    <w:p w14:paraId="0EF62B29">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b w:val="0"/>
          <w:bCs w:val="0"/>
          <w:color w:val="auto"/>
          <w:sz w:val="32"/>
          <w:szCs w:val="32"/>
          <w:lang w:val="en-US" w:eastAsia="zh-CN"/>
        </w:rPr>
      </w:pPr>
      <w:r>
        <w:rPr>
          <w:rFonts w:hint="default" w:ascii="Times New Roman" w:hAnsi="Times New Roman" w:eastAsia="仿宋_GB2312" w:cs="Times New Roman"/>
          <w:b/>
          <w:bCs/>
          <w:color w:val="auto"/>
          <w:sz w:val="32"/>
          <w:szCs w:val="32"/>
          <w:lang w:val="en-US" w:eastAsia="zh-CN"/>
        </w:rPr>
        <w:t>4</w:t>
      </w:r>
      <w:r>
        <w:rPr>
          <w:rFonts w:hint="default" w:ascii="Times New Roman" w:hAnsi="Times New Roman" w:eastAsia="仿宋_GB2312" w:cs="Times New Roman"/>
          <w:b/>
          <w:bCs/>
          <w:color w:val="auto"/>
          <w:sz w:val="32"/>
          <w:szCs w:val="32"/>
          <w:lang w:eastAsia="zh-CN"/>
        </w:rPr>
        <w:t>.</w:t>
      </w:r>
      <w:r>
        <w:rPr>
          <w:rFonts w:hint="default" w:ascii="Times New Roman" w:hAnsi="Times New Roman" w:eastAsia="仿宋_GB2312" w:cs="Times New Roman"/>
          <w:b/>
          <w:bCs/>
          <w:color w:val="auto"/>
          <w:sz w:val="32"/>
          <w:szCs w:val="32"/>
        </w:rPr>
        <w:t>服务地点：</w:t>
      </w:r>
      <w:r>
        <w:rPr>
          <w:rFonts w:hint="default" w:ascii="Times New Roman" w:hAnsi="Times New Roman" w:eastAsia="仿宋_GB2312" w:cs="Times New Roman"/>
          <w:b w:val="0"/>
          <w:bCs w:val="0"/>
          <w:color w:val="auto"/>
          <w:sz w:val="32"/>
          <w:szCs w:val="32"/>
          <w:lang w:val="en-US" w:eastAsia="zh-CN"/>
        </w:rPr>
        <w:t>渭南市</w:t>
      </w:r>
      <w:r>
        <w:rPr>
          <w:rFonts w:hint="eastAsia" w:ascii="Times New Roman" w:hAnsi="Times New Roman" w:eastAsia="仿宋_GB2312" w:cs="Times New Roman"/>
          <w:b w:val="0"/>
          <w:bCs w:val="0"/>
          <w:color w:val="auto"/>
          <w:sz w:val="32"/>
          <w:szCs w:val="32"/>
          <w:lang w:val="en-US" w:eastAsia="zh-CN"/>
        </w:rPr>
        <w:t>中心城区</w:t>
      </w:r>
      <w:r>
        <w:rPr>
          <w:rFonts w:hint="default" w:ascii="Times New Roman" w:hAnsi="Times New Roman" w:eastAsia="仿宋_GB2312" w:cs="Times New Roman"/>
          <w:b w:val="0"/>
          <w:bCs w:val="0"/>
          <w:color w:val="auto"/>
          <w:sz w:val="32"/>
          <w:szCs w:val="32"/>
          <w:lang w:val="en-US" w:eastAsia="zh-CN"/>
        </w:rPr>
        <w:t xml:space="preserve"> </w:t>
      </w:r>
    </w:p>
    <w:p w14:paraId="6598E1B2">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5</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是否专门面向中小</w:t>
      </w:r>
      <w:bookmarkStart w:id="0" w:name="_GoBack"/>
      <w:bookmarkEnd w:id="0"/>
      <w:r>
        <w:rPr>
          <w:rFonts w:hint="default" w:ascii="Times New Roman" w:hAnsi="Times New Roman" w:eastAsia="仿宋_GB2312" w:cs="Times New Roman"/>
          <w:b/>
          <w:bCs/>
          <w:color w:val="auto"/>
          <w:sz w:val="32"/>
          <w:szCs w:val="32"/>
          <w:highlight w:val="none"/>
        </w:rPr>
        <w:t>企业采购：</w:t>
      </w:r>
      <w:r>
        <w:rPr>
          <w:rFonts w:hint="default" w:ascii="Times New Roman" w:hAnsi="Times New Roman" w:eastAsia="仿宋_GB2312" w:cs="Times New Roman"/>
          <w:color w:val="auto"/>
          <w:sz w:val="32"/>
          <w:szCs w:val="32"/>
          <w:highlight w:val="none"/>
          <w:lang w:val="en-US" w:eastAsia="zh-CN"/>
        </w:rPr>
        <w:t>是，本项目专门面向中小企业采购。</w:t>
      </w:r>
    </w:p>
    <w:p w14:paraId="354206C7">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color w:val="auto"/>
          <w:sz w:val="32"/>
          <w:szCs w:val="32"/>
        </w:rPr>
      </w:pPr>
      <w:r>
        <w:rPr>
          <w:rFonts w:hint="eastAsia" w:eastAsia="黑体" w:cs="Times New Roman"/>
          <w:b/>
          <w:bCs/>
          <w:sz w:val="32"/>
          <w:szCs w:val="32"/>
          <w:lang w:val="en-US" w:eastAsia="zh-CN"/>
        </w:rPr>
        <w:t>6.</w:t>
      </w:r>
      <w:r>
        <w:rPr>
          <w:rFonts w:hint="default" w:ascii="Times New Roman" w:hAnsi="Times New Roman" w:eastAsia="仿宋_GB2312" w:cs="Times New Roman"/>
          <w:color w:val="auto"/>
          <w:sz w:val="32"/>
          <w:szCs w:val="32"/>
        </w:rPr>
        <w:t>本</w:t>
      </w:r>
      <w:r>
        <w:rPr>
          <w:rFonts w:hint="default" w:ascii="Times New Roman" w:hAnsi="Times New Roman" w:eastAsia="仿宋_GB2312" w:cs="Times New Roman"/>
          <w:color w:val="auto"/>
          <w:sz w:val="32"/>
          <w:szCs w:val="32"/>
          <w:highlight w:val="none"/>
        </w:rPr>
        <w:t>次采购预</w:t>
      </w:r>
      <w:r>
        <w:rPr>
          <w:rFonts w:hint="default" w:ascii="Times New Roman" w:hAnsi="Times New Roman" w:eastAsia="仿宋_GB2312" w:cs="Times New Roman"/>
          <w:color w:val="auto"/>
          <w:sz w:val="32"/>
          <w:szCs w:val="32"/>
        </w:rPr>
        <w:t>算</w:t>
      </w:r>
      <w:r>
        <w:rPr>
          <w:rFonts w:hint="eastAsia" w:eastAsia="仿宋_GB2312" w:cs="Times New Roman"/>
          <w:color w:val="auto"/>
          <w:sz w:val="32"/>
          <w:szCs w:val="32"/>
          <w:lang w:val="en-US" w:eastAsia="zh-CN"/>
        </w:rPr>
        <w:t>27.00万元</w:t>
      </w:r>
      <w:r>
        <w:rPr>
          <w:rFonts w:hint="default" w:ascii="Times New Roman" w:hAnsi="Times New Roman" w:eastAsia="仿宋_GB2312" w:cs="Times New Roman"/>
          <w:color w:val="auto"/>
          <w:sz w:val="32"/>
          <w:szCs w:val="32"/>
        </w:rPr>
        <w:t>。</w:t>
      </w:r>
    </w:p>
    <w:sectPr>
      <w:footerReference r:id="rId3" w:type="default"/>
      <w:pgSz w:w="11906" w:h="16838"/>
      <w:pgMar w:top="1417" w:right="1417" w:bottom="1417" w:left="1417" w:header="851" w:footer="992" w:gutter="0"/>
      <w:pgBorders>
        <w:top w:val="none" w:sz="0" w:space="0"/>
        <w:left w:val="none" w:sz="0" w:space="0"/>
        <w:bottom w:val="none" w:sz="0" w:space="0"/>
        <w:right w:val="none" w:sz="0" w:space="0"/>
      </w:pgBorders>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23017">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7C265C2B">
                          <w:pPr>
                            <w:pStyle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4vdRNAAAAACAQAADwAAAAAAAAABACAAAAAiAAAAZHJzL2Rvd25y&#10;ZXYueG1sUEsBAhQAFAAAAAgAh07iQCnstjnNAQAAlgMAAA4AAAAAAAAAAQAgAAAAHwEAAGRycy9l&#10;Mm9Eb2MueG1sUEsFBgAAAAAGAAYAWQEAAF4FAAAAAA==&#10;">
              <v:fill on="f" focussize="0,0"/>
              <v:stroke on="f"/>
              <v:imagedata o:title=""/>
              <o:lock v:ext="edit" aspectratio="f"/>
              <v:textbox inset="0mm,0mm,0mm,0mm" style="mso-fit-shape-to-text:t;">
                <w:txbxContent>
                  <w:p w14:paraId="7C265C2B">
                    <w:pPr>
                      <w:pStyle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Y3ZWZmZWQ5MzY5N2Q4NWJmZTU0ODE3NzM4NzAyYjIifQ=="/>
  </w:docVars>
  <w:rsids>
    <w:rsidRoot w:val="0076136D"/>
    <w:rsid w:val="00021B79"/>
    <w:rsid w:val="00043ED1"/>
    <w:rsid w:val="000556BA"/>
    <w:rsid w:val="00062F30"/>
    <w:rsid w:val="00085B13"/>
    <w:rsid w:val="00090199"/>
    <w:rsid w:val="000B7BDB"/>
    <w:rsid w:val="00114C66"/>
    <w:rsid w:val="0013585E"/>
    <w:rsid w:val="00197910"/>
    <w:rsid w:val="001B5CFD"/>
    <w:rsid w:val="001C4128"/>
    <w:rsid w:val="001C458C"/>
    <w:rsid w:val="001C79BE"/>
    <w:rsid w:val="001E07FA"/>
    <w:rsid w:val="001E4E14"/>
    <w:rsid w:val="001F0716"/>
    <w:rsid w:val="001F5DD1"/>
    <w:rsid w:val="002061E8"/>
    <w:rsid w:val="002533E0"/>
    <w:rsid w:val="00294513"/>
    <w:rsid w:val="002B24AD"/>
    <w:rsid w:val="002C6F79"/>
    <w:rsid w:val="002F3567"/>
    <w:rsid w:val="002F7F4D"/>
    <w:rsid w:val="003135FC"/>
    <w:rsid w:val="00380524"/>
    <w:rsid w:val="003869EB"/>
    <w:rsid w:val="003A2F17"/>
    <w:rsid w:val="003D55C4"/>
    <w:rsid w:val="003F64E7"/>
    <w:rsid w:val="0042459C"/>
    <w:rsid w:val="00451751"/>
    <w:rsid w:val="004628B3"/>
    <w:rsid w:val="00473E89"/>
    <w:rsid w:val="00487458"/>
    <w:rsid w:val="005001BB"/>
    <w:rsid w:val="00525512"/>
    <w:rsid w:val="005442A6"/>
    <w:rsid w:val="00551BC2"/>
    <w:rsid w:val="0056378A"/>
    <w:rsid w:val="005C30D8"/>
    <w:rsid w:val="005D57EE"/>
    <w:rsid w:val="006125C2"/>
    <w:rsid w:val="00625295"/>
    <w:rsid w:val="00632616"/>
    <w:rsid w:val="00665F2F"/>
    <w:rsid w:val="0066795B"/>
    <w:rsid w:val="00686ECF"/>
    <w:rsid w:val="006C46E3"/>
    <w:rsid w:val="00724739"/>
    <w:rsid w:val="00742A40"/>
    <w:rsid w:val="00744080"/>
    <w:rsid w:val="00751741"/>
    <w:rsid w:val="0076136D"/>
    <w:rsid w:val="007713AE"/>
    <w:rsid w:val="007906DB"/>
    <w:rsid w:val="00793AFA"/>
    <w:rsid w:val="007D2D89"/>
    <w:rsid w:val="007D3319"/>
    <w:rsid w:val="00840829"/>
    <w:rsid w:val="00856B04"/>
    <w:rsid w:val="0087016A"/>
    <w:rsid w:val="008D2E45"/>
    <w:rsid w:val="008E0652"/>
    <w:rsid w:val="008E73AD"/>
    <w:rsid w:val="0097027F"/>
    <w:rsid w:val="00983966"/>
    <w:rsid w:val="00986B3C"/>
    <w:rsid w:val="009944E9"/>
    <w:rsid w:val="009A0D39"/>
    <w:rsid w:val="009A19D1"/>
    <w:rsid w:val="009A606F"/>
    <w:rsid w:val="009D0218"/>
    <w:rsid w:val="009E571F"/>
    <w:rsid w:val="00A00DA6"/>
    <w:rsid w:val="00A3005E"/>
    <w:rsid w:val="00A36390"/>
    <w:rsid w:val="00A422C2"/>
    <w:rsid w:val="00A56D13"/>
    <w:rsid w:val="00A67769"/>
    <w:rsid w:val="00A9287C"/>
    <w:rsid w:val="00AB23E8"/>
    <w:rsid w:val="00B1006A"/>
    <w:rsid w:val="00B14DC1"/>
    <w:rsid w:val="00B46F31"/>
    <w:rsid w:val="00B6239C"/>
    <w:rsid w:val="00B73651"/>
    <w:rsid w:val="00B75FD0"/>
    <w:rsid w:val="00B77561"/>
    <w:rsid w:val="00C13950"/>
    <w:rsid w:val="00C16107"/>
    <w:rsid w:val="00C3606A"/>
    <w:rsid w:val="00C96C0C"/>
    <w:rsid w:val="00C9769D"/>
    <w:rsid w:val="00CC0E63"/>
    <w:rsid w:val="00D1684F"/>
    <w:rsid w:val="00D42F99"/>
    <w:rsid w:val="00D63AA7"/>
    <w:rsid w:val="00D92CD3"/>
    <w:rsid w:val="00DB7596"/>
    <w:rsid w:val="00DE0277"/>
    <w:rsid w:val="00DE1279"/>
    <w:rsid w:val="00DF220E"/>
    <w:rsid w:val="00EE6F0F"/>
    <w:rsid w:val="00EF3BE0"/>
    <w:rsid w:val="00F31271"/>
    <w:rsid w:val="00F4123F"/>
    <w:rsid w:val="00F751A0"/>
    <w:rsid w:val="00F8634D"/>
    <w:rsid w:val="00FC44F0"/>
    <w:rsid w:val="010245F1"/>
    <w:rsid w:val="018E566A"/>
    <w:rsid w:val="02B9457E"/>
    <w:rsid w:val="02CF7A3A"/>
    <w:rsid w:val="03DB0660"/>
    <w:rsid w:val="03F40917"/>
    <w:rsid w:val="05DE71FE"/>
    <w:rsid w:val="06316315"/>
    <w:rsid w:val="063F6C84"/>
    <w:rsid w:val="068428E9"/>
    <w:rsid w:val="068C5C42"/>
    <w:rsid w:val="06A92350"/>
    <w:rsid w:val="06C158EB"/>
    <w:rsid w:val="06FF6413"/>
    <w:rsid w:val="072064EB"/>
    <w:rsid w:val="076D7821"/>
    <w:rsid w:val="08C94F2B"/>
    <w:rsid w:val="08D51E6E"/>
    <w:rsid w:val="0A146C43"/>
    <w:rsid w:val="0A53069F"/>
    <w:rsid w:val="0A697D74"/>
    <w:rsid w:val="0A99092D"/>
    <w:rsid w:val="0B8769D7"/>
    <w:rsid w:val="0CF462EF"/>
    <w:rsid w:val="0ED168E7"/>
    <w:rsid w:val="112F66F0"/>
    <w:rsid w:val="11B12A00"/>
    <w:rsid w:val="124B4C03"/>
    <w:rsid w:val="12692D42"/>
    <w:rsid w:val="1319260B"/>
    <w:rsid w:val="13A75E69"/>
    <w:rsid w:val="13BD36BF"/>
    <w:rsid w:val="149A777C"/>
    <w:rsid w:val="149C6909"/>
    <w:rsid w:val="14FE5603"/>
    <w:rsid w:val="15BC31A1"/>
    <w:rsid w:val="15C9656A"/>
    <w:rsid w:val="167739C4"/>
    <w:rsid w:val="169E17A5"/>
    <w:rsid w:val="17351204"/>
    <w:rsid w:val="184B4ECC"/>
    <w:rsid w:val="18E436BB"/>
    <w:rsid w:val="19171547"/>
    <w:rsid w:val="192B02E8"/>
    <w:rsid w:val="199724DC"/>
    <w:rsid w:val="1A710F7F"/>
    <w:rsid w:val="1B6E0756"/>
    <w:rsid w:val="1B982FD6"/>
    <w:rsid w:val="1C19367C"/>
    <w:rsid w:val="1C2269D4"/>
    <w:rsid w:val="1C4C26D8"/>
    <w:rsid w:val="1C680A69"/>
    <w:rsid w:val="1D9751A0"/>
    <w:rsid w:val="1E6F1C79"/>
    <w:rsid w:val="1EA935DA"/>
    <w:rsid w:val="1ECB5101"/>
    <w:rsid w:val="1EE2244B"/>
    <w:rsid w:val="1EFF4DAB"/>
    <w:rsid w:val="1F071EB1"/>
    <w:rsid w:val="1F503858"/>
    <w:rsid w:val="1F770DE5"/>
    <w:rsid w:val="20F36B91"/>
    <w:rsid w:val="21DB7BFF"/>
    <w:rsid w:val="21ED35E0"/>
    <w:rsid w:val="22001566"/>
    <w:rsid w:val="220E6FD8"/>
    <w:rsid w:val="225E628C"/>
    <w:rsid w:val="22744AC7"/>
    <w:rsid w:val="230A1F70"/>
    <w:rsid w:val="237544B8"/>
    <w:rsid w:val="23D83E1C"/>
    <w:rsid w:val="24DB3BC4"/>
    <w:rsid w:val="24F84776"/>
    <w:rsid w:val="25B508B9"/>
    <w:rsid w:val="264F6A06"/>
    <w:rsid w:val="278E4F1E"/>
    <w:rsid w:val="27DF5779"/>
    <w:rsid w:val="27E45AD6"/>
    <w:rsid w:val="28015332"/>
    <w:rsid w:val="28245882"/>
    <w:rsid w:val="28C130D1"/>
    <w:rsid w:val="28EC2844"/>
    <w:rsid w:val="296E7010"/>
    <w:rsid w:val="2A4A2FAA"/>
    <w:rsid w:val="2A97058D"/>
    <w:rsid w:val="2B075F89"/>
    <w:rsid w:val="2B3471E7"/>
    <w:rsid w:val="2B481888"/>
    <w:rsid w:val="2C455FAC"/>
    <w:rsid w:val="2C8B2374"/>
    <w:rsid w:val="2D5E35E4"/>
    <w:rsid w:val="2D6B2169"/>
    <w:rsid w:val="2D8E211C"/>
    <w:rsid w:val="2DF734CE"/>
    <w:rsid w:val="2E4647A4"/>
    <w:rsid w:val="2E9F07ED"/>
    <w:rsid w:val="2ED973C6"/>
    <w:rsid w:val="2F2313B0"/>
    <w:rsid w:val="2F3763AC"/>
    <w:rsid w:val="2F6A6270"/>
    <w:rsid w:val="2FD61B58"/>
    <w:rsid w:val="30A6777C"/>
    <w:rsid w:val="30B04157"/>
    <w:rsid w:val="31181E11"/>
    <w:rsid w:val="31AB2B70"/>
    <w:rsid w:val="32A85355"/>
    <w:rsid w:val="32B51EF8"/>
    <w:rsid w:val="32BF0681"/>
    <w:rsid w:val="345E64C3"/>
    <w:rsid w:val="34BF206D"/>
    <w:rsid w:val="35AD5109"/>
    <w:rsid w:val="35B24EFF"/>
    <w:rsid w:val="35CD7559"/>
    <w:rsid w:val="360F7B72"/>
    <w:rsid w:val="36862F66"/>
    <w:rsid w:val="36BB5604"/>
    <w:rsid w:val="36FD3E6E"/>
    <w:rsid w:val="372B52FE"/>
    <w:rsid w:val="377A726D"/>
    <w:rsid w:val="37D03331"/>
    <w:rsid w:val="386F66A6"/>
    <w:rsid w:val="388E7474"/>
    <w:rsid w:val="38B6771A"/>
    <w:rsid w:val="39363667"/>
    <w:rsid w:val="3A267238"/>
    <w:rsid w:val="3A900B55"/>
    <w:rsid w:val="3AB64A60"/>
    <w:rsid w:val="3B1A3241"/>
    <w:rsid w:val="3B4A33FA"/>
    <w:rsid w:val="3BE43D02"/>
    <w:rsid w:val="3C1A3D81"/>
    <w:rsid w:val="3C2F5C36"/>
    <w:rsid w:val="3C776471"/>
    <w:rsid w:val="3C7F70D3"/>
    <w:rsid w:val="3C8B3CCA"/>
    <w:rsid w:val="3CA64660"/>
    <w:rsid w:val="3E0D0E3B"/>
    <w:rsid w:val="3E1D6BA4"/>
    <w:rsid w:val="3F964CB1"/>
    <w:rsid w:val="3FFF0C57"/>
    <w:rsid w:val="40460634"/>
    <w:rsid w:val="40A4535A"/>
    <w:rsid w:val="41210759"/>
    <w:rsid w:val="41557FD3"/>
    <w:rsid w:val="41670862"/>
    <w:rsid w:val="417967E7"/>
    <w:rsid w:val="41807B75"/>
    <w:rsid w:val="41A7621F"/>
    <w:rsid w:val="42340F6B"/>
    <w:rsid w:val="434C53D8"/>
    <w:rsid w:val="43C94E85"/>
    <w:rsid w:val="44AE5C58"/>
    <w:rsid w:val="44C10289"/>
    <w:rsid w:val="44C37C2E"/>
    <w:rsid w:val="44FC177E"/>
    <w:rsid w:val="453A628D"/>
    <w:rsid w:val="454D75BE"/>
    <w:rsid w:val="45C36283"/>
    <w:rsid w:val="45C444FC"/>
    <w:rsid w:val="46517D32"/>
    <w:rsid w:val="46786335"/>
    <w:rsid w:val="467B090B"/>
    <w:rsid w:val="46BA4D5B"/>
    <w:rsid w:val="46C2478C"/>
    <w:rsid w:val="46CF18AB"/>
    <w:rsid w:val="47777325"/>
    <w:rsid w:val="478101A3"/>
    <w:rsid w:val="49301E81"/>
    <w:rsid w:val="49974211"/>
    <w:rsid w:val="49CF169A"/>
    <w:rsid w:val="4A3C6604"/>
    <w:rsid w:val="4AAF6DD6"/>
    <w:rsid w:val="4AD14F9E"/>
    <w:rsid w:val="4B3612A5"/>
    <w:rsid w:val="4BAE78C2"/>
    <w:rsid w:val="4C202C57"/>
    <w:rsid w:val="4CC528E0"/>
    <w:rsid w:val="4CC90623"/>
    <w:rsid w:val="4D0A29E9"/>
    <w:rsid w:val="4DCE1C69"/>
    <w:rsid w:val="4E3F7DE0"/>
    <w:rsid w:val="4E4362CE"/>
    <w:rsid w:val="4E9538C3"/>
    <w:rsid w:val="4F134B35"/>
    <w:rsid w:val="4F22401A"/>
    <w:rsid w:val="4FC96B8B"/>
    <w:rsid w:val="500E2419"/>
    <w:rsid w:val="51CF32A5"/>
    <w:rsid w:val="524D47BE"/>
    <w:rsid w:val="52EF2F20"/>
    <w:rsid w:val="533407C0"/>
    <w:rsid w:val="5373753A"/>
    <w:rsid w:val="537E1A3B"/>
    <w:rsid w:val="538A4DE8"/>
    <w:rsid w:val="55F10BEA"/>
    <w:rsid w:val="562B7C58"/>
    <w:rsid w:val="56A44326"/>
    <w:rsid w:val="56F444EE"/>
    <w:rsid w:val="56F66C94"/>
    <w:rsid w:val="570404A9"/>
    <w:rsid w:val="57737D0E"/>
    <w:rsid w:val="58867311"/>
    <w:rsid w:val="58D60C04"/>
    <w:rsid w:val="58E446C9"/>
    <w:rsid w:val="592D018B"/>
    <w:rsid w:val="597D4C6F"/>
    <w:rsid w:val="5BA109BC"/>
    <w:rsid w:val="5C0845F1"/>
    <w:rsid w:val="5C225659"/>
    <w:rsid w:val="5C841E70"/>
    <w:rsid w:val="5C9D16DC"/>
    <w:rsid w:val="5CFE60C6"/>
    <w:rsid w:val="5D3A2E77"/>
    <w:rsid w:val="5DFB2606"/>
    <w:rsid w:val="5F166FCB"/>
    <w:rsid w:val="5FBC7B73"/>
    <w:rsid w:val="5FFE1F39"/>
    <w:rsid w:val="6002793A"/>
    <w:rsid w:val="60327E35"/>
    <w:rsid w:val="608F34D9"/>
    <w:rsid w:val="61926DDD"/>
    <w:rsid w:val="627513F3"/>
    <w:rsid w:val="62D6719E"/>
    <w:rsid w:val="63051831"/>
    <w:rsid w:val="63251ED3"/>
    <w:rsid w:val="63361F48"/>
    <w:rsid w:val="63365E8E"/>
    <w:rsid w:val="638E5CCA"/>
    <w:rsid w:val="63B254A1"/>
    <w:rsid w:val="63CD05A1"/>
    <w:rsid w:val="64030466"/>
    <w:rsid w:val="64AE1340"/>
    <w:rsid w:val="651346D9"/>
    <w:rsid w:val="656A1E1F"/>
    <w:rsid w:val="6593079C"/>
    <w:rsid w:val="65F0485B"/>
    <w:rsid w:val="66650F64"/>
    <w:rsid w:val="66A575B3"/>
    <w:rsid w:val="66B61212"/>
    <w:rsid w:val="674072DB"/>
    <w:rsid w:val="67A30D39"/>
    <w:rsid w:val="683C7901"/>
    <w:rsid w:val="68606EED"/>
    <w:rsid w:val="687A681D"/>
    <w:rsid w:val="68D92277"/>
    <w:rsid w:val="692549DB"/>
    <w:rsid w:val="69990F25"/>
    <w:rsid w:val="6B5415A7"/>
    <w:rsid w:val="6B785296"/>
    <w:rsid w:val="6BE04BE9"/>
    <w:rsid w:val="6C290CC9"/>
    <w:rsid w:val="6D514904"/>
    <w:rsid w:val="6E4B4EE4"/>
    <w:rsid w:val="6E6D198D"/>
    <w:rsid w:val="6EAC488C"/>
    <w:rsid w:val="6F5168CA"/>
    <w:rsid w:val="6FBE7937"/>
    <w:rsid w:val="707F70C6"/>
    <w:rsid w:val="70822713"/>
    <w:rsid w:val="71502811"/>
    <w:rsid w:val="71913CD6"/>
    <w:rsid w:val="71DB657E"/>
    <w:rsid w:val="71F413EE"/>
    <w:rsid w:val="72E110F5"/>
    <w:rsid w:val="73661E78"/>
    <w:rsid w:val="738D60A7"/>
    <w:rsid w:val="74220495"/>
    <w:rsid w:val="74AE1D28"/>
    <w:rsid w:val="75212A98"/>
    <w:rsid w:val="757F7208"/>
    <w:rsid w:val="759929D8"/>
    <w:rsid w:val="75A7498C"/>
    <w:rsid w:val="75F419BD"/>
    <w:rsid w:val="763B583E"/>
    <w:rsid w:val="783B1B25"/>
    <w:rsid w:val="7856695F"/>
    <w:rsid w:val="78FF0DA4"/>
    <w:rsid w:val="79515378"/>
    <w:rsid w:val="79F71A7C"/>
    <w:rsid w:val="7A3F3423"/>
    <w:rsid w:val="7A536BA7"/>
    <w:rsid w:val="7A9B68AB"/>
    <w:rsid w:val="7ACC115A"/>
    <w:rsid w:val="7B0408F4"/>
    <w:rsid w:val="7B1B5C3E"/>
    <w:rsid w:val="7B4F7695"/>
    <w:rsid w:val="7CB974BC"/>
    <w:rsid w:val="7CE00EED"/>
    <w:rsid w:val="7D570460"/>
    <w:rsid w:val="7FF01447"/>
    <w:rsid w:val="7FF6768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Body Text 3"/>
    <w:basedOn w:val="1"/>
    <w:next w:val="5"/>
    <w:unhideWhenUsed/>
    <w:qFormat/>
    <w:uiPriority w:val="99"/>
    <w:pPr>
      <w:spacing w:after="120"/>
    </w:pPr>
    <w:rPr>
      <w:rFonts w:ascii="Cambria" w:hAnsi="Cambria"/>
      <w:sz w:val="16"/>
      <w:szCs w:val="16"/>
    </w:rPr>
  </w:style>
  <w:style w:type="paragraph" w:customStyle="1" w:styleId="5">
    <w:name w:val="Char1"/>
    <w:basedOn w:val="1"/>
    <w:qFormat/>
    <w:uiPriority w:val="0"/>
    <w:pPr>
      <w:ind w:left="840" w:hanging="420"/>
    </w:pPr>
    <w:rPr>
      <w:sz w:val="24"/>
      <w:szCs w:val="30"/>
    </w:rPr>
  </w:style>
  <w:style w:type="paragraph" w:styleId="6">
    <w:name w:val="Body Text"/>
    <w:basedOn w:val="1"/>
    <w:qFormat/>
    <w:uiPriority w:val="0"/>
    <w:pPr>
      <w:spacing w:after="120"/>
    </w:pPr>
    <w:rPr>
      <w:kern w:val="0"/>
      <w:sz w:val="20"/>
      <w:szCs w:val="20"/>
    </w:rPr>
  </w:style>
  <w:style w:type="paragraph" w:styleId="7">
    <w:name w:val="Body Text Indent"/>
    <w:basedOn w:val="1"/>
    <w:qFormat/>
    <w:uiPriority w:val="0"/>
    <w:pPr>
      <w:spacing w:after="120"/>
      <w:ind w:left="200" w:leftChars="200"/>
    </w:pPr>
  </w:style>
  <w:style w:type="paragraph" w:styleId="8">
    <w:name w:val="Plain Text"/>
    <w:basedOn w:val="1"/>
    <w:link w:val="19"/>
    <w:qFormat/>
    <w:uiPriority w:val="0"/>
    <w:rPr>
      <w:rFonts w:ascii="宋体" w:hAnsi="Courier New"/>
      <w:szCs w:val="22"/>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paragraph" w:styleId="12">
    <w:name w:val="Title"/>
    <w:basedOn w:val="1"/>
    <w:next w:val="1"/>
    <w:qFormat/>
    <w:uiPriority w:val="99"/>
    <w:pPr>
      <w:jc w:val="center"/>
      <w:outlineLvl w:val="0"/>
    </w:pPr>
    <w:rPr>
      <w:rFonts w:ascii="Arial" w:hAnsi="Arial" w:cs="Arial"/>
      <w:b/>
      <w:bCs/>
      <w:sz w:val="32"/>
      <w:szCs w:val="32"/>
    </w:rPr>
  </w:style>
  <w:style w:type="paragraph" w:styleId="13">
    <w:name w:val="Body Text First Indent"/>
    <w:basedOn w:val="6"/>
    <w:qFormat/>
    <w:uiPriority w:val="0"/>
    <w:pPr>
      <w:ind w:firstLine="420" w:firstLineChars="100"/>
    </w:pPr>
    <w:rPr>
      <w:kern w:val="2"/>
      <w:sz w:val="21"/>
      <w:szCs w:val="24"/>
    </w:rPr>
  </w:style>
  <w:style w:type="paragraph" w:styleId="14">
    <w:name w:val="Body Text First Indent 2"/>
    <w:basedOn w:val="7"/>
    <w:next w:val="1"/>
    <w:qFormat/>
    <w:uiPriority w:val="0"/>
    <w:pPr>
      <w:ind w:firstLine="200" w:firstLineChars="200"/>
    </w:pPr>
  </w:style>
  <w:style w:type="character" w:styleId="17">
    <w:name w:val="Strong"/>
    <w:basedOn w:val="16"/>
    <w:qFormat/>
    <w:uiPriority w:val="0"/>
    <w:rPr>
      <w:b/>
    </w:rPr>
  </w:style>
  <w:style w:type="character" w:styleId="18">
    <w:name w:val="Emphasis"/>
    <w:qFormat/>
    <w:uiPriority w:val="0"/>
    <w:rPr>
      <w:i/>
    </w:rPr>
  </w:style>
  <w:style w:type="character" w:customStyle="1" w:styleId="19">
    <w:name w:val="纯文本 Char"/>
    <w:link w:val="8"/>
    <w:qFormat/>
    <w:locked/>
    <w:uiPriority w:val="0"/>
    <w:rPr>
      <w:rFonts w:ascii="宋体" w:hAnsi="Courier New" w:eastAsia="宋体"/>
      <w:kern w:val="2"/>
      <w:sz w:val="21"/>
      <w:szCs w:val="22"/>
      <w:lang w:val="en-US" w:eastAsia="zh-CN" w:bidi="ar-SA"/>
    </w:rPr>
  </w:style>
  <w:style w:type="paragraph" w:styleId="20">
    <w:name w:val="List Paragraph"/>
    <w:basedOn w:val="1"/>
    <w:qFormat/>
    <w:uiPriority w:val="34"/>
    <w:pPr>
      <w:ind w:firstLine="420" w:firstLineChars="200"/>
    </w:pPr>
  </w:style>
  <w:style w:type="paragraph" w:customStyle="1" w:styleId="21">
    <w:name w:val="无列表1"/>
    <w:semiHidden/>
    <w:qFormat/>
    <w:uiPriority w:val="0"/>
    <w:pPr>
      <w:spacing w:after="160" w:line="259" w:lineRule="auto"/>
    </w:pPr>
    <w:rPr>
      <w:rFonts w:asciiTheme="minorHAnsi" w:hAnsiTheme="minorHAnsi" w:eastAsiaTheme="minorEastAsia" w:cstheme="minorBidi"/>
      <w:sz w:val="22"/>
      <w:szCs w:val="22"/>
      <w:lang w:val="en-US" w:eastAsia="en-US" w:bidi="ar-SA"/>
    </w:rPr>
  </w:style>
  <w:style w:type="paragraph" w:customStyle="1" w:styleId="22">
    <w:name w:val="样式 首行缩进:  2 字符"/>
    <w:basedOn w:val="1"/>
    <w:qFormat/>
    <w:uiPriority w:val="0"/>
    <w:pPr>
      <w:spacing w:line="360" w:lineRule="auto"/>
      <w:ind w:firstLine="480" w:firstLineChars="200"/>
    </w:pPr>
    <w:rPr>
      <w:rFonts w:cs="宋体"/>
      <w:sz w:val="24"/>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3205</Words>
  <Characters>3497</Characters>
  <Lines>39</Lines>
  <Paragraphs>11</Paragraphs>
  <TotalTime>1</TotalTime>
  <ScaleCrop>false</ScaleCrop>
  <LinksUpToDate>false</LinksUpToDate>
  <CharactersWithSpaces>3541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2022-03-30T14:03:00Z</dcterms:created>
  <dc:creator>Windows 用户</dc:creator>
  <cp:lastModifiedBy>薛萌</cp:lastModifiedBy>
  <cp:lastPrinted>2026-07-31T08:35:00Z</cp:lastPrinted>
  <dcterms:modified xsi:type="dcterms:W3CDTF">2026-08-14T07:03:46Z</dcterms:modified>
  <dc:title>采购需求书(办公家类）</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6498B74C1EB4468C86735163C5E309AF_13</vt:lpwstr>
  </property>
  <property fmtid="{D5CDD505-2E9C-101B-9397-08002B2CF9AE}" pid="4" name="KSOTemplateDocerSaveRecord">
    <vt:lpwstr>eyJoZGlkIjoiNDc3OTJkODQ0OWU1YTgxNGYzZjdiZGM0NzNiZjc4NzIiLCJ1c2VySWQiOiI2NzU0Njc5MDMifQ==</vt:lpwstr>
  </property>
</Properties>
</file>