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A055083">
      <w:pPr>
        <w:jc w:val="center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节能、环保产品明细表</w:t>
      </w:r>
    </w:p>
    <w:p w14:paraId="7EE91AC1">
      <w:pPr>
        <w:jc w:val="center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一、强制节能产品明细表</w:t>
      </w:r>
    </w:p>
    <w:p w14:paraId="4182B170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项目编号：</w:t>
      </w:r>
    </w:p>
    <w:p w14:paraId="106CA7AB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项目名称：</w:t>
      </w:r>
    </w:p>
    <w:p w14:paraId="2B6DDFDD">
      <w:pPr>
        <w:bidi w:val="0"/>
        <w:spacing w:line="360" w:lineRule="auto"/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采购包：</w:t>
      </w:r>
    </w:p>
    <w:tbl>
      <w:tblPr>
        <w:tblStyle w:val="6"/>
        <w:tblW w:w="4997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7"/>
        <w:gridCol w:w="1213"/>
        <w:gridCol w:w="717"/>
        <w:gridCol w:w="1213"/>
        <w:gridCol w:w="966"/>
        <w:gridCol w:w="717"/>
        <w:gridCol w:w="2703"/>
        <w:gridCol w:w="1710"/>
      </w:tblGrid>
      <w:tr w14:paraId="343318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0" w:type="pct"/>
            <w:vAlign w:val="center"/>
          </w:tcPr>
          <w:p w14:paraId="286D0A04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序号</w:t>
            </w:r>
          </w:p>
        </w:tc>
        <w:tc>
          <w:tcPr>
            <w:tcW w:w="609" w:type="pct"/>
            <w:vAlign w:val="center"/>
          </w:tcPr>
          <w:p w14:paraId="16EEE9D3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货物名称</w:t>
            </w:r>
          </w:p>
        </w:tc>
        <w:tc>
          <w:tcPr>
            <w:tcW w:w="360" w:type="pct"/>
            <w:vAlign w:val="center"/>
          </w:tcPr>
          <w:p w14:paraId="7128AAA6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品牌</w:t>
            </w:r>
          </w:p>
        </w:tc>
        <w:tc>
          <w:tcPr>
            <w:tcW w:w="609" w:type="pct"/>
            <w:vAlign w:val="center"/>
          </w:tcPr>
          <w:p w14:paraId="3757E356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规格型号</w:t>
            </w:r>
          </w:p>
        </w:tc>
        <w:tc>
          <w:tcPr>
            <w:tcW w:w="485" w:type="pct"/>
            <w:vAlign w:val="center"/>
          </w:tcPr>
          <w:p w14:paraId="5D1788E2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制造商</w:t>
            </w:r>
          </w:p>
        </w:tc>
        <w:tc>
          <w:tcPr>
            <w:tcW w:w="360" w:type="pct"/>
            <w:vAlign w:val="center"/>
          </w:tcPr>
          <w:p w14:paraId="39D8A4FB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产地</w:t>
            </w:r>
          </w:p>
        </w:tc>
        <w:tc>
          <w:tcPr>
            <w:tcW w:w="1356" w:type="pct"/>
            <w:vAlign w:val="center"/>
          </w:tcPr>
          <w:p w14:paraId="26D2A76E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中国节能产品认证</w:t>
            </w:r>
          </w:p>
          <w:p w14:paraId="68D9831D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证书编号</w:t>
            </w:r>
          </w:p>
        </w:tc>
        <w:tc>
          <w:tcPr>
            <w:tcW w:w="858" w:type="pct"/>
            <w:vAlign w:val="center"/>
          </w:tcPr>
          <w:p w14:paraId="0B43EEE2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认证机构名称</w:t>
            </w:r>
          </w:p>
        </w:tc>
      </w:tr>
      <w:tr w14:paraId="270FA0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0" w:type="pct"/>
            <w:vAlign w:val="center"/>
          </w:tcPr>
          <w:p w14:paraId="7DF3539B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609" w:type="pct"/>
            <w:vAlign w:val="center"/>
          </w:tcPr>
          <w:p w14:paraId="7A6D433B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5564B17D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09" w:type="pct"/>
            <w:vAlign w:val="center"/>
          </w:tcPr>
          <w:p w14:paraId="74059F5D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85" w:type="pct"/>
            <w:vAlign w:val="center"/>
          </w:tcPr>
          <w:p w14:paraId="322D61DF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4F7DB813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356" w:type="pct"/>
            <w:vAlign w:val="center"/>
          </w:tcPr>
          <w:p w14:paraId="3E2BBF38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58" w:type="pct"/>
            <w:vAlign w:val="center"/>
          </w:tcPr>
          <w:p w14:paraId="2CF09446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2A44B9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0" w:type="pct"/>
            <w:vAlign w:val="center"/>
          </w:tcPr>
          <w:p w14:paraId="66F0AFC7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2</w:t>
            </w:r>
          </w:p>
        </w:tc>
        <w:tc>
          <w:tcPr>
            <w:tcW w:w="609" w:type="pct"/>
            <w:vAlign w:val="center"/>
          </w:tcPr>
          <w:p w14:paraId="1EB9434B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36623584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09" w:type="pct"/>
            <w:vAlign w:val="center"/>
          </w:tcPr>
          <w:p w14:paraId="1A9E70A4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85" w:type="pct"/>
            <w:vAlign w:val="center"/>
          </w:tcPr>
          <w:p w14:paraId="791DAB98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2F08AC99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356" w:type="pct"/>
            <w:vAlign w:val="center"/>
          </w:tcPr>
          <w:p w14:paraId="2FD5D518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58" w:type="pct"/>
            <w:vAlign w:val="center"/>
          </w:tcPr>
          <w:p w14:paraId="0A5661E4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64D43A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0" w:type="pct"/>
            <w:vAlign w:val="center"/>
          </w:tcPr>
          <w:p w14:paraId="1F2D4A61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3</w:t>
            </w:r>
          </w:p>
        </w:tc>
        <w:tc>
          <w:tcPr>
            <w:tcW w:w="609" w:type="pct"/>
            <w:vAlign w:val="center"/>
          </w:tcPr>
          <w:p w14:paraId="712C7453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76EB06FA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09" w:type="pct"/>
            <w:vAlign w:val="center"/>
          </w:tcPr>
          <w:p w14:paraId="403E2C23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85" w:type="pct"/>
            <w:vAlign w:val="center"/>
          </w:tcPr>
          <w:p w14:paraId="4F17F693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52E36CE2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356" w:type="pct"/>
            <w:vAlign w:val="center"/>
          </w:tcPr>
          <w:p w14:paraId="695FC80F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58" w:type="pct"/>
            <w:vAlign w:val="center"/>
          </w:tcPr>
          <w:p w14:paraId="31A60EFC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4D1AD2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0" w:type="pct"/>
            <w:vAlign w:val="center"/>
          </w:tcPr>
          <w:p w14:paraId="5911403C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4</w:t>
            </w:r>
          </w:p>
        </w:tc>
        <w:tc>
          <w:tcPr>
            <w:tcW w:w="609" w:type="pct"/>
            <w:vAlign w:val="center"/>
          </w:tcPr>
          <w:p w14:paraId="316735D4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3AA96D67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09" w:type="pct"/>
            <w:vAlign w:val="center"/>
          </w:tcPr>
          <w:p w14:paraId="2C8955F4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85" w:type="pct"/>
            <w:vAlign w:val="center"/>
          </w:tcPr>
          <w:p w14:paraId="2DCF8542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6945FE7A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356" w:type="pct"/>
            <w:vAlign w:val="center"/>
          </w:tcPr>
          <w:p w14:paraId="7A3D42C2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58" w:type="pct"/>
            <w:vAlign w:val="center"/>
          </w:tcPr>
          <w:p w14:paraId="134A41BC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47E9CB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0" w:type="pct"/>
            <w:vAlign w:val="center"/>
          </w:tcPr>
          <w:p w14:paraId="5AF36008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...</w:t>
            </w:r>
          </w:p>
        </w:tc>
        <w:tc>
          <w:tcPr>
            <w:tcW w:w="609" w:type="pct"/>
            <w:vAlign w:val="center"/>
          </w:tcPr>
          <w:p w14:paraId="37F83573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4BC70228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09" w:type="pct"/>
            <w:vAlign w:val="center"/>
          </w:tcPr>
          <w:p w14:paraId="763EAC63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85" w:type="pct"/>
            <w:vAlign w:val="center"/>
          </w:tcPr>
          <w:p w14:paraId="776BEBC6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7DE64938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356" w:type="pct"/>
            <w:vAlign w:val="center"/>
          </w:tcPr>
          <w:p w14:paraId="5B5A9BBF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58" w:type="pct"/>
            <w:vAlign w:val="center"/>
          </w:tcPr>
          <w:p w14:paraId="6BF79CD9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73FBA5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0" w:type="pct"/>
            <w:vAlign w:val="center"/>
          </w:tcPr>
          <w:p w14:paraId="1A019F0C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09" w:type="pct"/>
            <w:vAlign w:val="center"/>
          </w:tcPr>
          <w:p w14:paraId="6083D410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0B182F89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09" w:type="pct"/>
            <w:vAlign w:val="center"/>
          </w:tcPr>
          <w:p w14:paraId="4EE86BF0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85" w:type="pct"/>
            <w:vAlign w:val="center"/>
          </w:tcPr>
          <w:p w14:paraId="5D42E054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64EDA0FA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356" w:type="pct"/>
            <w:vAlign w:val="center"/>
          </w:tcPr>
          <w:p w14:paraId="47ADF704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58" w:type="pct"/>
            <w:vAlign w:val="center"/>
          </w:tcPr>
          <w:p w14:paraId="2C14624D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74BCAB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0" w:type="pct"/>
            <w:vAlign w:val="center"/>
          </w:tcPr>
          <w:p w14:paraId="6A53DF4D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09" w:type="pct"/>
            <w:vAlign w:val="center"/>
          </w:tcPr>
          <w:p w14:paraId="41217472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444FB0F8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09" w:type="pct"/>
            <w:vAlign w:val="center"/>
          </w:tcPr>
          <w:p w14:paraId="0880AC3C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85" w:type="pct"/>
            <w:vAlign w:val="center"/>
          </w:tcPr>
          <w:p w14:paraId="55E330BB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0F7DCB1B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356" w:type="pct"/>
            <w:vAlign w:val="center"/>
          </w:tcPr>
          <w:p w14:paraId="3D1F0472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58" w:type="pct"/>
            <w:vAlign w:val="center"/>
          </w:tcPr>
          <w:p w14:paraId="01B91200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</w:tr>
    </w:tbl>
    <w:p w14:paraId="28DF4F32">
      <w:pPr>
        <w:bidi w:val="0"/>
        <w:spacing w:line="360" w:lineRule="auto"/>
        <w:ind w:firstLine="480" w:firstLineChars="20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说明：1.拟采购的产品属于《节能产品政府采购品目清单》（附件一）中政府强制采购产品范围的，供应商所投产品必须具有国家确定的认证机构出具的、处于有效期之内(以投标截止时间为准)的中国节能产品认证证书。</w:t>
      </w:r>
    </w:p>
    <w:p w14:paraId="5C9FD3E2">
      <w:pPr>
        <w:bidi w:val="0"/>
        <w:spacing w:line="360" w:lineRule="auto"/>
        <w:ind w:firstLine="480" w:firstLineChars="20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2.后附所投中国节能产品认证证书复印件，并加盖供应商公章。</w:t>
      </w:r>
    </w:p>
    <w:p w14:paraId="0454E1C0">
      <w:pPr>
        <w:bidi w:val="0"/>
        <w:spacing w:line="360" w:lineRule="auto"/>
        <w:ind w:firstLine="480" w:firstLineChars="200"/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3.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台式计算机，便携式计算机，平板式微型计算机，激光打印机，针式打印机</w:t>
      </w:r>
      <w:bookmarkStart w:id="0" w:name="_GoBack"/>
      <w:bookmarkEnd w:id="0"/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，液晶显示器，制冷压缩机，空调机组，专用制冷、空调设备，镇流器，空调机，电热水器，普通照明用双端荧光灯，电视设备，视频设备，便器，水嘴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等品目为政府强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制采购的节能产品。</w:t>
      </w:r>
    </w:p>
    <w:p w14:paraId="2B9A41C4">
      <w:pPr>
        <w:bidi w:val="0"/>
        <w:spacing w:line="360" w:lineRule="auto"/>
        <w:rPr>
          <w:rFonts w:hint="default" w:ascii="仿宋" w:hAnsi="仿宋" w:eastAsia="仿宋" w:cs="仿宋"/>
          <w:sz w:val="24"/>
          <w:szCs w:val="24"/>
          <w:lang w:val="en-US" w:eastAsia="zh-CN"/>
        </w:rPr>
      </w:pPr>
    </w:p>
    <w:p w14:paraId="5A627A96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 w14:paraId="2A90628B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 w14:paraId="6FD0D3C9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供应商</w:t>
      </w:r>
      <w:r>
        <w:rPr>
          <w:rFonts w:hint="eastAsia" w:ascii="仿宋" w:hAnsi="仿宋" w:eastAsia="仿宋" w:cs="仿宋"/>
          <w:sz w:val="24"/>
          <w:szCs w:val="24"/>
        </w:rPr>
        <w:t>名称：</w:t>
      </w:r>
      <w:r>
        <w:rPr>
          <w:rFonts w:hint="eastAsia" w:ascii="仿宋" w:hAnsi="仿宋" w:eastAsia="仿宋" w:cs="仿宋"/>
          <w:sz w:val="24"/>
          <w:szCs w:val="24"/>
          <w:u w:val="single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  <w:u w:val="single"/>
        </w:rPr>
        <w:t xml:space="preserve">       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  <w:u w:val="single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</w:t>
      </w:r>
      <w:r>
        <w:rPr>
          <w:rFonts w:hint="eastAsia" w:ascii="仿宋" w:hAnsi="仿宋" w:eastAsia="仿宋" w:cs="仿宋"/>
          <w:sz w:val="24"/>
          <w:szCs w:val="24"/>
          <w:u w:val="single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>（加盖单位公章）</w:t>
      </w:r>
    </w:p>
    <w:p w14:paraId="51BC116B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法定代表人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或</w:t>
      </w:r>
      <w:r>
        <w:rPr>
          <w:rFonts w:hint="eastAsia" w:ascii="仿宋" w:hAnsi="仿宋" w:eastAsia="仿宋" w:cs="仿宋"/>
          <w:sz w:val="24"/>
          <w:szCs w:val="24"/>
        </w:rPr>
        <w:t>委托代理人：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（</w:t>
      </w:r>
      <w:r>
        <w:rPr>
          <w:rFonts w:hint="eastAsia" w:ascii="仿宋" w:hAnsi="仿宋" w:eastAsia="仿宋" w:cs="仿宋"/>
          <w:sz w:val="24"/>
          <w:szCs w:val="24"/>
        </w:rPr>
        <w:t>签字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或盖章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）</w:t>
      </w:r>
    </w:p>
    <w:p w14:paraId="5B670493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日    期：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年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月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日</w:t>
      </w:r>
    </w:p>
    <w:p w14:paraId="5F9C07D2"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 w14:paraId="4C7B5B32"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br w:type="page"/>
      </w:r>
    </w:p>
    <w:p w14:paraId="21D38E30"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强制节能产品明细表所列产品的《中国节能产品认证证书》：</w:t>
      </w:r>
    </w:p>
    <w:p w14:paraId="31DA4A31">
      <w:pPr>
        <w:rPr>
          <w:rFonts w:hint="default" w:ascii="仿宋" w:hAnsi="仿宋" w:eastAsia="仿宋" w:cs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（应明显标画出对应的产品型号）</w:t>
      </w:r>
    </w:p>
    <w:p w14:paraId="5DCCD92F"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br w:type="page"/>
      </w:r>
    </w:p>
    <w:p w14:paraId="385D0BD7">
      <w:pPr>
        <w:jc w:val="center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二、优先节能产品明细表</w:t>
      </w:r>
    </w:p>
    <w:p w14:paraId="77A3D9C2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项目编号：</w:t>
      </w:r>
    </w:p>
    <w:p w14:paraId="63937A96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项目名称：</w:t>
      </w:r>
    </w:p>
    <w:p w14:paraId="15539CAE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采购包：</w:t>
      </w:r>
    </w:p>
    <w:tbl>
      <w:tblPr>
        <w:tblStyle w:val="6"/>
        <w:tblW w:w="4997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7"/>
        <w:gridCol w:w="1213"/>
        <w:gridCol w:w="717"/>
        <w:gridCol w:w="1213"/>
        <w:gridCol w:w="966"/>
        <w:gridCol w:w="717"/>
        <w:gridCol w:w="2703"/>
        <w:gridCol w:w="1710"/>
      </w:tblGrid>
      <w:tr w14:paraId="6600FC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0" w:type="pct"/>
            <w:vAlign w:val="center"/>
          </w:tcPr>
          <w:p w14:paraId="3613FB4D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序号</w:t>
            </w:r>
          </w:p>
        </w:tc>
        <w:tc>
          <w:tcPr>
            <w:tcW w:w="609" w:type="pct"/>
            <w:vAlign w:val="center"/>
          </w:tcPr>
          <w:p w14:paraId="3C1BDEB1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货物名称</w:t>
            </w:r>
          </w:p>
        </w:tc>
        <w:tc>
          <w:tcPr>
            <w:tcW w:w="360" w:type="pct"/>
            <w:vAlign w:val="center"/>
          </w:tcPr>
          <w:p w14:paraId="48C9BCFF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品牌</w:t>
            </w:r>
          </w:p>
        </w:tc>
        <w:tc>
          <w:tcPr>
            <w:tcW w:w="609" w:type="pct"/>
            <w:vAlign w:val="center"/>
          </w:tcPr>
          <w:p w14:paraId="67236FE6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规格型号</w:t>
            </w:r>
          </w:p>
        </w:tc>
        <w:tc>
          <w:tcPr>
            <w:tcW w:w="485" w:type="pct"/>
            <w:vAlign w:val="center"/>
          </w:tcPr>
          <w:p w14:paraId="6CD4D82C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制造商</w:t>
            </w:r>
          </w:p>
        </w:tc>
        <w:tc>
          <w:tcPr>
            <w:tcW w:w="360" w:type="pct"/>
            <w:vAlign w:val="center"/>
          </w:tcPr>
          <w:p w14:paraId="2FB6AA0F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产地</w:t>
            </w:r>
          </w:p>
        </w:tc>
        <w:tc>
          <w:tcPr>
            <w:tcW w:w="1356" w:type="pct"/>
            <w:vAlign w:val="center"/>
          </w:tcPr>
          <w:p w14:paraId="2B00B468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中国节能产品认证</w:t>
            </w:r>
          </w:p>
          <w:p w14:paraId="20EC5620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证书编号</w:t>
            </w:r>
          </w:p>
        </w:tc>
        <w:tc>
          <w:tcPr>
            <w:tcW w:w="858" w:type="pct"/>
            <w:vAlign w:val="center"/>
          </w:tcPr>
          <w:p w14:paraId="7459EB3E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认证机构名称</w:t>
            </w:r>
          </w:p>
        </w:tc>
      </w:tr>
      <w:tr w14:paraId="081860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0" w:type="pct"/>
            <w:vAlign w:val="center"/>
          </w:tcPr>
          <w:p w14:paraId="72E1471D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609" w:type="pct"/>
            <w:vAlign w:val="center"/>
          </w:tcPr>
          <w:p w14:paraId="00BC53AF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1A3B580E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09" w:type="pct"/>
            <w:vAlign w:val="center"/>
          </w:tcPr>
          <w:p w14:paraId="0F535B45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85" w:type="pct"/>
            <w:vAlign w:val="center"/>
          </w:tcPr>
          <w:p w14:paraId="22F7F6C6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79F57F3A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356" w:type="pct"/>
            <w:vAlign w:val="center"/>
          </w:tcPr>
          <w:p w14:paraId="560F9ECE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58" w:type="pct"/>
            <w:vAlign w:val="center"/>
          </w:tcPr>
          <w:p w14:paraId="6A2D4FE4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096AB9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0" w:type="pct"/>
            <w:vAlign w:val="center"/>
          </w:tcPr>
          <w:p w14:paraId="5D7FFDB6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2</w:t>
            </w:r>
          </w:p>
        </w:tc>
        <w:tc>
          <w:tcPr>
            <w:tcW w:w="609" w:type="pct"/>
            <w:vAlign w:val="center"/>
          </w:tcPr>
          <w:p w14:paraId="378FA7F8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549D10B0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09" w:type="pct"/>
            <w:vAlign w:val="center"/>
          </w:tcPr>
          <w:p w14:paraId="011327B5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85" w:type="pct"/>
            <w:vAlign w:val="center"/>
          </w:tcPr>
          <w:p w14:paraId="0E730FEA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25F2C814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356" w:type="pct"/>
            <w:vAlign w:val="center"/>
          </w:tcPr>
          <w:p w14:paraId="6539ED80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58" w:type="pct"/>
            <w:vAlign w:val="center"/>
          </w:tcPr>
          <w:p w14:paraId="3B1E3FDE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08B9B5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0" w:type="pct"/>
            <w:vAlign w:val="center"/>
          </w:tcPr>
          <w:p w14:paraId="0AF982CD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3</w:t>
            </w:r>
          </w:p>
        </w:tc>
        <w:tc>
          <w:tcPr>
            <w:tcW w:w="609" w:type="pct"/>
            <w:vAlign w:val="center"/>
          </w:tcPr>
          <w:p w14:paraId="66EE20E6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3BA5AA43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09" w:type="pct"/>
            <w:vAlign w:val="center"/>
          </w:tcPr>
          <w:p w14:paraId="030775B9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85" w:type="pct"/>
            <w:vAlign w:val="center"/>
          </w:tcPr>
          <w:p w14:paraId="1F794AB1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1AB9D12B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356" w:type="pct"/>
            <w:vAlign w:val="center"/>
          </w:tcPr>
          <w:p w14:paraId="25DE315A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58" w:type="pct"/>
            <w:vAlign w:val="center"/>
          </w:tcPr>
          <w:p w14:paraId="37A2E888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38390B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0" w:type="pct"/>
            <w:vAlign w:val="center"/>
          </w:tcPr>
          <w:p w14:paraId="3E4F7312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4</w:t>
            </w:r>
          </w:p>
        </w:tc>
        <w:tc>
          <w:tcPr>
            <w:tcW w:w="609" w:type="pct"/>
            <w:vAlign w:val="center"/>
          </w:tcPr>
          <w:p w14:paraId="203E395E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3C72CAA7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09" w:type="pct"/>
            <w:vAlign w:val="center"/>
          </w:tcPr>
          <w:p w14:paraId="45ECA247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85" w:type="pct"/>
            <w:vAlign w:val="center"/>
          </w:tcPr>
          <w:p w14:paraId="700BF320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4AEA8A17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356" w:type="pct"/>
            <w:vAlign w:val="center"/>
          </w:tcPr>
          <w:p w14:paraId="2E578F77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58" w:type="pct"/>
            <w:vAlign w:val="center"/>
          </w:tcPr>
          <w:p w14:paraId="52693C4B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2CBBE3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0" w:type="pct"/>
            <w:vAlign w:val="center"/>
          </w:tcPr>
          <w:p w14:paraId="58D0540E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...</w:t>
            </w:r>
          </w:p>
        </w:tc>
        <w:tc>
          <w:tcPr>
            <w:tcW w:w="609" w:type="pct"/>
            <w:vAlign w:val="center"/>
          </w:tcPr>
          <w:p w14:paraId="2356B030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53B25702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09" w:type="pct"/>
            <w:vAlign w:val="center"/>
          </w:tcPr>
          <w:p w14:paraId="3084D74B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85" w:type="pct"/>
            <w:vAlign w:val="center"/>
          </w:tcPr>
          <w:p w14:paraId="2BAD2884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10D54075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356" w:type="pct"/>
            <w:vAlign w:val="center"/>
          </w:tcPr>
          <w:p w14:paraId="2716D896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58" w:type="pct"/>
            <w:vAlign w:val="center"/>
          </w:tcPr>
          <w:p w14:paraId="1AD4CC1C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3B8F2B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3" w:hRule="atLeast"/>
        </w:trPr>
        <w:tc>
          <w:tcPr>
            <w:tcW w:w="360" w:type="pct"/>
            <w:vAlign w:val="center"/>
          </w:tcPr>
          <w:p w14:paraId="044CEE31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09" w:type="pct"/>
            <w:vAlign w:val="center"/>
          </w:tcPr>
          <w:p w14:paraId="26379662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14AB968C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09" w:type="pct"/>
            <w:vAlign w:val="center"/>
          </w:tcPr>
          <w:p w14:paraId="36B866B3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85" w:type="pct"/>
            <w:vAlign w:val="center"/>
          </w:tcPr>
          <w:p w14:paraId="60ADFA4B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11BA234C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356" w:type="pct"/>
            <w:vAlign w:val="center"/>
          </w:tcPr>
          <w:p w14:paraId="6E7FF602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58" w:type="pct"/>
            <w:vAlign w:val="center"/>
          </w:tcPr>
          <w:p w14:paraId="3EB7618C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5DA74F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0" w:type="pct"/>
            <w:vAlign w:val="center"/>
          </w:tcPr>
          <w:p w14:paraId="4A394FF8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09" w:type="pct"/>
            <w:vAlign w:val="center"/>
          </w:tcPr>
          <w:p w14:paraId="456F0390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7523173A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09" w:type="pct"/>
            <w:vAlign w:val="center"/>
          </w:tcPr>
          <w:p w14:paraId="25B99815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85" w:type="pct"/>
            <w:vAlign w:val="center"/>
          </w:tcPr>
          <w:p w14:paraId="73D7CE13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60" w:type="pct"/>
            <w:vAlign w:val="center"/>
          </w:tcPr>
          <w:p w14:paraId="31166DBF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356" w:type="pct"/>
            <w:vAlign w:val="center"/>
          </w:tcPr>
          <w:p w14:paraId="0016B933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58" w:type="pct"/>
            <w:vAlign w:val="center"/>
          </w:tcPr>
          <w:p w14:paraId="24923E06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</w:tr>
    </w:tbl>
    <w:p w14:paraId="1A867004">
      <w:pPr>
        <w:bidi w:val="0"/>
        <w:spacing w:line="360" w:lineRule="auto"/>
        <w:ind w:firstLine="480" w:firstLineChars="200"/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说明：1.拟采购的产品属于《节能产品政府采购品目清单》（附件一）范围的，供应商所投产品若具有国家确定的认证机构出具的、处于有效期之内(以投标截止时间为准)的中国节能产品认证证书的，投标文件可提供优先节能产品明细表，并符合制表要求，同时后附所投产品的中国节能产品认证证书复印件，并加盖供应商公章。</w:t>
      </w:r>
    </w:p>
    <w:p w14:paraId="25D496C8">
      <w:pPr>
        <w:numPr>
          <w:ilvl w:val="0"/>
          <w:numId w:val="0"/>
        </w:numPr>
        <w:bidi w:val="0"/>
        <w:spacing w:line="360" w:lineRule="auto"/>
        <w:ind w:firstLine="480" w:firstLineChars="20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  <w:t>2.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供应商所投产品若不具有国家确定的认证机构出具的、处于有效期之内(以投标截止时间为准)的中国节能产品认证证书的，优先节能产品明细表可不提供。</w:t>
      </w:r>
    </w:p>
    <w:p w14:paraId="6BE690F9">
      <w:pPr>
        <w:numPr>
          <w:ilvl w:val="0"/>
          <w:numId w:val="0"/>
        </w:numPr>
        <w:bidi w:val="0"/>
        <w:spacing w:line="360" w:lineRule="auto"/>
        <w:ind w:firstLine="480" w:firstLineChars="200"/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3.评审得分相同的，按供应商提供的优先采购产品认证证书（中国节能产品认证证书与中国环境标志认证证书之和）数量由多到少顺序排列。</w:t>
      </w:r>
    </w:p>
    <w:p w14:paraId="35AB4D03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 w14:paraId="0A62769E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 w14:paraId="459A77BB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 w14:paraId="776298AB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供应商</w:t>
      </w:r>
      <w:r>
        <w:rPr>
          <w:rFonts w:hint="eastAsia" w:ascii="仿宋" w:hAnsi="仿宋" w:eastAsia="仿宋" w:cs="仿宋"/>
          <w:sz w:val="24"/>
          <w:szCs w:val="24"/>
        </w:rPr>
        <w:t>名称：</w:t>
      </w:r>
      <w:r>
        <w:rPr>
          <w:rFonts w:hint="eastAsia" w:ascii="仿宋" w:hAnsi="仿宋" w:eastAsia="仿宋" w:cs="仿宋"/>
          <w:sz w:val="24"/>
          <w:szCs w:val="24"/>
          <w:u w:val="single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  <w:u w:val="single"/>
        </w:rPr>
        <w:t xml:space="preserve">       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  <w:u w:val="single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</w:t>
      </w:r>
      <w:r>
        <w:rPr>
          <w:rFonts w:hint="eastAsia" w:ascii="仿宋" w:hAnsi="仿宋" w:eastAsia="仿宋" w:cs="仿宋"/>
          <w:sz w:val="24"/>
          <w:szCs w:val="24"/>
          <w:u w:val="single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>（加盖单位公章）</w:t>
      </w:r>
    </w:p>
    <w:p w14:paraId="22E6E633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法定代表人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或</w:t>
      </w:r>
      <w:r>
        <w:rPr>
          <w:rFonts w:hint="eastAsia" w:ascii="仿宋" w:hAnsi="仿宋" w:eastAsia="仿宋" w:cs="仿宋"/>
          <w:sz w:val="24"/>
          <w:szCs w:val="24"/>
        </w:rPr>
        <w:t>委托代理人：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（</w:t>
      </w:r>
      <w:r>
        <w:rPr>
          <w:rFonts w:hint="eastAsia" w:ascii="仿宋" w:hAnsi="仿宋" w:eastAsia="仿宋" w:cs="仿宋"/>
          <w:sz w:val="24"/>
          <w:szCs w:val="24"/>
        </w:rPr>
        <w:t>签字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或盖章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）</w:t>
      </w:r>
    </w:p>
    <w:p w14:paraId="5617B25A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日    期：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年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月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日</w:t>
      </w:r>
    </w:p>
    <w:p w14:paraId="57D2F5EB"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br w:type="page"/>
      </w:r>
    </w:p>
    <w:p w14:paraId="4E94A442">
      <w:pPr>
        <w:rPr>
          <w:rFonts w:hint="default" w:ascii="仿宋" w:hAnsi="仿宋" w:eastAsia="仿宋" w:cs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优先节能产品明细表所列产品的《中国节能产品认证证书》：</w:t>
      </w:r>
    </w:p>
    <w:p w14:paraId="721F0414">
      <w:pPr>
        <w:rPr>
          <w:rFonts w:hint="default" w:ascii="仿宋" w:hAnsi="仿宋" w:eastAsia="仿宋" w:cs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（应明显标画出对应的产品型号）</w:t>
      </w:r>
    </w:p>
    <w:p w14:paraId="5CE1BB40"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br w:type="page"/>
      </w:r>
    </w:p>
    <w:p w14:paraId="34BF4ACC">
      <w:pPr>
        <w:jc w:val="center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三、环境标志产品明细表</w:t>
      </w:r>
    </w:p>
    <w:p w14:paraId="62EE70FB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项目编号：</w:t>
      </w:r>
    </w:p>
    <w:p w14:paraId="6F5C6E70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项目名称：</w:t>
      </w:r>
    </w:p>
    <w:p w14:paraId="1D0CB9D2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采购包：</w:t>
      </w:r>
    </w:p>
    <w:tbl>
      <w:tblPr>
        <w:tblStyle w:val="6"/>
        <w:tblW w:w="4997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5"/>
        <w:gridCol w:w="1277"/>
        <w:gridCol w:w="755"/>
        <w:gridCol w:w="1277"/>
        <w:gridCol w:w="1016"/>
        <w:gridCol w:w="755"/>
        <w:gridCol w:w="2321"/>
        <w:gridCol w:w="1800"/>
      </w:tblGrid>
      <w:tr w14:paraId="713B14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79" w:type="pct"/>
            <w:vAlign w:val="center"/>
          </w:tcPr>
          <w:p w14:paraId="73641C50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序号</w:t>
            </w:r>
          </w:p>
        </w:tc>
        <w:tc>
          <w:tcPr>
            <w:tcW w:w="641" w:type="pct"/>
            <w:vAlign w:val="center"/>
          </w:tcPr>
          <w:p w14:paraId="2ADD7C97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货物名称</w:t>
            </w:r>
          </w:p>
        </w:tc>
        <w:tc>
          <w:tcPr>
            <w:tcW w:w="379" w:type="pct"/>
            <w:vAlign w:val="center"/>
          </w:tcPr>
          <w:p w14:paraId="14C56B7F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品牌</w:t>
            </w:r>
          </w:p>
        </w:tc>
        <w:tc>
          <w:tcPr>
            <w:tcW w:w="641" w:type="pct"/>
            <w:vAlign w:val="center"/>
          </w:tcPr>
          <w:p w14:paraId="0E59A0EB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规格型号</w:t>
            </w:r>
          </w:p>
        </w:tc>
        <w:tc>
          <w:tcPr>
            <w:tcW w:w="510" w:type="pct"/>
            <w:vAlign w:val="center"/>
          </w:tcPr>
          <w:p w14:paraId="7A0473E8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制造商</w:t>
            </w:r>
          </w:p>
        </w:tc>
        <w:tc>
          <w:tcPr>
            <w:tcW w:w="379" w:type="pct"/>
            <w:vAlign w:val="center"/>
          </w:tcPr>
          <w:p w14:paraId="7D939D90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产地</w:t>
            </w:r>
          </w:p>
        </w:tc>
        <w:tc>
          <w:tcPr>
            <w:tcW w:w="1164" w:type="pct"/>
            <w:vAlign w:val="center"/>
          </w:tcPr>
          <w:p w14:paraId="74C36AE8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中国环境标志认证</w:t>
            </w:r>
          </w:p>
          <w:p w14:paraId="2628E3D2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证书编号</w:t>
            </w:r>
          </w:p>
        </w:tc>
        <w:tc>
          <w:tcPr>
            <w:tcW w:w="903" w:type="pct"/>
            <w:vAlign w:val="center"/>
          </w:tcPr>
          <w:p w14:paraId="58DAF5D4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认证机构名称</w:t>
            </w:r>
          </w:p>
        </w:tc>
      </w:tr>
      <w:tr w14:paraId="14D2D4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79" w:type="pct"/>
            <w:vAlign w:val="center"/>
          </w:tcPr>
          <w:p w14:paraId="5316A104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641" w:type="pct"/>
            <w:vAlign w:val="center"/>
          </w:tcPr>
          <w:p w14:paraId="4BD4B1A4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79" w:type="pct"/>
            <w:vAlign w:val="center"/>
          </w:tcPr>
          <w:p w14:paraId="18A303BC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41" w:type="pct"/>
            <w:vAlign w:val="center"/>
          </w:tcPr>
          <w:p w14:paraId="7545D627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10" w:type="pct"/>
            <w:vAlign w:val="center"/>
          </w:tcPr>
          <w:p w14:paraId="59050C63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79" w:type="pct"/>
            <w:vAlign w:val="center"/>
          </w:tcPr>
          <w:p w14:paraId="16F0DE12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164" w:type="pct"/>
            <w:vAlign w:val="center"/>
          </w:tcPr>
          <w:p w14:paraId="69862BC0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03" w:type="pct"/>
            <w:vAlign w:val="center"/>
          </w:tcPr>
          <w:p w14:paraId="6D394668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23927A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79" w:type="pct"/>
            <w:vAlign w:val="center"/>
          </w:tcPr>
          <w:p w14:paraId="1882EFE2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2</w:t>
            </w:r>
          </w:p>
        </w:tc>
        <w:tc>
          <w:tcPr>
            <w:tcW w:w="641" w:type="pct"/>
            <w:vAlign w:val="center"/>
          </w:tcPr>
          <w:p w14:paraId="72A4A741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79" w:type="pct"/>
            <w:vAlign w:val="center"/>
          </w:tcPr>
          <w:p w14:paraId="0BCDE27F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41" w:type="pct"/>
            <w:vAlign w:val="center"/>
          </w:tcPr>
          <w:p w14:paraId="5FDF22C5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10" w:type="pct"/>
            <w:vAlign w:val="center"/>
          </w:tcPr>
          <w:p w14:paraId="04C9BF1C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79" w:type="pct"/>
            <w:vAlign w:val="center"/>
          </w:tcPr>
          <w:p w14:paraId="444833F2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164" w:type="pct"/>
            <w:vAlign w:val="center"/>
          </w:tcPr>
          <w:p w14:paraId="1DF67C56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03" w:type="pct"/>
            <w:vAlign w:val="center"/>
          </w:tcPr>
          <w:p w14:paraId="256D0DB1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3F8FEC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79" w:type="pct"/>
            <w:vAlign w:val="center"/>
          </w:tcPr>
          <w:p w14:paraId="1FB2B67B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3</w:t>
            </w:r>
          </w:p>
        </w:tc>
        <w:tc>
          <w:tcPr>
            <w:tcW w:w="641" w:type="pct"/>
            <w:vAlign w:val="center"/>
          </w:tcPr>
          <w:p w14:paraId="75F7421D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79" w:type="pct"/>
            <w:vAlign w:val="center"/>
          </w:tcPr>
          <w:p w14:paraId="1CFEE426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41" w:type="pct"/>
            <w:vAlign w:val="center"/>
          </w:tcPr>
          <w:p w14:paraId="1E146810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10" w:type="pct"/>
            <w:vAlign w:val="center"/>
          </w:tcPr>
          <w:p w14:paraId="3E43798B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79" w:type="pct"/>
            <w:vAlign w:val="center"/>
          </w:tcPr>
          <w:p w14:paraId="3DF9CF85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164" w:type="pct"/>
            <w:vAlign w:val="center"/>
          </w:tcPr>
          <w:p w14:paraId="3D3BE9B9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03" w:type="pct"/>
            <w:vAlign w:val="center"/>
          </w:tcPr>
          <w:p w14:paraId="680A3B9B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6A3E38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79" w:type="pct"/>
            <w:vAlign w:val="center"/>
          </w:tcPr>
          <w:p w14:paraId="77F5CD6F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4</w:t>
            </w:r>
          </w:p>
        </w:tc>
        <w:tc>
          <w:tcPr>
            <w:tcW w:w="641" w:type="pct"/>
            <w:vAlign w:val="center"/>
          </w:tcPr>
          <w:p w14:paraId="10925128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79" w:type="pct"/>
            <w:vAlign w:val="center"/>
          </w:tcPr>
          <w:p w14:paraId="6A70B428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41" w:type="pct"/>
            <w:vAlign w:val="center"/>
          </w:tcPr>
          <w:p w14:paraId="69021786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10" w:type="pct"/>
            <w:vAlign w:val="center"/>
          </w:tcPr>
          <w:p w14:paraId="629B3343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79" w:type="pct"/>
            <w:vAlign w:val="center"/>
          </w:tcPr>
          <w:p w14:paraId="7AEABB2A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164" w:type="pct"/>
            <w:vAlign w:val="center"/>
          </w:tcPr>
          <w:p w14:paraId="358F8B97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03" w:type="pct"/>
            <w:vAlign w:val="center"/>
          </w:tcPr>
          <w:p w14:paraId="068743BB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1CE9ED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79" w:type="pct"/>
            <w:vAlign w:val="center"/>
          </w:tcPr>
          <w:p w14:paraId="322D3303">
            <w:pPr>
              <w:bidi w:val="0"/>
              <w:spacing w:line="360" w:lineRule="auto"/>
              <w:jc w:val="center"/>
              <w:rPr>
                <w:rFonts w:hint="default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  <w:t>...</w:t>
            </w:r>
          </w:p>
        </w:tc>
        <w:tc>
          <w:tcPr>
            <w:tcW w:w="641" w:type="pct"/>
            <w:vAlign w:val="center"/>
          </w:tcPr>
          <w:p w14:paraId="5124BF89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79" w:type="pct"/>
            <w:vAlign w:val="center"/>
          </w:tcPr>
          <w:p w14:paraId="41F4ED96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41" w:type="pct"/>
            <w:vAlign w:val="center"/>
          </w:tcPr>
          <w:p w14:paraId="7CE9E192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10" w:type="pct"/>
            <w:vAlign w:val="center"/>
          </w:tcPr>
          <w:p w14:paraId="575D0128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79" w:type="pct"/>
            <w:vAlign w:val="center"/>
          </w:tcPr>
          <w:p w14:paraId="74B51662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164" w:type="pct"/>
            <w:vAlign w:val="center"/>
          </w:tcPr>
          <w:p w14:paraId="7247E625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03" w:type="pct"/>
            <w:vAlign w:val="center"/>
          </w:tcPr>
          <w:p w14:paraId="7F8FE927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1E0B93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79" w:type="pct"/>
            <w:vAlign w:val="center"/>
          </w:tcPr>
          <w:p w14:paraId="04517402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41" w:type="pct"/>
            <w:vAlign w:val="center"/>
          </w:tcPr>
          <w:p w14:paraId="3CD1E18C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79" w:type="pct"/>
            <w:vAlign w:val="center"/>
          </w:tcPr>
          <w:p w14:paraId="5192320E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41" w:type="pct"/>
            <w:vAlign w:val="center"/>
          </w:tcPr>
          <w:p w14:paraId="45C4825C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10" w:type="pct"/>
            <w:vAlign w:val="center"/>
          </w:tcPr>
          <w:p w14:paraId="664311B7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79" w:type="pct"/>
            <w:vAlign w:val="center"/>
          </w:tcPr>
          <w:p w14:paraId="5211CA34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164" w:type="pct"/>
            <w:vAlign w:val="center"/>
          </w:tcPr>
          <w:p w14:paraId="6CA34A3B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03" w:type="pct"/>
            <w:vAlign w:val="center"/>
          </w:tcPr>
          <w:p w14:paraId="22FE6841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2E591A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79" w:type="pct"/>
            <w:vAlign w:val="center"/>
          </w:tcPr>
          <w:p w14:paraId="295502B1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41" w:type="pct"/>
            <w:vAlign w:val="center"/>
          </w:tcPr>
          <w:p w14:paraId="044D2A16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79" w:type="pct"/>
            <w:vAlign w:val="center"/>
          </w:tcPr>
          <w:p w14:paraId="0941CF92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41" w:type="pct"/>
            <w:vAlign w:val="center"/>
          </w:tcPr>
          <w:p w14:paraId="1E5875E9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10" w:type="pct"/>
            <w:vAlign w:val="center"/>
          </w:tcPr>
          <w:p w14:paraId="2CA67006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379" w:type="pct"/>
            <w:vAlign w:val="center"/>
          </w:tcPr>
          <w:p w14:paraId="27105261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164" w:type="pct"/>
            <w:vAlign w:val="center"/>
          </w:tcPr>
          <w:p w14:paraId="1DA659B5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903" w:type="pct"/>
            <w:vAlign w:val="center"/>
          </w:tcPr>
          <w:p w14:paraId="3DEAC771">
            <w:pPr>
              <w:bidi w:val="0"/>
              <w:spacing w:line="360" w:lineRule="auto"/>
              <w:jc w:val="center"/>
              <w:rPr>
                <w:rFonts w:hint="eastAsia" w:ascii="仿宋" w:hAnsi="仿宋" w:eastAsia="仿宋" w:cs="仿宋"/>
                <w:sz w:val="24"/>
                <w:szCs w:val="24"/>
                <w:vertAlign w:val="baseline"/>
                <w:lang w:val="en-US" w:eastAsia="zh-CN"/>
              </w:rPr>
            </w:pPr>
          </w:p>
        </w:tc>
      </w:tr>
    </w:tbl>
    <w:p w14:paraId="26EA52AE">
      <w:pPr>
        <w:bidi w:val="0"/>
        <w:spacing w:line="360" w:lineRule="auto"/>
        <w:ind w:firstLine="480" w:firstLineChars="200"/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说明：1.拟采购的产品属于《环境标志产品政府采购品目清单》（附件二）范围的，供应商所投产品若具有国家确定的认证机构出具的、处于有效期之内(以投标截止时间为准)的中国环境标志认证证书的，投标文件可提供环境标志产品明细表，并符合制表要求，同时后附所投产品的环境标志产品认证证书复印件，并加盖供应商公章。</w:t>
      </w:r>
    </w:p>
    <w:p w14:paraId="5479D283">
      <w:pPr>
        <w:numPr>
          <w:ilvl w:val="0"/>
          <w:numId w:val="0"/>
        </w:numPr>
        <w:bidi w:val="0"/>
        <w:spacing w:line="360" w:lineRule="auto"/>
        <w:ind w:firstLine="480" w:firstLineChars="20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  <w:t>2.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供应商所投产品若不具有国家确定的认证机构出具的、处于有效期之内(以投标截止时间为准)的中国环境标志认证证书的，环境标志产品明细表可不提供。</w:t>
      </w:r>
    </w:p>
    <w:p w14:paraId="50BA4682">
      <w:pPr>
        <w:numPr>
          <w:ilvl w:val="0"/>
          <w:numId w:val="0"/>
        </w:numPr>
        <w:bidi w:val="0"/>
        <w:spacing w:line="360" w:lineRule="auto"/>
        <w:ind w:firstLine="480" w:firstLineChars="200"/>
        <w:rPr>
          <w:rFonts w:hint="default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3.评审得分相同的，按供应商提供的优先采购产品认证证书（中国节能产品认证证书与中国环境标志认证证书之和）数量由多到少顺序排列。</w:t>
      </w:r>
    </w:p>
    <w:p w14:paraId="22B8F670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 w14:paraId="760474B5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 w14:paraId="29E3DCD4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 w14:paraId="5C49D3C1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供应商</w:t>
      </w:r>
      <w:r>
        <w:rPr>
          <w:rFonts w:hint="eastAsia" w:ascii="仿宋" w:hAnsi="仿宋" w:eastAsia="仿宋" w:cs="仿宋"/>
          <w:sz w:val="24"/>
          <w:szCs w:val="24"/>
        </w:rPr>
        <w:t>名称：</w:t>
      </w:r>
      <w:r>
        <w:rPr>
          <w:rFonts w:hint="eastAsia" w:ascii="仿宋" w:hAnsi="仿宋" w:eastAsia="仿宋" w:cs="仿宋"/>
          <w:sz w:val="24"/>
          <w:szCs w:val="24"/>
          <w:u w:val="single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  <w:u w:val="single"/>
        </w:rPr>
        <w:t xml:space="preserve">       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  <w:u w:val="single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</w:t>
      </w:r>
      <w:r>
        <w:rPr>
          <w:rFonts w:hint="eastAsia" w:ascii="仿宋" w:hAnsi="仿宋" w:eastAsia="仿宋" w:cs="仿宋"/>
          <w:sz w:val="24"/>
          <w:szCs w:val="24"/>
          <w:u w:val="single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t>（加盖单位公章）</w:t>
      </w:r>
    </w:p>
    <w:p w14:paraId="6F655B4D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法定代表人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或</w:t>
      </w:r>
      <w:r>
        <w:rPr>
          <w:rFonts w:hint="eastAsia" w:ascii="仿宋" w:hAnsi="仿宋" w:eastAsia="仿宋" w:cs="仿宋"/>
          <w:sz w:val="24"/>
          <w:szCs w:val="24"/>
        </w:rPr>
        <w:t>委托代理人：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（</w:t>
      </w:r>
      <w:r>
        <w:rPr>
          <w:rFonts w:hint="eastAsia" w:ascii="仿宋" w:hAnsi="仿宋" w:eastAsia="仿宋" w:cs="仿宋"/>
          <w:sz w:val="24"/>
          <w:szCs w:val="24"/>
        </w:rPr>
        <w:t>签字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或盖章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）</w:t>
      </w:r>
    </w:p>
    <w:p w14:paraId="40AF5A10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日    期：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年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月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日</w:t>
      </w:r>
    </w:p>
    <w:p w14:paraId="4ABB1A30"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br w:type="page"/>
      </w:r>
    </w:p>
    <w:p w14:paraId="6673F951">
      <w:pPr>
        <w:rPr>
          <w:rFonts w:hint="default" w:ascii="仿宋" w:hAnsi="仿宋" w:eastAsia="仿宋" w:cs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环境标志产品明细表所列产品的《中国环境标志认证证书》：</w:t>
      </w:r>
    </w:p>
    <w:p w14:paraId="6D8E11B7">
      <w:pPr>
        <w:rPr>
          <w:rFonts w:hint="default" w:ascii="仿宋" w:hAnsi="仿宋" w:eastAsia="仿宋" w:cs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（应明显标画出对应的产品型号）</w:t>
      </w:r>
    </w:p>
    <w:p w14:paraId="4A362541"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br w:type="page"/>
      </w:r>
    </w:p>
    <w:p w14:paraId="18015745">
      <w:pPr>
        <w:bidi w:val="0"/>
        <w:spacing w:line="360" w:lineRule="auto"/>
        <w:rPr>
          <w:rFonts w:hint="default" w:ascii="仿宋" w:hAnsi="仿宋" w:eastAsia="仿宋" w:cs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附件一</w:t>
      </w:r>
    </w:p>
    <w:p w14:paraId="16E0A9B5">
      <w:pPr>
        <w:bidi w:val="0"/>
        <w:spacing w:line="360" w:lineRule="auto"/>
        <w:jc w:val="center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drawing>
          <wp:inline distT="0" distB="0" distL="114300" distR="114300">
            <wp:extent cx="5412105" cy="8262620"/>
            <wp:effectExtent l="0" t="0" r="17145" b="5080"/>
            <wp:docPr id="4" name="图片 4" descr="节能产品采购品目清单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节能产品采购品目清单_页面_1"/>
                    <pic:cNvPicPr>
                      <a:picLocks noChangeAspect="1"/>
                    </pic:cNvPicPr>
                  </pic:nvPicPr>
                  <pic:blipFill>
                    <a:blip r:embed="rId4"/>
                    <a:srcRect l="12964" t="8355" r="13252" b="11985"/>
                    <a:stretch>
                      <a:fillRect/>
                    </a:stretch>
                  </pic:blipFill>
                  <pic:spPr>
                    <a:xfrm>
                      <a:off x="0" y="0"/>
                      <a:ext cx="5412105" cy="826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518E7">
      <w:pPr>
        <w:bidi w:val="0"/>
        <w:spacing w:line="360" w:lineRule="auto"/>
        <w:jc w:val="center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drawing>
          <wp:inline distT="0" distB="0" distL="114300" distR="114300">
            <wp:extent cx="5497830" cy="8602345"/>
            <wp:effectExtent l="0" t="0" r="7620" b="8255"/>
            <wp:docPr id="3" name="图片 3" descr="节能产品采购品目清单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节能产品采购品目清单_页面_2"/>
                    <pic:cNvPicPr>
                      <a:picLocks noChangeAspect="1"/>
                    </pic:cNvPicPr>
                  </pic:nvPicPr>
                  <pic:blipFill>
                    <a:blip r:embed="rId5"/>
                    <a:srcRect l="13796" t="7920" r="12667" b="10722"/>
                    <a:stretch>
                      <a:fillRect/>
                    </a:stretch>
                  </pic:blipFill>
                  <pic:spPr>
                    <a:xfrm>
                      <a:off x="0" y="0"/>
                      <a:ext cx="5497830" cy="860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D3E77">
      <w:pPr>
        <w:bidi w:val="0"/>
        <w:spacing w:line="360" w:lineRule="auto"/>
        <w:jc w:val="center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drawing>
          <wp:inline distT="0" distB="0" distL="114300" distR="114300">
            <wp:extent cx="5764530" cy="8888730"/>
            <wp:effectExtent l="0" t="0" r="7620" b="7620"/>
            <wp:docPr id="2" name="图片 2" descr="节能产品采购品目清单_页面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节能产品采购品目清单_页面_3"/>
                    <pic:cNvPicPr>
                      <a:picLocks noChangeAspect="1"/>
                    </pic:cNvPicPr>
                  </pic:nvPicPr>
                  <pic:blipFill>
                    <a:blip r:embed="rId6"/>
                    <a:srcRect l="13888" t="7832" r="13560" b="13052"/>
                    <a:stretch>
                      <a:fillRect/>
                    </a:stretch>
                  </pic:blipFill>
                  <pic:spPr>
                    <a:xfrm>
                      <a:off x="0" y="0"/>
                      <a:ext cx="5764530" cy="888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CCBE7">
      <w:pPr>
        <w:bidi w:val="0"/>
        <w:spacing w:line="360" w:lineRule="auto"/>
        <w:jc w:val="center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drawing>
          <wp:inline distT="0" distB="0" distL="114300" distR="114300">
            <wp:extent cx="5758180" cy="3016885"/>
            <wp:effectExtent l="0" t="0" r="13970" b="12065"/>
            <wp:docPr id="1" name="图片 1" descr="节能产品采购品目清单_页面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节能产品采购品目清单_页面_4"/>
                    <pic:cNvPicPr>
                      <a:picLocks noChangeAspect="1"/>
                    </pic:cNvPicPr>
                  </pic:nvPicPr>
                  <pic:blipFill>
                    <a:blip r:embed="rId7"/>
                    <a:srcRect l="13950" t="7702" r="13283" b="65338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301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58CF1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 w14:paraId="3D115601">
      <w:pP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br w:type="page"/>
      </w:r>
    </w:p>
    <w:p w14:paraId="412EC6F8">
      <w:pPr>
        <w:bidi w:val="0"/>
        <w:spacing w:line="360" w:lineRule="auto"/>
        <w:rPr>
          <w:rFonts w:hint="default" w:ascii="仿宋" w:hAnsi="仿宋" w:eastAsia="仿宋" w:cs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附件二</w:t>
      </w:r>
    </w:p>
    <w:p w14:paraId="04685293">
      <w:pPr>
        <w:bidi w:val="0"/>
        <w:spacing w:line="360" w:lineRule="auto"/>
        <w:jc w:val="center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drawing>
          <wp:inline distT="0" distB="0" distL="114300" distR="114300">
            <wp:extent cx="6172200" cy="8354695"/>
            <wp:effectExtent l="0" t="0" r="0" b="8255"/>
            <wp:docPr id="8" name="图片 8" descr="环保产品采购品目清单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环保产品采购品目清单_页面_1"/>
                    <pic:cNvPicPr>
                      <a:picLocks noChangeAspect="1"/>
                    </pic:cNvPicPr>
                  </pic:nvPicPr>
                  <pic:blipFill>
                    <a:blip r:embed="rId8"/>
                    <a:srcRect l="4188" t="7941" r="4044" b="4225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835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drawing>
          <wp:inline distT="0" distB="0" distL="114300" distR="114300">
            <wp:extent cx="6281420" cy="7880985"/>
            <wp:effectExtent l="0" t="0" r="5080" b="5715"/>
            <wp:docPr id="7" name="图片 7" descr="环保产品采购品目清单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环保产品采购品目清单_页面_2"/>
                    <pic:cNvPicPr>
                      <a:picLocks noChangeAspect="1"/>
                    </pic:cNvPicPr>
                  </pic:nvPicPr>
                  <pic:blipFill>
                    <a:blip r:embed="rId9"/>
                    <a:srcRect l="4404" t="7484" r="3736" b="11026"/>
                    <a:stretch>
                      <a:fillRect/>
                    </a:stretch>
                  </pic:blipFill>
                  <pic:spPr>
                    <a:xfrm>
                      <a:off x="0" y="0"/>
                      <a:ext cx="6281420" cy="788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drawing>
          <wp:inline distT="0" distB="0" distL="114300" distR="114300">
            <wp:extent cx="6230620" cy="8082280"/>
            <wp:effectExtent l="0" t="0" r="17780" b="13970"/>
            <wp:docPr id="6" name="图片 6" descr="环保产品采购品目清单_页面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环保产品采购品目清单_页面_3"/>
                    <pic:cNvPicPr>
                      <a:picLocks noChangeAspect="1"/>
                    </pic:cNvPicPr>
                  </pic:nvPicPr>
                  <pic:blipFill>
                    <a:blip r:embed="rId10"/>
                    <a:srcRect l="4188" t="7636" r="4475" b="8580"/>
                    <a:stretch>
                      <a:fillRect/>
                    </a:stretch>
                  </pic:blipFill>
                  <pic:spPr>
                    <a:xfrm>
                      <a:off x="0" y="0"/>
                      <a:ext cx="6230620" cy="808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drawing>
          <wp:inline distT="0" distB="0" distL="114300" distR="114300">
            <wp:extent cx="6319520" cy="3617595"/>
            <wp:effectExtent l="0" t="0" r="5080" b="1905"/>
            <wp:docPr id="5" name="图片 5" descr="环保产品采购品目清单_页面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环保产品采购品目清单_页面_4"/>
                    <pic:cNvPicPr>
                      <a:picLocks noChangeAspect="1"/>
                    </pic:cNvPicPr>
                  </pic:nvPicPr>
                  <pic:blipFill>
                    <a:blip r:embed="rId11"/>
                    <a:srcRect l="4558" t="8007" r="4044" b="54994"/>
                    <a:stretch>
                      <a:fillRect/>
                    </a:stretch>
                  </pic:blipFill>
                  <pic:spPr>
                    <a:xfrm>
                      <a:off x="0" y="0"/>
                      <a:ext cx="6319520" cy="361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08759">
      <w:pPr>
        <w:bidi w:val="0"/>
        <w:spacing w:line="360" w:lineRule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0D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5F65CD"/>
    <w:rsid w:val="01A249C3"/>
    <w:rsid w:val="02FD6271"/>
    <w:rsid w:val="0305345B"/>
    <w:rsid w:val="030A0A72"/>
    <w:rsid w:val="031713E0"/>
    <w:rsid w:val="0317318F"/>
    <w:rsid w:val="03522419"/>
    <w:rsid w:val="037405E1"/>
    <w:rsid w:val="038325D2"/>
    <w:rsid w:val="038B1487"/>
    <w:rsid w:val="06023C82"/>
    <w:rsid w:val="063D3CB0"/>
    <w:rsid w:val="06840B3B"/>
    <w:rsid w:val="06874187"/>
    <w:rsid w:val="076B5857"/>
    <w:rsid w:val="078D1C71"/>
    <w:rsid w:val="0A4F320E"/>
    <w:rsid w:val="0ABD286D"/>
    <w:rsid w:val="0D444B80"/>
    <w:rsid w:val="0DEB76F2"/>
    <w:rsid w:val="0E464928"/>
    <w:rsid w:val="0E4F1A2E"/>
    <w:rsid w:val="0FBC79AC"/>
    <w:rsid w:val="0FDD306A"/>
    <w:rsid w:val="106A2B50"/>
    <w:rsid w:val="10AA3894"/>
    <w:rsid w:val="13BF31B2"/>
    <w:rsid w:val="146A5814"/>
    <w:rsid w:val="14AB3737"/>
    <w:rsid w:val="165322D8"/>
    <w:rsid w:val="16B72867"/>
    <w:rsid w:val="17F13B56"/>
    <w:rsid w:val="180140CF"/>
    <w:rsid w:val="19241D0A"/>
    <w:rsid w:val="1AF8344E"/>
    <w:rsid w:val="1B1F09DB"/>
    <w:rsid w:val="1C163B8C"/>
    <w:rsid w:val="1D1C78C7"/>
    <w:rsid w:val="1D266050"/>
    <w:rsid w:val="1F7C464D"/>
    <w:rsid w:val="203171E6"/>
    <w:rsid w:val="22080339"/>
    <w:rsid w:val="225278E7"/>
    <w:rsid w:val="22DA1DB7"/>
    <w:rsid w:val="22E83DA8"/>
    <w:rsid w:val="23D762F6"/>
    <w:rsid w:val="23DD1433"/>
    <w:rsid w:val="23FE7D27"/>
    <w:rsid w:val="242F6132"/>
    <w:rsid w:val="24374EEE"/>
    <w:rsid w:val="24561911"/>
    <w:rsid w:val="24A51F50"/>
    <w:rsid w:val="252E1F46"/>
    <w:rsid w:val="265F25D3"/>
    <w:rsid w:val="271909D4"/>
    <w:rsid w:val="276A7481"/>
    <w:rsid w:val="27736336"/>
    <w:rsid w:val="292A511A"/>
    <w:rsid w:val="2987256D"/>
    <w:rsid w:val="29CC61D1"/>
    <w:rsid w:val="29D32AA4"/>
    <w:rsid w:val="2A0616E3"/>
    <w:rsid w:val="2AAD1B5F"/>
    <w:rsid w:val="2ADE0B36"/>
    <w:rsid w:val="2B3202B6"/>
    <w:rsid w:val="2BCC4267"/>
    <w:rsid w:val="2D104627"/>
    <w:rsid w:val="2DF81343"/>
    <w:rsid w:val="2EB15996"/>
    <w:rsid w:val="30703D5A"/>
    <w:rsid w:val="30A43A04"/>
    <w:rsid w:val="317C04DD"/>
    <w:rsid w:val="3186135C"/>
    <w:rsid w:val="33C30645"/>
    <w:rsid w:val="33EB36F8"/>
    <w:rsid w:val="33F00D0E"/>
    <w:rsid w:val="341B3FDD"/>
    <w:rsid w:val="34572B3B"/>
    <w:rsid w:val="34684D49"/>
    <w:rsid w:val="34B34216"/>
    <w:rsid w:val="34FF745B"/>
    <w:rsid w:val="358E07DF"/>
    <w:rsid w:val="35E26479"/>
    <w:rsid w:val="35EB5C31"/>
    <w:rsid w:val="36EC1C61"/>
    <w:rsid w:val="36EF52AD"/>
    <w:rsid w:val="38795776"/>
    <w:rsid w:val="38CA4224"/>
    <w:rsid w:val="394268F4"/>
    <w:rsid w:val="399A59A4"/>
    <w:rsid w:val="39C63962"/>
    <w:rsid w:val="3B3936EC"/>
    <w:rsid w:val="3B842468"/>
    <w:rsid w:val="3CFC24D2"/>
    <w:rsid w:val="3E5325C6"/>
    <w:rsid w:val="3ED731F7"/>
    <w:rsid w:val="3F632CDC"/>
    <w:rsid w:val="404C4340"/>
    <w:rsid w:val="410C362B"/>
    <w:rsid w:val="41DF4B50"/>
    <w:rsid w:val="42DC527F"/>
    <w:rsid w:val="430622FC"/>
    <w:rsid w:val="444E5D09"/>
    <w:rsid w:val="4504286C"/>
    <w:rsid w:val="452C07F0"/>
    <w:rsid w:val="458B0897"/>
    <w:rsid w:val="45D93CF8"/>
    <w:rsid w:val="46431172"/>
    <w:rsid w:val="469A3487"/>
    <w:rsid w:val="46C16C66"/>
    <w:rsid w:val="477E6905"/>
    <w:rsid w:val="478A7058"/>
    <w:rsid w:val="47EF335F"/>
    <w:rsid w:val="486C49B0"/>
    <w:rsid w:val="4941408E"/>
    <w:rsid w:val="49DC7913"/>
    <w:rsid w:val="49EA64D4"/>
    <w:rsid w:val="4A8835F7"/>
    <w:rsid w:val="4AB34B18"/>
    <w:rsid w:val="4B871B00"/>
    <w:rsid w:val="4BA206E8"/>
    <w:rsid w:val="4C3E2B07"/>
    <w:rsid w:val="4CB22BAD"/>
    <w:rsid w:val="4D13189E"/>
    <w:rsid w:val="4D5A127B"/>
    <w:rsid w:val="4F980780"/>
    <w:rsid w:val="50156CD4"/>
    <w:rsid w:val="52666914"/>
    <w:rsid w:val="52B0193D"/>
    <w:rsid w:val="537E1A3B"/>
    <w:rsid w:val="54866DF9"/>
    <w:rsid w:val="550D3076"/>
    <w:rsid w:val="5572737D"/>
    <w:rsid w:val="55DD513F"/>
    <w:rsid w:val="56837A94"/>
    <w:rsid w:val="57250B4B"/>
    <w:rsid w:val="577D0987"/>
    <w:rsid w:val="579D4B86"/>
    <w:rsid w:val="57E74053"/>
    <w:rsid w:val="5847345D"/>
    <w:rsid w:val="58C47EF0"/>
    <w:rsid w:val="58C93758"/>
    <w:rsid w:val="59EF71EF"/>
    <w:rsid w:val="5C330FDC"/>
    <w:rsid w:val="5D1C02FB"/>
    <w:rsid w:val="5D373386"/>
    <w:rsid w:val="5D8365CC"/>
    <w:rsid w:val="5D962084"/>
    <w:rsid w:val="5FD01FD9"/>
    <w:rsid w:val="603718EF"/>
    <w:rsid w:val="617A1A94"/>
    <w:rsid w:val="617E043B"/>
    <w:rsid w:val="61E810F3"/>
    <w:rsid w:val="62A25746"/>
    <w:rsid w:val="62CE653B"/>
    <w:rsid w:val="63CB2A7A"/>
    <w:rsid w:val="63F13F41"/>
    <w:rsid w:val="64524F4A"/>
    <w:rsid w:val="65510D5D"/>
    <w:rsid w:val="65B85280"/>
    <w:rsid w:val="65EB11B2"/>
    <w:rsid w:val="66240220"/>
    <w:rsid w:val="69FC398E"/>
    <w:rsid w:val="6A647785"/>
    <w:rsid w:val="6AC344AB"/>
    <w:rsid w:val="6B016D82"/>
    <w:rsid w:val="6B8D6867"/>
    <w:rsid w:val="6C7806E6"/>
    <w:rsid w:val="6C930A54"/>
    <w:rsid w:val="6D2949B1"/>
    <w:rsid w:val="6F1B317E"/>
    <w:rsid w:val="70F01D72"/>
    <w:rsid w:val="711D41EA"/>
    <w:rsid w:val="72B62B48"/>
    <w:rsid w:val="72BB1F0C"/>
    <w:rsid w:val="72D07765"/>
    <w:rsid w:val="732B0E40"/>
    <w:rsid w:val="733A5527"/>
    <w:rsid w:val="735C724B"/>
    <w:rsid w:val="73966C01"/>
    <w:rsid w:val="73A73660"/>
    <w:rsid w:val="73ED07EB"/>
    <w:rsid w:val="7431692A"/>
    <w:rsid w:val="760D71E6"/>
    <w:rsid w:val="763224E5"/>
    <w:rsid w:val="77811976"/>
    <w:rsid w:val="784A7FBA"/>
    <w:rsid w:val="78574485"/>
    <w:rsid w:val="78A70F68"/>
    <w:rsid w:val="78B43685"/>
    <w:rsid w:val="795B5F61"/>
    <w:rsid w:val="7A2B5BC9"/>
    <w:rsid w:val="7A440A39"/>
    <w:rsid w:val="7A5275FA"/>
    <w:rsid w:val="7AB42A01"/>
    <w:rsid w:val="7B19005A"/>
    <w:rsid w:val="7BB55321"/>
    <w:rsid w:val="7C6158D2"/>
    <w:rsid w:val="7DF369FE"/>
    <w:rsid w:val="7E922E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3"/>
    <w:qFormat/>
    <w:uiPriority w:val="0"/>
    <w:pPr>
      <w:spacing w:after="120" w:afterLines="0"/>
    </w:pPr>
    <w:rPr>
      <w:rFonts w:ascii="Times New Roman"/>
      <w:kern w:val="2"/>
      <w:sz w:val="21"/>
    </w:rPr>
  </w:style>
  <w:style w:type="paragraph" w:customStyle="1" w:styleId="3">
    <w:name w:val="正文1"/>
    <w:qFormat/>
    <w:uiPriority w:val="0"/>
    <w:pPr>
      <w:widowControl w:val="0"/>
      <w:adjustRightInd w:val="0"/>
      <w:spacing w:line="315" w:lineRule="atLeast"/>
      <w:textAlignment w:val="baseline"/>
    </w:pPr>
    <w:rPr>
      <w:rFonts w:ascii="宋体" w:hAnsi="Times New Roman" w:eastAsia="宋体" w:cs="Times New Roman"/>
      <w:sz w:val="24"/>
      <w:lang w:val="en-US" w:eastAsia="zh-CN" w:bidi="ar-SA"/>
    </w:rPr>
  </w:style>
  <w:style w:type="paragraph" w:styleId="4">
    <w:name w:val="Normal (Web)"/>
    <w:basedOn w:val="1"/>
    <w:qFormat/>
    <w:uiPriority w:val="0"/>
    <w:pPr>
      <w:widowControl/>
      <w:spacing w:before="100" w:beforeLines="0" w:beforeAutospacing="1" w:after="100" w:afterLines="0" w:afterAutospacing="1"/>
      <w:jc w:val="left"/>
    </w:pPr>
    <w:rPr>
      <w:rFonts w:ascii="宋体" w:hAnsi="宋体"/>
      <w:kern w:val="0"/>
      <w:sz w:val="24"/>
      <w:szCs w:val="24"/>
    </w:rPr>
  </w:style>
  <w:style w:type="table" w:styleId="6">
    <w:name w:val="Table Grid"/>
    <w:basedOn w:val="5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8">
    <w:name w:val="Default"/>
    <w:unhideWhenUsed/>
    <w:qFormat/>
    <w:uiPriority w:val="99"/>
    <w:pPr>
      <w:widowControl w:val="0"/>
      <w:autoSpaceDE w:val="0"/>
      <w:autoSpaceDN w:val="0"/>
      <w:adjustRightInd w:val="0"/>
      <w:spacing w:beforeLines="0" w:afterLines="0"/>
    </w:pPr>
    <w:rPr>
      <w:rFonts w:hint="eastAsia" w:ascii="宋体" w:hAnsi="宋体" w:eastAsia="宋体" w:cstheme="minorBidi"/>
      <w:color w:val="000000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1293</Words>
  <Characters>1308</Characters>
  <Lines>0</Lines>
  <Paragraphs>0</Paragraphs>
  <TotalTime>0</TotalTime>
  <ScaleCrop>false</ScaleCrop>
  <LinksUpToDate>false</LinksUpToDate>
  <CharactersWithSpaces>1443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2026-04-15T07:47:00Z</dcterms:created>
  <dc:creator>PC04</dc:creator>
  <cp:lastModifiedBy>Dream</cp:lastModifiedBy>
  <dcterms:modified xsi:type="dcterms:W3CDTF">2026-04-24T08:45:20Z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KSOTemplateDocerSaveRecord">
    <vt:lpwstr>eyJoZGlkIjoiODVjOGM0MDkxYzIwNWQzMTBkNDEyMmI3MTFhY2U4OTgifQ==</vt:lpwstr>
  </property>
  <property fmtid="{D5CDD505-2E9C-101B-9397-08002B2CF9AE}" pid="4" name="ICV">
    <vt:lpwstr>B8B2F2C2A8FF48F68DA083F50E5BAE39_12</vt:lpwstr>
  </property>
</Properties>
</file>