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C5A56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详细评审-点击量能力</w:t>
      </w:r>
      <w:bookmarkStart w:id="0" w:name="_GoBack"/>
      <w:bookmarkEnd w:id="0"/>
    </w:p>
    <w:p w14:paraId="460CDA4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5532C5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0CF326A1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2026-06-11T03:07:03Z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